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Moving from the Inside Out</w:t>
      </w:r>
    </w:p>
    <w:p>
      <w:r>
        <w:t>Objective</w:t>
      </w:r>
    </w:p>
    <w:p>
      <w:r>
        <w:t>Explore embodied action through reflective journaling that reveals how movement arises from inner impulse, engages with environmental affordances, and unfolds through the sensorimotor loop, through the lens of pattern-feeling without numbers.</w:t>
      </w:r>
    </w:p>
    <w:p>
      <w:r>
        <w:t>Prerequisites</w:t>
      </w:r>
    </w:p>
    <w:p>
      <w:r>
        <w:t>A quiet, comfortable space for 25 minutes  Willingness to engage in reflective journaling  No prior experience required   Part 1: Arriving (5 minutes)</w:t>
      </w:r>
    </w:p>
    <w:p>
      <w:r>
        <w:t>Sit quietly with your journal. Take three slow breaths. Before writing anything, check in with your body. Notice any sensations, feelings, or subtle knowings that are present right now.</w:t>
      </w:r>
    </w:p>
    <w:p>
      <w:r>
        <w:t>Do not decide to move. Wait for your body to want to move. When the impulse comes, follow it. Let the body lead.</w:t>
      </w:r>
    </w:p>
    <w:p>
      <w:r>
        <w:t>Write your response here  (What was the first impulse? Where in your body did it begin? What was the quality of the movement that followed?)</w:t>
      </w:r>
    </w:p>
    <w:p>
      <w:r>
        <w:t>Part 2: Affordances (7 minutes)</w:t>
      </w:r>
    </w:p>
    <w:p>
      <w:r>
        <w:t>Through pattern-feeling without numbers, explore how the environment invites action. Look around your space. Notice what each surface, object, and opening offers your body. Follow at least three affordances -- sit, lean, reach, grasp.</w:t>
      </w:r>
    </w:p>
    <w:p>
      <w:r>
        <w:t>Write your response here  (List three affordances you noticed. How did your body and the environment cooperate to produce action?)</w:t>
      </w:r>
    </w:p>
    <w:p>
      <w:r>
        <w:t>Part 3: Effort and Flow (7 minutes)</w:t>
      </w:r>
    </w:p>
    <w:p>
      <w:r>
        <w:t>Perform a familiar action the natural way (flowing). Then try it an awkward way (effortful). Through pattern-feeling without numbers, notice the difference in prediction error.</w:t>
      </w:r>
    </w:p>
    <w:p>
      <w:r>
        <w:t>Write your response here  (Describe the felt difference between flowing and effortful action. What does effort tell you about the body's predictions?)</w:t>
      </w:r>
    </w:p>
    <w:p>
      <w:r>
        <w:t>Part 4: Reflection (5 minutes)</w:t>
      </w:r>
    </w:p>
    <w:p>
      <w:r>
        <w:t>Through pattern-feeling without numbers, reflect on what action means.</w:t>
      </w:r>
    </w:p>
    <w:p>
      <w:r>
        <w:t>Write your response here  (Is action something you do, or something that unfolds through you? How does pattern-feeling without numbers illuminate the nature of embodied action?)</w:t>
      </w:r>
    </w:p>
    <w:p>
      <w:r>
        <w:t>Reflection Table</w:t>
      </w:r>
    </w:p>
    <w:p>
      <w:r>
        <w:t>Dimension  What I Noticed  Active Inference Connection      Initial awareness    Baseline generative model state    Embodied exploration    Prediction error through direct experience    Pattern-feeling without numbers lens    Course-specific perspective on action    Integration    Updated understanding through bodily knowing     Discussion</w:t>
      </w:r>
    </w:p>
    <w:p>
      <w:r>
        <w:t>Consider how pattern-feeling without numbers reveals aspects of action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