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Creative System: How Inventive Environments Function as Active Inference Systems</w:t>
      </w:r>
    </w:p>
    <w:p>
      <w:r>
        <w:t>Executive Summary</w:t>
      </w:r>
    </w:p>
    <w:p>
      <w:r>
        <w:t>Creativity does not happen in a vacuum — it happens in a system. Every inventive environment, from a lone tinkerer's garage to a corporate R&amp;D lab to an open-source maker space, constitutes a dynamical system with boundaries, internal states, flows of materials and information, and constraints that paradoxically enable rather than hinder creative output. This module applies Active Inference to understand how creative systems are organized, why certain environments produce more inventions than others, and how the interplay of constraints, affordances, and feedback loops shapes what an inventor can perceive, think, and build. By understanding creativity as a systems-level phenomenon, inventors can deliberately design the conditions under which breakthrough ideas emerge.</w:t>
      </w:r>
    </w:p>
    <w:p>
      <w:r>
        <w:t>Learning Objectives</w:t>
      </w:r>
    </w:p>
    <w:p>
      <w:r>
        <w:t>Define the boundaries (Markov blanket) of a creative system and identify its internal states, sensory inputs, and active outputs  Analyze how constraints within a creative system function as priors that shape the space of possible inventions  Compare different creative system architectures (solo inventor, innovation lab, maker space, hackathon) in terms of their free energy landscapes  Explain how feedback loops within creative systems enable self-organization and the emergence of novel solutions  Design or modify a creative environment to optimize the balance between exploration (generating novelty) and exploitation (refining solutions)   Key Concepts</w:t>
      </w:r>
    </w:p>
    <w:p>
      <w:r>
        <w:t>1. The Markov Blanket of a Creative System</w:t>
      </w:r>
    </w:p>
    <w:p>
      <w:r>
        <w:t>Every creative system — whether it is Thomas Edison's Menlo Park laboratory, a university engineering workshop, or a kitchen table covered in parts — has a boundary that separates its internal creative processes from the external world. In Active Inference terms, this boundary is a Markov blanket: a statistical partition that mediates all interactions between the system's internal states and its environment.</w:t>
      </w:r>
    </w:p>
    <w:p>
      <w:r>
        <w:t>The sensory surface of a creative system includes all the channels through which information enters: the inventor's perceptions, incoming materials, reference books, internet searches, conversations with mentors, observations of user behavior, and market signals. The active surface includes everything the system outputs: prototypes, sketches, patent applications, demonstrations, and published designs.</w:t>
      </w:r>
    </w:p>
    <w:p>
      <w:r>
        <w:t>Understanding this boundary matters because it determines what the creative system can learn from. Edison deliberately designed Menlo Park to have a rich sensory surface — he collected materials from around the world, hired specialists from diverse fields, and maintained extensive correspondence networks. His laboratory was not just a place to build things; it was an information-gathering apparatus. The laboratory's Markov blanket was specifically engineered to admit the widest possible variety of sensory evidence, giving the internal creative processes more to work with.</w:t>
      </w:r>
    </w:p>
    <w:p>
      <w:r>
        <w:t>By contrast, a creative system with a narrow Markov blanket — say, an inventor working alone without access to diverse information sources — will necessarily generate solutions constrained by its limited inputs. The quality of invention is bounded by the quality of the system's interface with the world.</w:t>
      </w:r>
    </w:p>
    <w:p>
      <w:r>
        <w:t>2. Constraints as Generative Priors</w:t>
      </w:r>
    </w:p>
    <w:p>
      <w:r>
        <w:t>One of the most counterintuitive insights from Active Inference applied to creativity is that constraints are not obstacles to invention — they are the very things that make invention possible. In the framework's language, constraints function as priors in the generative model: they define the space of expected outcomes and thereby give structure to the creative search process.</w:t>
      </w:r>
    </w:p>
    <w:p>
      <w:r>
        <w:t>Consider the famous story of the invention of the Post-it Note. Spencer Silver at 3M had developed a "failed" adhesive — one that was weak rather than strong. The constraint of working at 3M, a company focused on adhesives and coatings, provided the prior that any useful innovation should involve bonding surfaces. Art Fry's additional constraint — needing bookmarks that would not fall out of his hymnal — further narrowed the search space. Without these priors, the weak adhesive would have remained a curiosity. With them, it became a billion-dollar product.</w:t>
      </w:r>
    </w:p>
    <w:p>
      <w:r>
        <w:t>TRIZ, the systematic theory of inventive problem solving developed by Genrich Altshuller, provides a formal catalog of common constraints (contradictions) and their resolutions. From an Active Inference perspective, TRIZ's 40 inventive principles represent a library of priors that inventors can deliberately adopt to structure their creative search. The constraint is not the enemy of creativity; the constraint is the generative model that makes creative prediction possible.</w:t>
      </w:r>
    </w:p>
    <w:p>
      <w:r>
        <w:t>This principle extends to artistic and design constraints as well. The sonnet form does not prevent poetry — it enables it. A design brief does not prevent innovation — it focuses the search. The hackathon's time constraint does not prevent good solutions — it forces rapid iteration and prevents over-analysis.</w:t>
      </w:r>
    </w:p>
    <w:p>
      <w:r>
        <w:t>3. Free Energy Landscapes of Creative Environments</w:t>
      </w:r>
    </w:p>
    <w:p>
      <w:r>
        <w:t>Different creative environments produce different topographies of free energy — different landscapes of surprise and prediction error that shape how inventors navigate the space of possibilities. A free energy landscape maps how much surprise (prediction error) an inventor encounters as they move through different regions of the solution space.</w:t>
      </w:r>
    </w:p>
    <w:p>
      <w:r>
        <w:t>A highly structured environment, like a corporate R&amp;D lab with well-defined project goals, produces a relatively smooth free energy landscape with clear gradients leading toward known objectives. This is excellent for incremental innovation — gradual descent toward solutions that are not too far from existing products. Bell Labs, for instance, channeled enormous resources toward well-defined technical challenges in telecommunications, producing steady advances in materials science, information theory, and semiconductor technology.</w:t>
      </w:r>
    </w:p>
    <w:p>
      <w:r>
        <w:t>A loosely structured environment, like a maker space or open-source community, produces a rugged free energy landscape with many local minima, unexpected valleys, and sudden ridgelines. This is better for radical innovation — the kind that comes from stumbling into unexpected regions of solution space. The early Homebrew Computer Club, where Steve Wozniak demonstrated the Apple I, had this character: no fixed agenda, heterogeneous participants, and abundant raw materials for experimentation.</w:t>
      </w:r>
    </w:p>
    <w:p>
      <w:r>
        <w:t>The key insight is that neither landscape is universally better. The creative system's architecture should match the type of invention sought. If you need to optimize an existing design, create a smooth landscape with clear metrics. If you need a breakthrough, create a rugged landscape with diverse inputs and minimal predetermined structure.</w:t>
      </w:r>
    </w:p>
    <w:p>
      <w:r>
        <w:t>4. Feedback Loops and Self-Organization in Creative Systems</w:t>
      </w:r>
    </w:p>
    <w:p>
      <w:r>
        <w:t>Creative systems are dynamical — they change over time in response to their own outputs. The feedback loops within a creative system determine whether it converges on a solution, oscillates between alternatives, or spirals into ever-more-novel territory.</w:t>
      </w:r>
    </w:p>
    <w:p>
      <w:r>
        <w:t>The most fundamental feedback loop in any creative system connects action to perception: the inventor builds something (action), observes the result (perception), updates their model (cognition), and builds again. This is the perception-action loop of Active Inference, and it is the engine of iterative design. Each cycle reduces free energy by bringing the inventor's model closer to reality — or, equally, by bringing reality closer to the inventor's model.</w:t>
      </w:r>
    </w:p>
    <w:p>
      <w:r>
        <w:t>But creative systems also have higher-order feedback loops. In a team setting, one inventor's prototype becomes sensory evidence for another inventor's generative model. The IDEO design firm institutionalized this through its "build to think" methodology: rapid prototyping is not about producing a final product but about generating artifacts that other team members can perceive, critique, and build upon. Each prototype is a message in a distributed creative system, reducing collective uncertainty about what works.</w:t>
      </w:r>
    </w:p>
    <w:p>
      <w:r>
        <w:t>Self-organization emerges when these feedback loops interact. No central controller decided that Silicon Valley should become a hub of technology innovation; it emerged from reinforcing loops of talent migration, venture capital availability, university research output, and successful exits that created new founders. The system organized itself around a low-free-energy attractor in the space of possible economic configurations.</w:t>
      </w:r>
    </w:p>
    <w:p>
      <w:r>
        <w:t>5. Affordances and the Ecology of Invention</w:t>
      </w:r>
    </w:p>
    <w:p>
      <w:r>
        <w:t>James Gibson's concept of affordances — the action possibilities that an environment offers to an agent — maps directly onto the Active Inference concept of expected free energy under different policies. An environment's affordances define the set of actions an inventor can take that are likely to reduce uncertainty about their goals.</w:t>
      </w:r>
    </w:p>
    <w:p>
      <w:r>
        <w:t>A well-designed creative system maximizes relevant affordances. The MIT Media Lab, for example, deliberately places disparate research groups in physical proximity, creating affordances for cross-pollination. A woodworking shop affords cutting, joining, and shaping in ways that a software IDE does not. A chemistry set affords mixing, heating, and observing reactions. Each set of affordances defines a different region of invention space that becomes accessible to the agent.</w:t>
      </w:r>
    </w:p>
    <w:p>
      <w:r>
        <w:t>The concept of "adjacent possible," introduced by Stuart Kauffman and popularized by Steven Johnson, describes the set of inventions that are one combinatorial step away from the current state of knowledge and technology. From an Active Inference perspective, the adjacent possible defines the affordances of the current creative system at a civilizational scale. The smartphone was not in the adjacent possible in 1950 — the necessary components (capacitive touchscreens, compact batteries, wireless networks, miniaturized processors) did not yet exist as combinable elements. By 2007, all those components were available, and the smartphone became an affordance of the technological system.</w:t>
      </w:r>
    </w:p>
    <w:p>
      <w:r>
        <w:t>Inventors who understand the ecology of their creative system — who know what tools, materials, knowledge, and collaborators are available — can navigate the adjacent possible more effectively. They can also deliberately expand it by importing affordances from other domains, a process known as "exaptation" in evolutionary biology and "technology transfer" in engineering.</w:t>
      </w:r>
    </w:p>
    <w:p>
      <w:r>
        <w:t>The relationship between affordances and creative output is not merely theoretical. Research on innovation clusters consistently shows that the density and diversity of affordances in a creative system predicts its inventive productivity. Route 128 near Boston had comparable technical talent to Silicon Valley in the 1970s, but its corporate structures created fewer cross-pollination affordances — engineers worked in vertically integrated companies that discouraged lateral movement and informal knowledge sharing. Silicon Valley's culture of job-hopping, garage startups, and informal networking created a denser affordance landscape, ultimately producing more radical innovations. The lesson for individual inventors: deliberately diversify the affordances in your creative system by seeking tools, materials, knowledge, and relationships from outside your primary domain.</w:t>
      </w:r>
    </w:p>
    <w:p>
      <w:r>
        <w:t>Applications</w:t>
      </w:r>
    </w:p>
    <w:p>
      <w:r>
        <w:t>Case Study 1: Bell Labs as a Creative System (1925–1985)</w:t>
      </w:r>
    </w:p>
    <w:p>
      <w:r>
        <w:t>Bell Labs, the research arm of AT&amp;T, was arguably the most prolific creative system of the 20th century. Its inventions include the transistor (1947), the laser (1958), the Unix operating system (1969), the C programming language (1972), and the cellular telephone concept (1947). Analyzing Bell Labs through Active Inference reveals why it was so productive.</w:t>
      </w:r>
    </w:p>
    <w:p>
      <w:r>
        <w:t>Markov blanket : Bell Labs maintained an extraordinarily rich sensory surface. Researchers were encouraged to attend conferences across disciplines, subscribe to journals outside their field, and collaborate with university scientists. At the same time, the organization had a well-defined active surface: inventions were channeled into AT&amp;T's product lines, creating clear output pathways.</w:t>
      </w:r>
    </w:p>
    <w:p>
      <w:r>
        <w:t>Constraints as priors : The mandate to improve telecommunications provided a strong but not overly narrow prior. This constraint was specific enough to focus research (everything had to relate, even loosely, to communication) but broad enough to encompass materials science, information theory, acoustics, computer science, and human factors. The constraint generated rather than limited the space of inquiry.</w:t>
      </w:r>
    </w:p>
    <w:p>
      <w:r>
        <w:t>Feedback loops : Bell Labs institutionalized feedback at multiple scales. Weekly colloquia shared results across groups. Long hallways (deliberately designed by architect Eero Saarinen) forced chance encounters. Published internal technical memoranda circulated findings rapidly. Each loop accelerated the creative process by reducing redundant effort and cross-pollinating ideas.</w:t>
      </w:r>
    </w:p>
    <w:p>
      <w:r>
        <w:t>Outcome : Over six decades, Bell Labs produced seven Nobel Prizes and thousands of patents. Its creative output was not the result of individual genius alone but of a system deliberately designed to optimize the conditions for invention.</w:t>
      </w:r>
    </w:p>
    <w:p>
      <w:r>
        <w:t>Case Study 2: The Shenzhen Hardware Ecosystem</w:t>
      </w:r>
    </w:p>
    <w:p>
      <w:r>
        <w:t>The Shenzhen electronics ecosystem in southern China represents a radically different creative system architecture. Rather than a single organization, it is a distributed network of thousands of small manufacturers, component suppliers, design houses, and assembly operations concentrated in a geographic area roughly the size of London.</w:t>
      </w:r>
    </w:p>
    <w:p>
      <w:r>
        <w:t>Markov blanket : The system's sensory surface includes global demand signals (Alibaba, Amazon), trade show intelligence (Canton Fair), and continuous scanning of competitor products through reverse engineering — a practice called "shanzhai" (mountain fortress) manufacturing. The active surface produces everything from smartphone accessories to drones to medical devices.</w:t>
      </w:r>
    </w:p>
    <w:p>
      <w:r>
        <w:t>Constraints as priors : The primary constraints are speed and cost. Products must be designed, prototyped, and brought to market in weeks rather than months. This prior dramatically shapes the creative process: solutions must be achievable with available components, manufacturable at scale, and testable through rapid iteration. These constraints have produced extraordinary manufacturing innovations, including modular phone architectures and novel assembly techniques.</w:t>
      </w:r>
    </w:p>
    <w:p>
      <w:r>
        <w:t>Affordances : The ecosystem's physical concentration creates affordances unavailable elsewhere. An inventor can walk through Huaqiangbei electronics market, select components from hundreds of vendors, bring them to a nearby PCB fabrication shop, and have a working prototype within days. This density of affordances compresses the perception-action loop to its minimum cycle time, enabling more iterations per unit time than any other hardware ecosystem on Earth.</w:t>
      </w:r>
    </w:p>
    <w:p>
      <w:r>
        <w:t>Self-organization : No central authority designed the Shenzhen ecosystem. It emerged through reinforcing feedback loops: early manufacturers attracted component suppliers, who attracted more manufacturers, who attracted skilled workers, who attracted service providers. The system found a low-free-energy attractor and has remained there for three decades, continuously adapting to new product categories.</w:t>
      </w:r>
    </w:p>
    <w:p>
      <w:r>
        <w:t>Cross-References</w:t>
      </w:r>
    </w:p>
    <w:p>
      <w:r>
        <w:t>Module 02 (Creative Agent) : The creative system provides the environment in which creative agents operate; the agent's capabilities are shaped by the system's affordances  Module 05 (Creative Action) : The feedback loops described here are the mechanisms through which creative action generates evidence for model updating  Module 08 (Planning the Creative Process) : System-level design determines the planning horizons and exploration-exploitation tradeoffs available to inventors  Section 1, Module 01 (Invention as a System) : Provides foundational systems concepts; this module extends them to the specific context of creative environments  Section 3, Module 01 (Prototyping Systems) : The creative system's output — prototypes — becomes the primary unit of analysis in Section 3   Summary Table</w:t>
      </w:r>
    </w:p>
    <w:p>
      <w:r>
        <w:t>Concept  Active Inference Term  Invention Application  Key Insight      Creative system boundary  Markov blanket  Lab walls, team membership, information channels  Richer boundaries enable more diverse inventions    Design constraints  Priors / generative model  Briefs, budgets, material limits, time pressure  Constraints focus rather than limit creativity    Innovation landscape  Free energy landscape  Incremental vs. radical innovation topology  Match environment structure to desired innovation type    Iterative design  Perception-action loop  Build-test-learn cycles  Each cycle reduces uncertainty about the solution    Available tools and materials  Affordances  Workshop equipment, component availability  Affordances define the adjacent possible    Emergent innovation hubs  Self-organization  Silicon Valley, Shenzhen, maker spaces  Creative systems self-organize around low-free-energy attractors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