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Creative Action: Rapid Prototyping, Bricolage, and the Role of Making in Inventive Cognition</w:t>
      </w:r>
    </w:p>
    <w:p>
      <w:r>
        <w:t>Executive Summary</w:t>
      </w:r>
    </w:p>
    <w:p>
      <w:r>
        <w:t>Thinking alone does not produce inventions — action does. Creative action is the process through which inventors externalize their generative models into physical or functional form, testing predictions against reality and generating evidence that no amount of mental simulation can provide. This module examines how rapid prototyping, sketch modeling, design sprints, and bricolage function as Active Inference mechanisms, each designed to reduce specific types of uncertainty. The central insight is that making is not merely the execution of a pre-formed idea; making is itself a form of cognition. Hands-on construction generates prediction errors that update the generative model in ways that purely mental processes cannot, making creative action essential to — not separate from — the thinking process of invention.</w:t>
      </w:r>
    </w:p>
    <w:p>
      <w:r>
        <w:t>Learning Objectives</w:t>
      </w:r>
    </w:p>
    <w:p>
      <w:r>
        <w:t>Explain creative action as active inference — the process of acting on the world to bring observations into alignment with the generative model's predictions  Analyze rapid prototyping as a strategy for generating maximum information per unit effort by designing actions that produce informative prediction errors  Describe bricolage (building with whatever is at hand) as an inventive strategy that leverages material affordances to guide the generative model  Characterize design sprints as structured action sequences that compress the perception-action-cognition cycle into minimal time  Evaluate the role of embodied cognition in invention — why hands-on making produces insights that cannot be achieved through mental simulation alone   Key Concepts</w:t>
      </w:r>
    </w:p>
    <w:p>
      <w:r>
        <w:t>1. Making as Active Inference</w:t>
      </w:r>
    </w:p>
    <w:p>
      <w:r>
        <w:t>In the Active Inference framework, action serves two functions simultaneously. First, it reduces free energy pragmatically — by changing the world to match the model's predictions (making the invention exist). Second, it reduces free energy epistemically — by generating observations that test the model's predictions (learning whether the invention works). Creative action is distinguished from routine action by its high epistemic value: every prototype, sketch, or experiment is designed to teach the inventor something they did not know before.</w:t>
      </w:r>
    </w:p>
    <w:p>
      <w:r>
        <w:t>The perception-action loop is the fundamental engine of creative making. The inventor acts (builds something), perceives the result (observes how it works), updates their model (learns from the observation), and acts again (builds a better version). Each cycle reduces uncertainty about the invention's viability. The speed at which this loop cycles determines the rate of creative progress — which is why rapid prototyping methods that accelerate the loop are so powerful.</w:t>
      </w:r>
    </w:p>
    <w:p>
      <w:r>
        <w:t>James Dyson's development of the bagless vacuum illustrates this principle at extreme scale. Dyson built 5,127 prototypes over 15 years, each one an action that generated observations about cyclonic separation performance. Each prototype was not a step toward a known endpoint but a question posed to reality: does this configuration of cyclone geometry, airflow rate, and inlet design produce adequate separation? The answer to each question updated Dyson's generative model, guiding the next prototype. The final product was not designed in the conventional sense; it was discovered through 5,127 cycles of the perception-action loop.</w:t>
      </w:r>
    </w:p>
    <w:p>
      <w:r>
        <w:t>This perspective transforms how we think about failure in invention. A prototype that does not work is not a failure — it is an informative observation that reduces uncertainty. The only true failure is a prototype that does not teach anything, which happens when the action is not designed to generate informative prediction errors.</w:t>
      </w:r>
    </w:p>
    <w:p>
      <w:r>
        <w:t>2. Rapid Prototyping: Information Per Unit Effort</w:t>
      </w:r>
    </w:p>
    <w:p>
      <w:r>
        <w:t>Rapid prototyping is the discipline of building quick, inexpensive, testable versions of an invention to maximize the information gained per unit of time and money invested. In Active Inference terms, rapid prototyping is the optimization of action policies for epistemic value — choosing actions that resolve the most uncertainty at the lowest cost.</w:t>
      </w:r>
    </w:p>
    <w:p>
      <w:r>
        <w:t>The key principle is fidelity matching: the prototype's fidelity (how closely it resembles the final product) should match the question being asked. A paper prototype is sufficient to test spatial layout. A foam model is sufficient to test ergonomics. A functional breadboard is sufficient to test electronic behavior. Building a high-fidelity prototype to answer a question that a low-fidelity prototype could answer wastes resources and, worse, generates confounding observations (users react to the finish quality rather than the functional design).</w:t>
      </w:r>
    </w:p>
    <w:p>
      <w:r>
        <w:t>IDEO, the design consultancy, developed the mantra "fail early, fail often, fail cheaply" to capture this principle. In Active Inference language, this becomes: "generate prediction errors early, generate them frequently, and generate them at minimum cost." Each prototype is a hypothesis about the invention, and the goal is to test hypotheses as quickly as possible to converge on a viable design.</w:t>
      </w:r>
    </w:p>
    <w:p>
      <w:r>
        <w:t>The concept of a "minimum viable prototype" (MVP) applies the same logic: build the smallest thing that can test the most critical assumption. If the most uncertain aspect of your invention is whether users will want it, build a facade that simulates the experience before building the technology. If the uncertainty is technical feasibility, build the core mechanism before worrying about aesthetics. The MVP strategy treats prototyping resources as a budget for uncertainty reduction and allocates them to wherever uncertainty is highest.</w:t>
      </w:r>
    </w:p>
    <w:p>
      <w:r>
        <w:t>3. Sketch Modeling and Externalization</w:t>
      </w:r>
    </w:p>
    <w:p>
      <w:r>
        <w:t>Sketch modeling — creating rough three-dimensional representations using cardboard, foam, clay, tape, and other readily available materials — occupies a special place in inventive action. Unlike mental simulation, sketch models are external representations that can be perceived by the visual and haptic systems, engaging cognitive resources that internal visualization cannot access.</w:t>
      </w:r>
    </w:p>
    <w:p>
      <w:r>
        <w:t>Research in embodied cognition demonstrates that manipulating physical objects engages spatial reasoning, motor planning, and proprioceptive feedback loops that are not available during purely mental work. When an inventor holds a sketch model, turns it in their hands, mimes using it, and shows it to others, they are generating rich sensory evidence that their generative model can process. This evidence often reveals aspects of the design that mental simulation missed — ergonomic problems, spatial conflicts, assembly difficulties, and aesthetic issues that only become apparent through physical interaction.</w:t>
      </w:r>
    </w:p>
    <w:p>
      <w:r>
        <w:t>The architect Frank Gehry's design process illustrates this principle. Gehry begins every project with rough sketch models made of corrugated cardboard and paper, crumpling and folding materials to explore three-dimensional forms that his imagination alone cannot generate. The physical properties of the materials — their tendency to fold along certain lines, resist certain curves, and collapse under certain loads — provide constraint-based guidance that Gehry's mental model incorporates through the act of making. The sketch model is not a representation of a pre-formed idea; it is a co-creator of the idea.</w:t>
      </w:r>
    </w:p>
    <w:p>
      <w:r>
        <w:t>For inventors in any domain, sketch modeling provides a way to externalize the generative model and subject it to physical reality's constraints earlier in the process than formal prototyping. It is faster, cheaper, and more information-rich than either pure thinking or high-fidelity prototyping, making it an optimal action for the early stages of invention.</w:t>
      </w:r>
    </w:p>
    <w:p>
      <w:r>
        <w:t>4. Design Sprints: Structured Action Under Time Pressure</w:t>
      </w:r>
    </w:p>
    <w:p>
      <w:r>
        <w:t>The design sprint, popularized by Jake Knapp at Google Ventures, is a five-day structured process for taking an invention from concept to tested prototype. From an Active Inference perspective, the design sprint works by compressing the perception-action-cognition cycle into minimal time, forcing rapid cycling between understanding, ideating, prototyping, and testing.</w:t>
      </w:r>
    </w:p>
    <w:p>
      <w:r>
        <w:t>The sprint structure maps directly to Active Inference operations:</w:t>
      </w:r>
    </w:p>
    <w:p>
      <w:r>
        <w:t>Day 1 (Map) : Define the generative model — what do we believe about the problem, the users, and the solution space? This is the explicit construction of the team's shared prior.</w:t>
      </w:r>
    </w:p>
    <w:p>
      <w:r>
        <w:t>Day 2 (Sketch) : Generate multiple candidate policies — individual team members create diverse solution sketches, maintaining high entropy in the policy distribution (cognitive fluency).</w:t>
      </w:r>
    </w:p>
    <w:p>
      <w:r>
        <w:t>Day 3 (Decide) : Evaluate expected free energy — the team selects the most promising solution based on predicted pragmatic and epistemic value.</w:t>
      </w:r>
    </w:p>
    <w:p>
      <w:r>
        <w:t>Day 4 (Prototype) : Execute the selected policy — build a realistic facade of the chosen solution, optimized for testing rather than durability.</w:t>
      </w:r>
    </w:p>
    <w:p>
      <w:r>
        <w:t>Day 5 (Test) : Observe and update — test the prototype with real users, collect prediction errors, and update the generative model.</w:t>
      </w:r>
    </w:p>
    <w:p>
      <w:r>
        <w:t>The time constraint (five days) is itself a critical feature. By making it impossible to over-analyze or over-engineer, the sprint forces action — and action generates information that analysis cannot. Teams that run design sprints consistently report that the five-day process resolves uncertainties that would have persisted for months under conventional development approaches.</w:t>
      </w:r>
    </w:p>
    <w:p>
      <w:r>
        <w:t>5. Bricolage: Invention With What Is at Hand</w:t>
      </w:r>
    </w:p>
    <w:p>
      <w:r>
        <w:t>Claude Levi-Strauss introduced the concept of bricolage — creating with whatever materials happen to be available, rather than acquiring specific materials for a predetermined design. In Active Inference terms, the bricoleur's generative model is shaped by the affordances of available materials rather than by a pre-specified design. The materials become co-authors of the invention.</w:t>
      </w:r>
    </w:p>
    <w:p>
      <w:r>
        <w:t>Bricolage is a powerful inventive strategy because it inverts the conventional relationship between model and world. Instead of building a model and then seeking materials to realize it, the bricoleur perceives available materials and lets their affordances suggest design possibilities. This approach exploits a key feature of Active Inference: the generative model can be updated from the bottom up (through sensory evidence) as well as from the top down (through prior beliefs).</w:t>
      </w:r>
    </w:p>
    <w:p>
      <w:r>
        <w:t>The history of invention is full of bricolage successes. The inventors of the first artificial heart valve used a ball from a dog's toy and a cage from a bird feeder — materials whose mechanical properties happened to satisfy the requirements of the valve design. The Apollo 13 CO2 scrubber repair — fitting a square cartridge into a round hole using only materials available on the spacecraft (plastic bags, cardboard, tape, and a sock) — is perhaps the most famous bricolage achievement in engineering history.</w:t>
      </w:r>
    </w:p>
    <w:p>
      <w:r>
        <w:t>For contemporary inventors, bricolage serves as both a practical strategy (especially when resources are limited) and a cognitive technique. By forcing the inventor to work with available materials, bricolage prevents premature commitment to a specific design and keeps the generative model open to material-driven surprises. Many maker spaces and innovation workshops deliberately provide diverse, unrelated materials (not kits) precisely to encourage bricolage — letting the materials participate in the creative process rather than merely serving a predetermined plan.</w:t>
      </w:r>
    </w:p>
    <w:p>
      <w:r>
        <w:t>Applications</w:t>
      </w:r>
    </w:p>
    <w:p>
      <w:r>
        <w:t>Case Study 1: The Development of the Palm Pilot (1996)</w:t>
      </w:r>
    </w:p>
    <w:p>
      <w:r>
        <w:t>Jeff Hawkins, the inventor of the Palm Pilot personal digital assistant, used creative action as his primary development methodology. Before writing a line of code or designing a circuit, Hawkins carved a block of wood to the approximate size and shape he envisioned for the device. He carried this wooden block in his shirt pocket for months, pulling it out dozens of times per day to simulate usage.</w:t>
      </w:r>
    </w:p>
    <w:p>
      <w:r>
        <w:t>Action as cognition : Each time Hawkins pulled out the wooden block and pretended to use it, he was running a perception-action loop. He would mime writing on the surface, pressing buttons, and checking information. These physical actions generated embodied feedback — his motor system and proprioceptive system provided data about ergonomics, accessibility, and workflow that no mental simulation could have produced.</w:t>
      </w:r>
    </w:p>
    <w:p>
      <w:r>
        <w:t>Prediction errors : The wooden block revealed several critical prediction errors in Hawkins's initial model. The first block was too large for a shirt pocket. The button placement was awkward for one-handed operation. The screen area was insufficient for legible text at the planned resolution. Each prediction error updated the model, and Hawkins carved a new block.</w:t>
      </w:r>
    </w:p>
    <w:p>
      <w:r>
        <w:t>Fidelity matching : The wooden block was a minimum-fidelity prototype perfectly matched to the questions being asked. No electronics were needed to test pocket fit, ergonomics, and form factor. By using the lowest-fidelity prototype that could answer the most critical questions, Hawkins saved months of development time and avoided building electronic prototypes based on a flawed form factor.</w:t>
      </w:r>
    </w:p>
    <w:p>
      <w:r>
        <w:t>Outcome : The Palm Pilot became the most successful PDA of its era, selling over 30 million units. Its signature form factor — compact enough for a shirt pocket, with a simple stylus interface — was directly shaped by Hawkins's months of wooden-block prototyping.</w:t>
      </w:r>
    </w:p>
    <w:p>
      <w:r>
        <w:t>Case Study 2: Apollo 13 CO2 Scrubber — Bricolage Under Extreme Constraints</w:t>
      </w:r>
    </w:p>
    <w:p>
      <w:r>
        <w:t>On April 13, 1970, an oxygen tank explosion aboard Apollo 13 forced the crew to evacuate from the Command Module to the Lunar Module. The Lunar Module's CO2 scrubbing system used round lithium hydroxide canisters, but the Command Module's spare canisters were square. With CO2 levels rising to dangerous levels, NASA engineers on the ground had to invent an adapter using only materials available on the spacecraft.</w:t>
      </w:r>
    </w:p>
    <w:p>
      <w:r>
        <w:t>Constraints as priors : The available materials were: plastic bags, cardboard from checklists, tape, hoses from space suits, and a sock. Each material had known physical properties (the priors) that constrained what could be built. The constraint of using only onboard materials was absolute — the most extreme version of bricolage.</w:t>
      </w:r>
    </w:p>
    <w:p>
      <w:r>
        <w:t>Material-driven design : Rather than designing an ideal adapter and then seeking materials, the engineers started with the available materials and asked: what can these materials do? Plastic bags could create an airtight seal. Cardboard could provide rigid structure. Tape could bond surfaces and seal gaps. The hose could channel airflow. The design emerged from the intersection of material affordances and functional requirements.</w:t>
      </w:r>
    </w:p>
    <w:p>
      <w:r>
        <w:t>Rapid action cycling : The engineering team on the ground built and tested prototypes in real time, communicating instructions to the crew for parallel construction. The perception-action loop was compressed to minutes — build, test, observe CO2 readings, modify, test again.</w:t>
      </w:r>
    </w:p>
    <w:p>
      <w:r>
        <w:t>Outcome : The improvised adapter worked, reducing CO2 levels from dangerous to safe within hours. The solution was inelegant by engineering standards but functionally perfect — a testament to the power of bricolage under extreme constraint.</w:t>
      </w:r>
    </w:p>
    <w:p>
      <w:r>
        <w:t>Cross-References</w:t>
      </w:r>
    </w:p>
    <w:p>
      <w:r>
        <w:t>Module 04 (Inventive Cognition) : Mental simulation generates candidate designs; creative action tests them, creating the cognition-action feedback loop  Module 03 (Creative Perception) : Action generates sensory evidence that feeds perception; what you build determines what you can observe  Module 06 (Learning to Invent) : Each action-observation cycle is a learning event; the accumulation of cycles over time is how inventors develop expertise  Module 01 (Creative System) : The creative system's affordances determine what actions are available; workshop design shapes prototyping strategy  Section 3, Module 05 (Prototyping Action) : Extends creative action to formal prototyping methodology   Summary Table</w:t>
      </w:r>
    </w:p>
    <w:p>
      <w:r>
        <w:t>Concept  Active Inference Term  Invention Application  Key Insight      Making as thinking  Active inference (perception-action loop)  Prototyping reveals what simulation cannot  Making is cognition, not just execution    Rapid prototyping  Epistemic action policy optimization  Build cheap, fast, testable versions  Maximize information per unit effort    Sketch modeling  Externalized model with embodied feedback  Cardboard/foam/clay rough representations  Physical manipulation engages cognitive resources unavailable mentally    Design sprint  Compressed perception-action-cognition cycle  5-day structured invention process  Time pressure forces action over analysis    Bricolage  Material-affordance-driven model updating  Building with whatever is at hand  Materials co-author the invention    Fidelity matching  Matching action cost to epistemic value  Prototype fidelity matches the question asked  Low-fidelity prototypes often provide highest-value information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