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Strategic Modeling — Module 01: Systems</w:t>
      </w:r>
    </w:p>
    <w:p>
      <w:r>
        <w:t>Name : _ _ _  Date : _ _ _</w:t>
      </w:r>
    </w:p>
    <w:p>
      <w:r>
        <w:t>Part A: Multiple Choice</w:t>
      </w:r>
    </w:p>
    <w:p>
      <w:r>
        <w:t>Under Active Inference, the strategic "system" is: A) The organization alone B) The firm-environment coupled system — the organization and its competitive landscape C) The industry D) The market</w:t>
      </w:r>
    </w:p>
    <w:p>
      <w:r>
        <w:t>Porter's "threat of new entrants" translates to: A) Hiring challenges B) The strength of the firm's competitive boundary (Markov blanket) C) Immigration policy D) New product development</w:t>
      </w:r>
    </w:p>
    <w:p>
      <w:r>
        <w:t>Network effects create competitive advantage because: A) More internet connections B) Each new user increases the value for all existing users, creating a self-reinforcing system C) Networks are inexpensive D) They reduce competition</w:t>
      </w:r>
    </w:p>
    <w:p>
      <w:r>
        <w:t>Apple's App Store functions as: A) Just a revenue source B) A boundary management mechanism that regulates what enters and exits the ecosystem C) A simple website D) A marketing tool</w:t>
      </w:r>
    </w:p>
    <w:p>
      <w:r>
        <w:t>Markets function as "distributed inference environments" because: A) All firms share information B) Multiple firms simultaneously run their own generative models, and market interaction produces emergent outcomes C) Markets are predictable D) Competition is central planning</w:t>
      </w:r>
    </w:p>
    <w:p>
      <w:r>
        <w:t>An industry is a "system" when: A) Firms act independently B) Firms' actions and outcomes are interdependent — each firm's behavior affects others C) The government regulates it D) It has an industry association</w:t>
      </w:r>
    </w:p>
    <w:p>
      <w:r>
        <w:t>The competitive ecosystem's Markov blanket determines: A) Physical boundaries B) What information, resources, and agents flow between the firm and its environment C) Legal jurisdiction D) Market capitalization</w:t>
      </w:r>
    </w:p>
    <w:p>
      <w:r>
        <w:t>Part B: Short Analysis</w:t>
      </w:r>
    </w:p>
    <w:p>
      <w:r>
        <w:t>A streaming video startup enters a market dominated by Netflix, Disney+, and Amazon Prime. Using Porter's Five Forces, analyze the competitive pressures facing the startup. Which forces are most threatening?</w:t>
      </w:r>
    </w:p>
    <w:p>
      <w:r>
        <w:t>A platform company (like Uber or Airbnb) creates value primarily through network effects. Using the Active Inference framework, explain why platform businesses tend toward winner-take-most outcomes and what a smaller competitor could do.</w:t>
      </w:r>
    </w:p>
    <w:p>
      <w:r>
        <w:t>Your industry is undergoing consolidation — three major competitors are merging into one. Analyze how this changes the competitive ecosystem's structure using the system dynamics concepts from this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