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Algorithmic Decision-Making: When Machines Reason for Organizations</w:t>
      </w:r>
    </w:p>
    <w:p>
      <w:r>
        <w:t>Executive Summary</w:t>
      </w:r>
    </w:p>
    <w:p>
      <w:r>
        <w:t>Digital transformation reaches its apex when cognitive tasks—the core inference loops of the organization—are transferred from biological human minds to computational systems. Under Active Inference, algorithms are literal inference engines running explicit generative models. However, unlike human mental models, algorithmic models can process vastly higher dimensionality at extreme speeds, but are frequently brittle, lacking generalized common sense. This module examines the spectrum of algorithmic decision support, the vital necessity of AI governance, the crisis of explainability, the ethics of automated inference, and how organizations manage the profound political shifts when machines assume cognitive authority.</w:t>
      </w:r>
    </w:p>
    <w:p>
      <w:r>
        <w:t>Learning Objectives</w:t>
      </w:r>
    </w:p>
    <w:p>
      <w:r>
        <w:t>Classify algorithmic decision-making deployments by their level of autonomy and systemic impact.  Design robust AI governance frameworks that maintain human accountability for automated, high-speed inferences.  Understand the explainability and interpretability crisis in modern Machine Learning as an inability to interrogate internal generative models.  Apply rigorous ethical reasoning to systemic bias inherited by automated decision systems.  Navigate the fierce organizational politics that erupt when algorithmic authority supersedes human professional judgment.    Key Concepts</w:t>
      </w:r>
    </w:p>
    <w:p>
      <w:r>
        <w:t>1. The Spectrum of Algorithmic Authority</w:t>
      </w:r>
    </w:p>
    <w:p>
      <w:r>
        <w:t>When an organization deploys an algorithm, it is making a structural decision about the division of cognitive labor between carbon and silicon.</w:t>
      </w:r>
    </w:p>
    <w:p>
      <w:r>
        <w:t>Level of Authority  Human Role  Algorithmic Role  Application Example      Decision Support  Sole Decider: The human retains full Active Inference control.  Perceptual Engine : The algorithm organizes high-dimensional data, highlighting prediction errors for the human.  Complex business intelligence dashboards summarizing millions of disparate sales transactions.    Decision Augmentation  Co-Pilot: Human validates the algorithm's generated policy.  Policy Generator : The algorithm proposes a specific action based on its generative model.  AI-assisted medical diagnostics flagging anomalies on an MRI and suggesting further tests.    Decision Automation  Exception Handler: Human only intervenes when the algorithm signals low confidence.  Autonomous Actor : The algorithm executes the full sense-decide-act loop within strict, predefined boundaries.  High-frequency algorithmic trading; automated resume parsing rejecting unqualified applicants.    Autonomous Systems  System Designer: Human designs the initial priors and loss functions, then steps away.  End-to-End Inference : Unsupervised, continuous learning and execution with no human bottleneck.  Level 5 Autonomous vehicles; programmatic real-time advertising bidding engines.     2. The Crisis of Explainability (Black Box Models)</w:t>
      </w:r>
    </w:p>
    <w:p>
      <w:r>
        <w:t>Classical software is a set of explicit rules (if X, then Y); its generative model is written in code and easily auditable. Modern Deep Learning is different: the algorithm learns its generative model from historical data, resulting in complex matrices of billions of parameters that not even the creators can easily interpret.</w:t>
      </w:r>
    </w:p>
    <w:p>
      <w:r>
        <w:t>This creates the Explainability Crisis . If an AI denies a loan application or misdiagnoses a patient, the organization must be able to explain why it made that inference.</w:t>
      </w:r>
    </w:p>
    <w:p>
      <w:r>
        <w:t>Interpretability : Designing models that are inherently understandable by humans (like decision trees), usually at the cost of some predictive accuracy.  Explainability (XAI) : Building secondary systems meant to probe and translate complex "black box" models (like Neural Networks) into human-readable rationales (e.g., "The loan was denied primarily due to the ratio of debt to ZIP code median income").   If an organization cannot interrogate the generative model of its algorithms, it cannot legally or ethically rely on them for consequential actions.</w:t>
      </w:r>
    </w:p>
    <w:p>
      <w:r>
        <w:t>3. Systematic Bias and Ethical Inference</w:t>
      </w:r>
    </w:p>
    <w:p>
      <w:r>
        <w:t>Algorithms do not hold prejudices, but their generative models are built entirely from historical data. If the historical data contains human biases (e.g., historical hiring patterns favoring specific demographics), the algorithmic model will mathematically encode that bias as a "ground truth" prior.</w:t>
      </w:r>
    </w:p>
    <w:p>
      <w:r>
        <w:t>Case Study — Criminal Justice Risk Scores :</w:t>
        <w:br/>
        <w:t>The COMPAS (Correctional Offender Management Profiling for Alternative Sanctions) system uses algorithmic risk scoring to assist judges in sentencing and parole decisions. ProPublica launched an investigation revealing severe racial disparities in the algorithm's predictions—it systematically generated higher false-positive risk scores for Black defendants and higher false-negative risk scores for white defendants.</w:t>
      </w:r>
    </w:p>
    <w:p>
      <w:r>
        <w:t>This case illustrates the ultimate governance challenge: when algorithms are granted authority over human life and liberty, optimizing purely for predictive accuracy is functionally and ethically disastrous. The algorithm's generative model was optimizing a loss function that failed to account for deeply embedded societal biases in the training data (arrest rates vs. actual crime rates).</w:t>
      </w:r>
    </w:p>
    <w:p>
      <w:r>
        <w:t>4. AI Governance and Accountability</w:t>
      </w:r>
    </w:p>
    <w:p>
      <w:r>
        <w:t>To prevent algorithmic catastrophe, organizations must implement formal AI Governance—a meta-cognitive layer ensuring the algorithms remain aligned with organizational ethics and strategy.</w:t>
      </w:r>
    </w:p>
    <w:p>
      <w:r>
        <w:t>Accountability Mapping : If the algorithm makes a fatal error, which human is fired?  Drift Monitoring : External environments change. An algorithm trained on 2019 data will fail in 2021. Organizations must constantly monitor concept drift (when the environment's true hidden states change, rendering the algorithm's model obsolete).  Kill Switches : Mandatory mechanisms to instantly sever the algorithm's active state capabilities if it begins generating massive prediction errors or behaving erratically.   5. The Organizational Politics of Silicon Authority</w:t>
      </w:r>
    </w:p>
    <w:p>
      <w:r>
        <w:t>Introducing algorithmic decision-making radically redistributes power within the organization hierarchy.</w:t>
        <w:br/>
        <w:t>When a machine replaces human judgment, professional identities are threatened. A radiologist relying on an AI, or a loan officer whose authority is overridden by an algorithm, experiences a profound loss of agency.</w:t>
      </w:r>
    </w:p>
    <w:p>
      <w:r>
        <w:t>Successful implementation requires managing this political free energy:</w:t>
      </w:r>
    </w:p>
    <w:p>
      <w:r>
        <w:t>Participatory Design : Involving the affected human experts in training the model.  Human-in-the-Loop Safeguards : Ensuring humans retain override capability for high-consequence edge cases.  Shifting Metrics : Rewarding humans for effectively managing the automated system, rather than penalizing them for "losing" tasks to it.    Application Exercise: The Algorithm Audit</w:t>
      </w:r>
    </w:p>
    <w:p>
      <w:r>
        <w:t>Identify an algorithmic system currently used in your organization or daily life (e.g., a spam filter, a credit scoring app, a resume screener). Map its level of authority (Support, Augmentation, Automation, or Autonomous). More importantly, conceptualize its generative model: What data was it likely trained on? What is it optimizing for (its loss function)? Based on its training data, what demographic or operational "blind spots" (biases) is this algorithm highly likely to possess?</w:t>
      </w:r>
    </w:p>
    <w:p>
      <w:r>
        <w:t>Cross-References</w:t>
      </w:r>
    </w:p>
    <w:p>
      <w:r>
        <w:t>For human cognitive limits, see Organizational Systems: Cognition  For multi-human team sensemaking, see Collective Intelligence: Cognition  For C-suite reasoning paradigms, see Strategic Modeling: Cognition    Summary</w:t>
      </w:r>
    </w:p>
    <w:p>
      <w:r>
        <w:t>Concept  Active Inference / Automation Meaning      Algorithmic Authority  The systemic transfer of the Active Inference loop from human biology to computational infrastructure    Explainability Crisis  The inability of human agents to audit or interpret the billions of parameters within a Deep Learning generative model    Systemic Bias  The mathematical encoding of historical human prejudices into automated priors    AI Governance  The meta-cognitive oversight framework ensuring algorithmic policies remain aligned with human ethics and accountability    Concept Drift  When the external environment changes, breaking the algorithm's historically derived generative model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