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The Testing Agent — From Creator to Evaluator</w:t>
      </w:r>
    </w:p>
    <w:p>
      <w:r>
        <w:t>Executive Summary</w:t>
      </w:r>
    </w:p>
    <w:p>
      <w:r>
        <w:t>When an inventor begins testing a prototype, they must undergo a fundamental shift in agency: from creator (one who builds according to an internal model) to evaluator (one who observes and updates that model based on evidence). This module examines the testing agent through the lens of Active Inference — the inventor as an adaptive agent who must manage the tension between prior beliefs and incoming data, recruit external agents (beta testers, domain experts, adversarial users) as distributed sensing systems, and navigate the psychological challenge of evaluating something they built. The quality of testing depends not on the prototype alone but on the quality of the agent observing it.</w:t>
      </w:r>
    </w:p>
    <w:p>
      <w:r>
        <w:t>Learning Objectives</w:t>
      </w:r>
    </w:p>
    <w:p>
      <w:r>
        <w:t>Analyze the cognitive and epistemic shift an inventor must make when transitioning from builder to tester, and why this transition is difficult from an Active Inference perspective.  Model the testing agent's observation process using sensory states, precision weighting, and active inference, identifying how an inventor's priors shape what they can perceive in test results.  Design user testing protocols that leverage external agents as distributed sensors with different generative models and different priors.  Evaluate the role of adversarial testing agents — testers who deliberately try to break the invention — and their unique epistemic value.  Develop strategies for managing confirmation bias and other agent-level distortions during the testing phase.   Key Concepts</w:t>
      </w:r>
    </w:p>
    <w:p>
      <w:r>
        <w:t>1. The Creator-Evaluator Transition</w:t>
      </w:r>
    </w:p>
    <w:p>
      <w:r>
        <w:t>Building a prototype and evaluating a prototype require fundamentally different agent configurations. When building, the inventor operates as an agent whose actions are guided by an internal generative model — they know what they want to create and act to reduce the discrepancy between their vision and the physical object. The prediction errors they attend to are construction errors: "This part is not shaped right," "This circuit is not connected correctly."</w:t>
      </w:r>
    </w:p>
    <w:p>
      <w:r>
        <w:t>When testing begins, the inventor must reconfigure. Now the relevant prediction errors are performance errors: "The prototype does not behave as my model predicts under these conditions." But here lies the difficulty. The inventor's generative model is deeply invested in the prototype's success. In Active Inference terms, the inventor has strong priors that the prototype will work — because they designed it based on those very priors. These strong priors create a precision-weighted bias toward confirming observations and away from disconfirming ones.</w:t>
      </w:r>
    </w:p>
    <w:p>
      <w:r>
        <w:t>Thomas Edison's testing of the phonograph illustrates this tension. Edison's strong priors about tin foil as a recording medium led him to attribute early playback failures to operator error and environmental noise rather than to fundamental material limitations. It took years and the work of other agents (Chichester Bell and Charles Sumner Tainter, who independently developed wax cylinders) to overcome Edison's prior commitment. The lesson: the creator's priors are simultaneously the source of the invention and a potential obstacle to honest evaluation.</w:t>
      </w:r>
    </w:p>
    <w:p>
      <w:r>
        <w:t>2. The Inventor's Observation Model</w:t>
      </w:r>
    </w:p>
    <w:p>
      <w:r>
        <w:t>In Active Inference, an agent does not passively receive sensory data — it actively constructs observations through a generative model that determines what is attended to, what is ignored, and how signals are interpreted. The inventor-as-tester brings a specific observation model to the testing process, shaped by their domain expertise, their design intentions, and their emotional investment.</w:t>
      </w:r>
    </w:p>
    <w:p>
      <w:r>
        <w:t>This observation model has several components. Sensory precision determines how much weight the inventor gives to test data relative to their prior beliefs. An inventor with very high sensory precision (who trusts the data strongly) will update their model quickly. An inventor with low sensory precision (who distrusts the data or attributes it to noise) will resist updating. Attentional selection determines which aspects of the prototype's behavior the inventor monitors. An inventor focused on the mechanism may overlook usability issues; one focused on aesthetics may miss functional deficits.</w:t>
      </w:r>
    </w:p>
    <w:p>
      <w:r>
        <w:t>The precision weighting problem is particularly acute in prototyping because the inventor designed the system being tested. They know the "right answer" — what the prototype is supposed to do — and this knowledge creates a strong top-down prediction that can override bottom-up sensory evidence. This is why blind testing protocols, where the tester does not know which version of the prototype they are evaluating, are so valuable. They remove the top-down prediction and force the agent to rely on sensory evidence.</w:t>
      </w:r>
    </w:p>
    <w:p>
      <w:r>
        <w:t>3. External Agents as Distributed Sensors</w:t>
      </w:r>
    </w:p>
    <w:p>
      <w:r>
        <w:t>One of the most powerful strategies for overcoming the creator's observational biases is to recruit external agents — people who bring different generative models, different priors, and different attentional profiles to the testing process. Each external tester is, from an Active Inference perspective, an independent inference engine that processes the prototype through a unique lens.</w:t>
      </w:r>
    </w:p>
    <w:p>
      <w:r>
        <w:t>User testers are particularly valuable because they bring naive priors — they do not know how the prototype is supposed to work, so they interact with it based on their own expectations (drawn from experience with existing products, general knowledge, and cultural norms). Their prediction errors reveal gaps between the inventor's model and the user's model, which are precisely the gaps that must be closed for the invention to succeed in the market.</w:t>
      </w:r>
    </w:p>
    <w:p>
      <w:r>
        <w:t>The Xerox PARC research on the Star workstation in the early 1980s demonstrates this principle. Engineers who designed the graphical user interface found it intuitive because their generative model included knowledge of the underlying system. When they recruited office workers for user testing, these external agents brought entirely different priors — expectations formed by typewriters, filing cabinets, and paper memos. The office workers' prediction errors (confusion about drag-and-drop, difficulty understanding file hierarchies) revealed critical design assumptions that the engineering team had rendered invisible through their own expertise.</w:t>
      </w:r>
    </w:p>
    <w:p>
      <w:r>
        <w:t>Beta testing programs formalize this distributed sensing approach. A beta test is essentially a deployment of hundreds or thousands of independent inference agents, each encountering the prototype in different environments, with different use cases and different expectations. The diversity of these agents is the system's greatest asset — it generates a much wider range of prediction errors than any single tester could produce.</w:t>
      </w:r>
    </w:p>
    <w:p>
      <w:r>
        <w:t>4. Adversarial Testing and Surprise Maximization</w:t>
      </w:r>
    </w:p>
    <w:p>
      <w:r>
        <w:t>Most testing aims to confirm that the prototype works as expected — to verify that prediction errors are small. Adversarial testing inverts this: the tester's explicit goal is to maximize surprise by finding conditions under which the prototype fails. This is the testing equivalent of active inference's exploratory behavior — seeking out high-uncertainty regions of the state space to improve the generative model.</w:t>
      </w:r>
    </w:p>
    <w:p>
      <w:r>
        <w:t>Adversarial testers (also called "red teams" in security contexts, or "destructive testers" in engineering) bring a specific agent configuration: strong priors that the prototype will fail, combined with creative search strategies for finding failure modes. Their generative model is a model of the prototype's weaknesses rather than its strengths.</w:t>
      </w:r>
    </w:p>
    <w:p>
      <w:r>
        <w:t>The history of aviation safety provides a compelling example. After several early crashes of the de Havilland Comet (the first commercial jet airliner) in 1954, investigators realized that standard testing had not explored the fatigue failure region of the state space. The aircraft had been tested for static loads but not for the cyclic pressurization that would eventually cause metal fatigue and catastrophic decompression. The adversarial insight — "what if the structure weakens with repeated stress cycles?" — opened a previously unexplored region of the testing space and fundamentally changed how aircraft are certified.</w:t>
      </w:r>
    </w:p>
    <w:p>
      <w:r>
        <w:t>For inventors, the practical lesson is to include at least one adversarial testing phase in every project. Give a tester explicit permission and incentive to break the prototype. The resulting failures are not setbacks — they are the highest-value observations you can obtain, because they reveal the boundaries of your generative model.</w:t>
      </w:r>
    </w:p>
    <w:p>
      <w:r>
        <w:t>5. Managing Agent-Level Biases</w:t>
      </w:r>
    </w:p>
    <w:p>
      <w:r>
        <w:t>The testing agent is subject to several systematic biases that distort the inference process. Active Inference provides a framework for understanding these biases as consequences of the agent's generative model structure, rather than as irrational defects.</w:t>
      </w:r>
    </w:p>
    <w:p>
      <w:r>
        <w:t>Confirmation bias occurs when the agent's priors are so strong that they dominate the posterior, effectively preventing belief updating. In prototyping, this manifests as the inventor interpreting ambiguous results as supportive of the current design. The countermeasure is to increase sensory precision — to commit in advance to specific, quantitative success criteria that leave less room for interpretive flexibility.</w:t>
      </w:r>
    </w:p>
    <w:p>
      <w:r>
        <w:t>Sunk cost bias occurs when the agent's model includes the cost of prior actions as a factor in current decisions. An inventor who has spent two years and significant money on a prototype may resist acknowledging that it does not work, because their model treats abandonment as a loss rather than as an update. In Active Inference, this is a precision problem: the agent is weighting the pragmatic value of prior investment over the epistemic value of current evidence.</w:t>
      </w:r>
    </w:p>
    <w:p>
      <w:r>
        <w:t>Anchoring bias occurs when early test results disproportionately influence the interpretation of later results. If the first test goes well, subsequent ambiguous results are interpreted positively; if the first test fails, subsequent ambiguous results are interpreted negatively. This is a consequence of Bayesian updating: early data points have a larger effect on the posterior when the prior is relatively flat (uninformative).</w:t>
      </w:r>
    </w:p>
    <w:p>
      <w:r>
        <w:t>The most effective countermeasure across all these biases is pre-registration : committing to specific hypotheses, test protocols, and success criteria before testing begins. Pre-registration constrains the degrees of freedom in the agent's observation model, reducing the space for post-hoc rationalization.</w:t>
      </w:r>
    </w:p>
    <w:p>
      <w:r>
        <w:t>Applications</w:t>
      </w:r>
    </w:p>
    <w:p>
      <w:r>
        <w:t>Case Study 1: The Segway — When Creators Cannot See What Users See</w:t>
      </w:r>
    </w:p>
    <w:p>
      <w:r>
        <w:t>Dean Kamen's Segway Personal Transporter (2001) is a canonical case of creator-evaluator misalignment. Kamen and his team were brilliant engineers whose generative model of the Segway included deep knowledge of the gyroscopic stabilization system, the dynamic control algorithms, and the engineering elegance of the design. Their testing focused on technical performance — does the balancing work? Is the ride smooth? Can it handle slopes?</w:t>
      </w:r>
    </w:p>
    <w:p>
      <w:r>
        <w:t>What their generative model did not include was the user's social and practical context. When external agents (real-world users) encountered the Segway, their prediction errors were entirely different from the engineers'. Users found the Segway socially awkward to ride (you stand above pedestrians, looking odd), practically limited (you cannot carry groceries, take it on a bus, or park it like a bicycle), and culturally positioned as a toy rather than a transportation solution. The engineers' agent-level bias — their deep prior commitment to the technical solution — prevented them from seeing these issues because their observation model was calibrated to technical, not social, prediction errors.</w:t>
      </w:r>
    </w:p>
    <w:p>
      <w:r>
        <w:t>The Active Inference lesson: external testers are not just useful for catching bugs. They test your entire generative model, including assumptions you did not know you were making.</w:t>
      </w:r>
    </w:p>
    <w:p>
      <w:r>
        <w:t>Case Study 2: NASA's Crew Exploration Vehicle Testing — Adversarial Agents by Design</w:t>
      </w:r>
    </w:p>
    <w:p>
      <w:r>
        <w:t>NASA's testing protocol for crewed spacecraft systematically deploys adversarial agents at every stage. Independent Verification and Validation (IV&amp;V) teams are organizationally separated from the design teams and given an explicit mandate to find failures. These teams bring different generative models — they think about failure modes, edge cases, and worst-case scenarios rather than about elegant solutions.</w:t>
      </w:r>
    </w:p>
    <w:p>
      <w:r>
        <w:t>During the development of the Orion spacecraft, IV&amp;V teams discovered that the abort system's software had a timing vulnerability: under specific conditions during launch, the abort sequence could be triggered 0.3 seconds too late for safe crew extraction. The design team's generative model had not included this timing interaction because their model focused on the abort system in isolation, not in the context of the full launch sequence. The adversarial agents, whose model was specifically configured to search for integration failures, found it precisely because their priors were different.</w:t>
      </w:r>
    </w:p>
    <w:p>
      <w:r>
        <w:t>This case demonstrates that adversarial testing is not about pessimism — it is about epistemic diversity. Different agent configurations explore different regions of the possibility space, and some of the most valuable regions are the ones that optimistic agents never visit.</w:t>
      </w:r>
    </w:p>
    <w:p>
      <w:r>
        <w:t>Cross-References</w:t>
      </w:r>
    </w:p>
    <w:p>
      <w:r>
        <w:t>Module 01 (The Prototype as a System) : The system being tested was designed in Module 01; this module focuses on who tests it and how their agency shapes the results.  Module 03 (Reading the Prototype's Signals) : The testing agent's observation model determines how prototype signals are perceived; Module 03 examines those signals in detail.  Module 04 (Reasoning About Results) : Cognitive biases introduced here are analyzed more deeply in Module 04, which addresses how agents reason about evidence.  Module 06 (Learning from Failure and Success) : Adversarial testing generates the failure data that Module 06 teaches you to learn from.   Summary Table</w:t>
      </w:r>
    </w:p>
    <w:p>
      <w:r>
        <w:t>Concept  Definition  Testing Application      Creator-Evaluator Transition  Shift from building (reducing construction error) to testing (detecting performance error)  Inventor must reconfigure priors and attention to evaluate honestly    Observation Model  Agent's generative model determining what is attended to and how signals are interpreted  Inventor's expertise can create blind spots; precision weighting shapes data interpretation    Distributed Sensing  Recruiting external agents with different generative models  User testers, beta testers, and domain experts reveal prediction errors invisible to the creator    Adversarial Testing  Testing configured to maximize surprise by finding failure modes  Red teams, destructive testing, and edge-case exploration    Confirmation Bias  Strong priors dominating the posterior, preventing belief updating  Pre-registration, quantitative success criteria, and blind testing protocols    Sensory Precision  Weight given to incoming data relative to prior beliefs  High sensory precision enables rapid updating; low precision causes resistance to evidence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