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 (Computational Neuroscience)</w:t>
      </w:r>
    </w:p>
    <w:p>
      <w:r>
        <w:t>Name : _ _  Date : _ _</w:t>
      </w:r>
    </w:p>
    <w:p>
      <w:r>
        <w:t>Part A: Multiple Choice</w:t>
      </w:r>
    </w:p>
    <w:p>
      <w:r>
        <w:t>1. In Active Inference, the motor cortex sends:</w:t>
        <w:br/>
        <w:t>A) Direct commands to muscles</w:t>
        <w:br/>
        <w:t>B) Proprioceptive predictions that spinal reflexes act to fulfill</w:t>
        <w:br/>
        <w:t>C) Random signals that muscles interpret</w:t>
        <w:br/>
        <w:t>D) Only inhibitory signals</w:t>
      </w:r>
    </w:p>
    <w:p>
      <w:r>
        <w:t>2. The basal ganglia direct pathway:</w:t>
        <w:br/>
        <w:t>A) Suppresses all movement</w:t>
        <w:br/>
        <w:t>B) Facilitates selected actions by releasing them through the thalamus</w:t>
        <w:br/>
        <w:t>C) Only processes sensory information</w:t>
        <w:br/>
        <w:t>D) Is responsible for memory</w:t>
      </w:r>
    </w:p>
    <w:p>
      <w:r>
        <w:t>3. Dopamine's role in the basal ganglia is to:</w:t>
        <w:br/>
        <w:t>A) Strengthen the No-Go pathway</w:t>
        <w:br/>
        <w:t>B) Tip the balance toward the Go pathway, favoring action initiation</w:t>
        <w:br/>
        <w:t>C) Block all neural activity</w:t>
        <w:br/>
        <w:t>D) Only affect emotional processing</w:t>
      </w:r>
    </w:p>
    <w:p>
      <w:r>
        <w:t>4. Climbing fibers in the cerebellum carry:</w:t>
        <w:br/>
        <w:t>A) Motor commands to muscles</w:t>
        <w:br/>
        <w:t>B) Error signals from the inferior olive that correct forward model predictions</w:t>
        <w:br/>
        <w:t>C) Visual information</w:t>
        <w:br/>
        <w:t>D) Pleasure signals</w:t>
      </w:r>
    </w:p>
    <w:p>
      <w:r>
        <w:t>5. Mirror neurons fire when:</w:t>
        <w:br/>
        <w:t>A) You look in a mirror</w:t>
        <w:br/>
        <w:t>B) Both when you perform an action and when you observe someone else performing the same action</w:t>
        <w:br/>
        <w:t>C) Only during sleep</w:t>
        <w:br/>
        <w:t>D) Only during intense concentration</w:t>
      </w:r>
    </w:p>
    <w:p>
      <w:r>
        <w:t>6. Huntington's disease causes involuntary movements because:</w:t>
        <w:br/>
        <w:t>A) The motor cortex is damaged</w:t>
        <w:br/>
        <w:t>B) Loss of indirect (No-Go) pathway neurons means competing actions are not suppressed</w:t>
        <w:br/>
        <w:t>C) The cerebellum is too active</w:t>
        <w:br/>
        <w:t>D) Too much dopamine is produced</w:t>
      </w:r>
    </w:p>
    <w:p>
      <w:r>
        <w:t>7. Motor learning in the cerebellum involves:</w:t>
        <w:br/>
        <w:t>A) Growing new neurons</w:t>
        <w:br/>
        <w:t>B) Modifying synapses between parallel fibers and Purkinje cells based on climbing fiber error signals</w:t>
        <w:br/>
        <w:t>C) Memorizing conscious rules about movement</w:t>
        <w:br/>
        <w:t>D) Increasing blood flow</w:t>
      </w:r>
    </w:p>
    <w:p>
      <w:r>
        <w:t>Part B: Short Answer</w:t>
      </w:r>
    </w:p>
    <w:p>
      <w:r>
        <w:t>1. Explain why a patient with Parkinson's disease can sometimes move normally when catching a ball thrown unexpectedly (the "kinesia paradoxica" phenomenon). Use the distinction between basal ganglia policy selection and direct reflex-based movement.</w:t>
      </w:r>
    </w:p>
    <w:p>
      <w:r>
        <w:t>2. Trace the cerebellar learning circuit for learning to ride a bicycle. What are the initial prediction errors? How do they change over weeks of practice? What role do climbing fibers play?</w:t>
      </w:r>
    </w:p>
    <w:p>
      <w:r>
        <w:t>3. How do mirror neurons support Active Inference's claim that perception and action are fundamentally the same process? Explain using the concept of generative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