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Creative Agent: Inventor Archetypes, Team Creativity, and the Role of Prior Beliefs in Invention</w:t>
      </w:r>
    </w:p>
    <w:p>
      <w:r>
        <w:t>Executive Summary</w:t>
      </w:r>
    </w:p>
    <w:p>
      <w:r>
        <w:t>Every invention emerges from an agent — a system that maintains a boundary with its environment, holds a generative model of how the world works, and acts to bring the world closer to its expectations. But not all creative agents are alike. This module examines the inventor as an Active Inference agent, exploring how different inventor archetypes (the methodical engineer, the tinkerer, the accidental discoverer, the visionary systems thinker) arise from different configurations of prior beliefs, precision weightings, and policy selection strategies. It extends the single-agent view to team creativity, showing how multiple agents with complementary generative models can collectively explore the solution space more effectively than any individual. Understanding your own agent architecture — your priors, your biases, your preferred modes of action — is the first step toward becoming a more effective inventor.</w:t>
      </w:r>
    </w:p>
    <w:p>
      <w:r>
        <w:t>Learning Objectives</w:t>
      </w:r>
    </w:p>
    <w:p>
      <w:r>
        <w:t>Characterize the inventor as an Active Inference agent with a generative model, prior beliefs, precision weighting, and action policies  Identify and compare multiple inventor archetypes in terms of their Active Inference parameters (exploration rate, prior strength, model complexity)  Explain how an inventor's prior beliefs both enable and constrain the inventions they can conceive  Analyze team creativity as multi-agent Active Inference, including the roles of shared generative models, complementary priors, and distributed free energy minimization  Assess your own inventor archetype and identify strategies for expanding your creative repertoire   Key Concepts</w:t>
      </w:r>
    </w:p>
    <w:p>
      <w:r>
        <w:t>1. The Inventor as Active Inference Agent</w:t>
      </w:r>
    </w:p>
    <w:p>
      <w:r>
        <w:t>An inventor is an adaptive agent that maintains a generative model — an internal representation of how the world works, what needs exist, and what interventions might address them. This model generates predictions about sensory observations. When predictions fail (prediction error occurs), the agent can either update its model (perceptual inference) or act on the world to make predictions come true (active inference). Invention is, at its core, an extreme form of active inference: the inventor has a model of a world that does not yet exist and acts to bring that world into being.</w:t>
      </w:r>
    </w:p>
    <w:p>
      <w:r>
        <w:t>The generative model of an inventor includes beliefs about physics, materials, user needs, market dynamics, manufacturing processes, and aesthetic preferences. These beliefs have different levels of precision — how confident the inventor is in each belief. An engineer trained in materials science has high-precision beliefs about material properties but may have low-precision beliefs about user behavior. A designer has the reverse profile. These precision weightings determine which prediction errors the inventor notices and acts upon, fundamentally shaping the direction of their creative work.</w:t>
      </w:r>
    </w:p>
    <w:p>
      <w:r>
        <w:t>The inventor's action policies — the repertoire of actions they know how to take — further constrain the creative process. An inventor who knows how to write software but not how to solder has a different action space than one with the reverse skills. Active Inference predicts that agents select policies that minimize expected free energy — the combination of achieving goals (pragmatic value) and reducing uncertainty (epistemic value). Creative inventors are distinguished by their willingness to select policies with high epistemic value, choosing actions that generate information even when the pragmatic payoff is uncertain.</w:t>
      </w:r>
    </w:p>
    <w:p>
      <w:r>
        <w:t>2. Inventor Archetypes as Parameter Configurations</w:t>
      </w:r>
    </w:p>
    <w:p>
      <w:r>
        <w:t>Different types of inventors can be understood as different configurations of Active Inference parameters. These are not rigid categories but tendencies — attractors in the space of possible agent configurations.</w:t>
      </w:r>
    </w:p>
    <w:p>
      <w:r>
        <w:t>The Methodical Engineer operates with strong, well-calibrated priors and high precision weighting on technical feasibility. Their generative model emphasizes physical principles, manufacturing constraints, and quantitative performance metrics. They minimize free energy primarily through model refinement — systematically narrowing uncertainty about a well-defined problem. James Dyson, who built 5,127 prototypes of his cyclone vacuum, exemplifies this archetype: strong priors about the physics of cyclonic separation, combined with relentless empirical testing to reduce model uncertainty.</w:t>
      </w:r>
    </w:p>
    <w:p>
      <w:r>
        <w:t>The Tinkerer operates with weaker priors and lower precision, allowing more exploration. Their generative model is broad rather than deep, emphasizing analogies and heuristics over formal analysis. They minimize free energy through action — building and testing quickly, letting the world provide the structure their model lacks. The Wright brothers exemplified this approach, building and testing gliders and wing shapes in rapid succession, using empirical feedback rather than theoretical analysis (which, at the time, was unreliable for aerodynamics).</w:t>
      </w:r>
    </w:p>
    <w:p>
      <w:r>
        <w:t>The Accidental Discoverer has strong priors in one domain that are suddenly violated by unexpected observation. The key trait is high precision on the surprising observation — the ability to notice when something unexpected has happened and treat it as signal rather than noise. Alexander Fleming's discovery of penicillin required noticing that a mold contamination had killed bacteria on his culture plates. Many other researchers had seen similar contamination and discarded it. Fleming's prior model predicted bacterial growth; the violation was precise enough to register as important.</w:t>
      </w:r>
    </w:p>
    <w:p>
      <w:r>
        <w:t>The Systems Thinker maintains multiple generative models simultaneously, looking for structural isomorphisms between domains. Their minimization of free energy operates at a meta-level: they seek to unify apparently disparate phenomena under a single model. Buckminster Fuller, who saw connections between geodesic geometry, structural engineering, housing, and global resource management, exemplifies this archetype.</w:t>
      </w:r>
    </w:p>
    <w:p>
      <w:r>
        <w:t>3. Prior Beliefs: The Lens That Both Reveals and Conceals</w:t>
      </w:r>
    </w:p>
    <w:p>
      <w:r>
        <w:t>An inventor's prior beliefs are simultaneously their greatest asset and their greatest limitation. Priors focus attention, making certain observations salient and certain solutions conceivable. But they also create blind spots — regions of the solution space that the inventor cannot perceive because their model does not predict observations from those regions.</w:t>
      </w:r>
    </w:p>
    <w:p>
      <w:r>
        <w:t>The concept of "functional fixedness" in psychology describes a specific form of overly rigid priors: the inability to see an object as useful for anything other than its conventional purpose. Karl Duncker's classic candle problem demonstrates this — subjects cannot see a box of tacks as a shelf because their prior model categorizes it as a container. Inventors who overcome functional fixedness do so by lowering the precision of their priors about object categories, allowing alternative functions to become conceivable.</w:t>
      </w:r>
    </w:p>
    <w:p>
      <w:r>
        <w:t>The history of invention is rich with examples of priors both enabling and constraining. Kodak's engineers had deep expertise in chemical photography — priors that made them the world's best film manufacturers. Those same priors blinded them to the potential of digital photography, which violated their model of how images should be captured and stored. Steven Sasson, the Kodak engineer who built the first digital camera in 1975, succeeded precisely because he was new to the company and had weaker priors about photography being necessarily chemical.</w:t>
      </w:r>
    </w:p>
    <w:p>
      <w:r>
        <w:t>Active Inference suggests a strategy for managing this tension: metacognitive awareness of one's own priors. By explicitly representing beliefs about beliefs — knowing what you assume, and knowing the precision of those assumptions — an inventor can deliberately loosen priors when exploring and tighten them when converging. This is the difference between unconscious bias and deliberate modeling.</w:t>
      </w:r>
    </w:p>
    <w:p>
      <w:r>
        <w:t>4. Team Creativity as Multi-Agent Active Inference</w:t>
      </w:r>
    </w:p>
    <w:p>
      <w:r>
        <w:t>When multiple inventors work together, the team constitutes a multi-agent Active Inference system. Each agent has its own generative model, priors, and precision weightings. The team's collective creative capacity depends on how these individual models interact.</w:t>
      </w:r>
    </w:p>
    <w:p>
      <w:r>
        <w:t>Complementary priors are the most valuable feature of a creative team. An engineer, a designer, a business strategist, and a user researcher bring different generative models that, together, cover more of the solution space than any individual model could. The engineer predicts technical feasibility; the designer predicts user experience; the strategist predicts market dynamics; the researcher predicts user needs. When these models are brought into dialogue, the team can identify solutions that satisfy all constraints simultaneously.</w:t>
      </w:r>
    </w:p>
    <w:p>
      <w:r>
        <w:t>However, multi-agent systems face a coordination challenge: the agents must somehow align their models enough to communicate effectively while maintaining enough model diversity to avoid groupthink. In Active Inference terms, this is the tension between shared (common) priors and individual priors. Too much alignment produces a team that thinks as one — efficient but uncreative. Too little alignment produces a team that cannot communicate — diverse but dysfunctional.</w:t>
      </w:r>
    </w:p>
    <w:p>
      <w:r>
        <w:t>The most productive creative teams manage this tension through shared artifacts. A sketch, a prototype, a user story, or a system diagram serves as a common reference point — a shared observation that all team members can interpret through their own generative models. The artifact is not the generative model; it is the sensory evidence that multiple generative models can process. This is why design thinking emphasizes externalization: making ideas visible so that multiple agents can perceive and respond to them.</w:t>
      </w:r>
    </w:p>
    <w:p>
      <w:r>
        <w:t>5. The Role of Motivation and Expected Free Energy</w:t>
      </w:r>
    </w:p>
    <w:p>
      <w:r>
        <w:t>What drives an inventor to create? Active Inference provides a precise answer: inventors are agents who expect that certain actions (inventing) will reduce free energy more than alternative actions (not inventing). This expected free energy has two components that illuminate inventor motivation.</w:t>
      </w:r>
    </w:p>
    <w:p>
      <w:r>
        <w:t>The pragmatic component reflects goal-directed motivation: the inventor expects their invention to achieve some desired outcome — solving a problem, meeting a need, generating revenue, earning recognition. This component drives convergent creativity — the process of refining a solution to meet specific criteria. Edison's pragmatic motivation (commercially viable electric lighting) drove thousands of systematic experiments to find the right filament material.</w:t>
      </w:r>
    </w:p>
    <w:p>
      <w:r>
        <w:t>The epistemic component reflects curiosity-driven motivation: the inventor expects that the process of inventing will reduce their uncertainty about how the world works. This component drives exploratory creativity — the process of investigating possibilities without a specific endpoint. Richard Feynman's work on quantum electrodynamics was driven substantially by epistemic motivation — he wanted to understand nature, and useful inventions (such as quantum computing foundations) emerged as byproducts.</w:t>
      </w:r>
    </w:p>
    <w:p>
      <w:r>
        <w:t>Most inventors are motivated by both components, but the balance varies. Understanding your own motivational profile — how much you are driven by pragmatic goals versus epistemic curiosity — helps you choose projects that sustain engagement and select team members whose motivational profiles complement yours. A team of pure pragmatists will efficiently converge on conventional solutions; a team of pure epistemic explorers will generate fascinating insights but may never ship a product. The ideal creative team balances both.</w:t>
      </w:r>
    </w:p>
    <w:p>
      <w:r>
        <w:t>Applications</w:t>
      </w:r>
    </w:p>
    <w:p>
      <w:r>
        <w:t>Case Study 1: The Complementary Agents of Apple (1976-1985)</w:t>
      </w:r>
    </w:p>
    <w:p>
      <w:r>
        <w:t>The founding team of Apple Computer illustrates multi-agent creative dynamics with unusual clarity. Steve Wozniak and Steve Jobs had radically different generative models that, in combination, produced inventions neither could have achieved alone.</w:t>
      </w:r>
    </w:p>
    <w:p>
      <w:r>
        <w:t>Wozniak's generative model was technical and bottom-up. His priors emphasized circuit elegance, component efficiency, and engineering beauty. He could perceive opportunities for hardware optimization that were invisible to non-engineers. His precision weighting was highest on technical performance: he literally counted the number of chips in competing designs and aimed to use fewer. His action policies centered on building — he invented through the act of construction.</w:t>
      </w:r>
    </w:p>
    <w:p>
      <w:r>
        <w:t>Jobs's generative model was aesthetic, market-oriented, and top-down. His priors emphasized user experience, industrial design, and market positioning. He perceived the personal computer not as a collection of circuits but as a tool for human empowerment. His precision weighting was highest on the experiential quality of the product: how it looked, how it felt, what it meant. His action policies centered on evaluation and direction-setting rather than construction.</w:t>
      </w:r>
    </w:p>
    <w:p>
      <w:r>
        <w:t>The tension between these two agents was productive precisely because each could perceive prediction errors invisible to the other. Wozniak would build a technically brilliant machine; Jobs would experience it as a user and identify where the experience failed his model. The resulting product — the Apple II — was simultaneously more elegant technically and more accessible experientially than either agent could have produced alone.</w:t>
      </w:r>
    </w:p>
    <w:p>
      <w:r>
        <w:t>This case illustrates a key principle of multi-agent creativity: the value of a teammate is proportional to the difference between their generative model and yours, provided you have enough shared model (enough common language and mutual respect) to communicate across the gap.</w:t>
      </w:r>
    </w:p>
    <w:p>
      <w:r>
        <w:t>Case Study 2: Percy Spencer and the Accidental Discovery of the Microwave Oven</w:t>
      </w:r>
    </w:p>
    <w:p>
      <w:r>
        <w:t>In 1945, Percy Spencer, an engineer at Raytheon working on magnetron tubes for radar systems, noticed that a chocolate bar in his pocket had melted while he stood near an active magnetron. This observation violated his generative model: magnetrons were supposed to produce radar signals, not heat food. Most engineers would have dismissed this as a trivial side effect — their priors about magnetrons were so strong that the heating effect would register as noise rather than signal.</w:t>
      </w:r>
    </w:p>
    <w:p>
      <w:r>
        <w:t>Spencer's agent architecture made him receptive to this surprise. Although he had deep expertise in magnetrons (strong technical priors), he also had an unusual background. Largely self-educated, he had worked in diverse roles before specializing in microwave technology. This diverse experience gave him a broader prior — a generative model that included cooking, consumer products, and practical problem-solving alongside electromagnetic theory.</w:t>
      </w:r>
    </w:p>
    <w:p>
      <w:r>
        <w:t>Critically, Spencer assigned high precision to the unexpected observation. Rather than discarding it, he deliberately tested it: he pointed the magnetron at popcorn kernels (they popped), then at an egg (it exploded). These experiments represent Active Inference in action — policy selection designed to reduce uncertainty about the unexpected phenomenon. Each experiment updated his model: microwaves could cook food, rapidly and internally.</w:t>
      </w:r>
    </w:p>
    <w:p>
      <w:r>
        <w:t>The resulting invention — the microwave oven — required Spencer to construct a new generative model that bridged two previously separate domains: microwave engineering and food preparation. This kind of model construction is characteristic of the accidental discoverer archetype: strong domain expertise provides the context for noticing anomalies, while breadth of experience provides the interpretive framework for understanding their significance.</w:t>
      </w:r>
    </w:p>
    <w:p>
      <w:r>
        <w:t>Cross-References</w:t>
      </w:r>
    </w:p>
    <w:p>
      <w:r>
        <w:t>Module 01 (Creative System) : The creative system provides the environment in which agents operate; the agent's affordances are constrained by the system's Markov blanket  Module 03 (Creative Perception) : An agent's prior beliefs determine what they can perceive; this module's archetype analysis explains why different inventors see different things  Module 04 (Inventive Cognition) : The cognitive processes discussed in Module 04 are the internal model-updating mechanisms of the agents described here  Module 06 (Learning to Invent) : Learning changes the agent's generative model over time, potentially shifting them between archetypes  Section 1, Module 02 (Agents in Invention) : Foundational agent concepts; this module extends them with inventor-specific archetypes and team dynamics   Summary Table</w:t>
      </w:r>
    </w:p>
    <w:p>
      <w:r>
        <w:t>Concept  Active Inference Term  Invention Application  Key Insight      Inventor  Active Inference agent  Person or team creating novel solutions  Inventors act to bring model predictions into reality    Expertise  Prior beliefs (with precision)  Domain knowledge, skills, experience  Priors focus attention but create blind spots    Inventor type  Parameter configuration  Methodical, tinkerer, accidental discoverer, systems thinker  Different archetypes suit different invention challenges    Skill repertoire  Action policies  What the inventor knows how to build/do  Available actions constrain the space of possible inventions    Team creativity  Multi-agent inference  Complementary experts working together  Diverse models cover more solution space than any single model    Motivation  Expected free energy (pragmatic + epistemic)  Goal-directed vs. curiosity-driven invention  Balancing pragmatic and epistemic motivation sustains creative engagement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