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Collective Intelligence — Module 07: Communication — Discussion Questions</w:t>
      </w:r>
    </w:p>
    <w:p>
      <w:r>
        <w:t>20 unique questions on cross-team communication, boundary objects, alignment workshops, and boundary spanning.</w:t>
      </w:r>
    </w:p>
    <w:p>
      <w:r>
        <w:t>Why is cross-team communication fundamentally harder than within-team communication? Frame the answer in terms of generative model differences.</w:t>
      </w:r>
    </w:p>
    <w:p>
      <w:r>
        <w:t>How do boundary objects (Star &amp; Griesemer) enable communication between specialists with different mental models? Give three examples from your experience.</w:t>
      </w:r>
    </w:p>
    <w:p>
      <w:r>
        <w:t>Boeing's shared digital model for the 777 served as a boundary object connecting hundreds of engineering teams. What modern equivalents exist in your industry?</w:t>
      </w:r>
    </w:p>
    <w:p>
      <w:r>
        <w:t>What characteristics make a good boundary spanner? Why is this role often undervalued in organizations?</w:t>
      </w:r>
    </w:p>
    <w:p>
      <w:r>
        <w:t>How do alignment workshops differ from regular meetings? What specific design elements make them effective for cross-team model building?</w:t>
      </w:r>
    </w:p>
    <w:p>
      <w:r>
        <w:t>When two teams have conflicting models of the same situation, how should the conflict be resolved? Through authority, evidence, negotiation, or some combination?</w:t>
      </w:r>
    </w:p>
    <w:p>
      <w:r>
        <w:t>How does organizational jargon both help (within-team efficiency) and hurt (cross-team communication) model alignment?</w:t>
      </w:r>
    </w:p>
    <w:p>
      <w:r>
        <w:t>Product managers are often described as boundary spanners. How does the Active Inference framework help explain what makes a good product manager?</w:t>
      </w:r>
    </w:p>
    <w:p>
      <w:r>
        <w:t>How do dashboards function as boundary objects? What makes a dashboard effective for cross-team alignment versus merely decorative?</w:t>
      </w:r>
    </w:p>
    <w:p>
      <w:r>
        <w:t>Assess the quality of cross-team communication in your organization. Which team-pairs communicate well? Which have the most model misalignment?</w:t>
      </w:r>
    </w:p>
    <w:p>
      <w:r>
        <w:t>Identify a persistent cross-team miscommunication in your organization. Diagnose the root cause: Is it missing common ground, absent boundary objects, inadequate boundary spanners, or structural isolation?</w:t>
      </w:r>
    </w:p>
    <w:p>
      <w:r>
        <w:t>Design an alignment workshop for two teams that must collaborate on a shared deliverable but have very different perspectives and vocabularies.</w:t>
      </w:r>
    </w:p>
    <w:p>
      <w:r>
        <w:t>Create a boundary object (document, diagram, or prototype) that would help two specific teams in your organization communicate more effectively.</w:t>
      </w:r>
    </w:p>
    <w:p>
      <w:r>
        <w:t>Your organization has multiple teams that rarely interact but whose work is interdependent. Design a communication system that creates appropriate cross-team connections without overwhelming everyone.</w:t>
      </w:r>
    </w:p>
    <w:p>
      <w:r>
        <w:t>How should cross-team communication change during a crisis versus normal operations? Design protocols for both.</w:t>
      </w:r>
    </w:p>
    <w:p>
      <w:r>
        <w:t>Compare three organizational structures (functional silos, cross-functional teams, matrix organization) in terms of their cross-team communication facilitation.</w:t>
      </w:r>
    </w:p>
    <w:p>
      <w:r>
        <w:t>How do you build common ground between teams that have fundamentally different professional identities (e.g., engineers and lawyers, doctors and administrators)?</w:t>
      </w:r>
    </w:p>
    <w:p>
      <w:r>
        <w:t>When organizations grow through acquisition, they face the challenge of aligning generative models across previously separate organizations. Design a 90-day cross-team alignment program.</w:t>
      </w:r>
    </w:p>
    <w:p>
      <w:r>
        <w:t>How does the choice of communication technology (email, chat, video, in-person) affect the quality of cross-team model alignment?</w:t>
      </w:r>
    </w:p>
    <w:p>
      <w:r>
        <w:t>Design a "communication effectiveness audit" for your organization. What would you measure, and how would you know if cross-team communication was improving?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