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Strategic Narrative Design</w:t>
      </w:r>
    </w:p>
    <w:p>
      <w:r>
        <w:t>Objectives</w:t>
      </w:r>
    </w:p>
    <w:p>
      <w:r>
        <w:t>Learning Goal: Construct and evaluate strategic narratives for different stakeholder audiences.</w:t>
      </w:r>
    </w:p>
    <w:p>
      <w:r>
        <w:t>Part 1: Current Narrative Audit (10 min)</w:t>
      </w:r>
    </w:p>
    <w:p>
      <w:r>
        <w:t>Audience  Current Narrative (what you tell them)  Is It Credible?  Evidence Backing It      Investors   Y/N     Customers   Y/N     Employees   Y/N     Competitors (implicit)   Y/N      Write your response here   Part 2: Signal Inventory (10 min)</w:t>
      </w:r>
    </w:p>
    <w:p>
      <w:r>
        <w:t>Signal  Type (Credible/Cheap Talk/Ambiguous)  Audience  Intended Message                         Write your response here   Part 3: Narrative Redesign (20 min)</w:t>
      </w:r>
    </w:p>
    <w:p>
      <w:r>
        <w:t>Design an improved strategic narrative for one stakeholder:</w:t>
      </w:r>
    </w:p>
    <w:p>
      <w:r>
        <w:t>Element  Design      Target audience     Core message     Supporting evidence (credible signals)     Key action that backs the narrative     How to monitor if the narrative is working      Write your response here   Part 4: Competitive Signal Analysis (10 min)</w:t>
      </w:r>
    </w:p>
    <w:p>
      <w:r>
        <w:t>Competitor Signal  Type  What It Tells Us  Our Response           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