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The Dirichlet distribution is the conjugate prior for:</w:t>
        <w:br/>
        <w:t>A) Gaussian likelihood</w:t>
        <w:br/>
        <w:t>B) Categorical (multinomial) likelihood</w:t>
        <w:br/>
        <w:t>C) Poisson likelihood</w:t>
        <w:br/>
        <w:t>D) Exponential likelihood</w:t>
      </w:r>
    </w:p>
    <w:p>
      <w:r>
        <w:t>When a Dirichlet prior Dir(α₁, α₂, α₃) is updated with counts (n₁, n₂, n₃), the posterior is:</w:t>
        <w:br/>
        <w:t>A) Dir(α₁ · n₁, α₂ · n₂, α₃ · n₃)</w:t>
        <w:br/>
        <w:t>B) Dir(α₁ + n₁, α₂ + n₂, α₃ + n₃)</w:t>
        <w:br/>
        <w:t>C) Dir(n₁, n₂, n₃)</w:t>
        <w:br/>
        <w:t>D) N(α₁ + n₁, α₂ + n₂)</w:t>
      </w:r>
    </w:p>
    <w:p>
      <w:r>
        <w:t>The A matrix in a POMDP is learned by:</w:t>
        <w:br/>
        <w:t>A) Reinforcement learning with reward signals</w:t>
        <w:br/>
        <w:t>B) Accumulating Dirichlet concentration parameters that count state-observation co-occurrences</w:t>
        <w:br/>
        <w:t>C) Gradient descent on a loss function</w:t>
        <w:br/>
        <w:t>D) Random search</w:t>
      </w:r>
    </w:p>
    <w:p>
      <w:r>
        <w:t>Bayesian Model Reduction (BMR) enables:</w:t>
        <w:br/>
        <w:t>A) Only parameter estimation</w:t>
        <w:br/>
        <w:t>B) Efficient structure learning by analytically comparing nested models without re-fitting</w:t>
        <w:br/>
        <w:t>C) Only forward model simulation</w:t>
        <w:br/>
        <w:t>D) Unsupervised clustering</w:t>
      </w:r>
    </w:p>
    <w:p>
      <w:r>
        <w:t>The multivariate beta function B(α) appears in BMR because:</w:t>
        <w:br/>
        <w:t>A) It is the normalizing constant of the Dirichlet distribution</w:t>
        <w:br/>
        <w:t>B) It measures the mutual information between states</w:t>
        <w:br/>
        <w:t>C) It is the determinant of the A matrix</w:t>
        <w:br/>
        <w:t>D) It is the learning rate</w:t>
      </w:r>
    </w:p>
    <w:p>
      <w:r>
        <w:t>As Dirichlet concentration parameters increase, the distribution:</w:t>
        <w:br/>
        <w:t>A) Becomes more diffuse (higher entropy)</w:t>
        <w:br/>
        <w:t>B) Becomes more concentrated (lower entropy) — reflecting greater confidence</w:t>
        <w:br/>
        <w:t>C) Stays unchanged</w:t>
        <w:br/>
        <w:t>D) Becomes bimodal</w:t>
      </w:r>
    </w:p>
    <w:p>
      <w:r>
        <w:t>BMR is proposed to occur during:</w:t>
        <w:br/>
        <w:t>A) Active task performance</w:t>
        <w:br/>
        <w:t>B) Sleep — when the brain can evaluate model complexity without incoming data</w:t>
        <w:br/>
        <w:t>C) Eating</w:t>
        <w:br/>
        <w:t>D) Exercise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