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Grand Unification: Active Inference as Universal Theory</w:t>
      </w:r>
    </w:p>
    <w:p>
      <w:r>
        <w:t>Course : Active Inference 401 | Unit : Advanced Theory | Audience : Graduate students / researchers</w:t>
      </w:r>
    </w:p>
    <w:p>
      <w:r>
        <w:t>Learning Objectives</w:t>
      </w:r>
    </w:p>
    <w:p>
      <w:r>
        <w:t>Evaluate the scope and limits of Active Inference as a universal theory of adaptive systems.  Analyze the connections between Active Inference and other major theoretical frameworks.  Synthesize the Advanced Theory track into a unified understanding of the formal foundations.   Key Concepts</w:t>
      </w:r>
    </w:p>
    <w:p>
      <w:r>
        <w:t>1. The Unification Claim</w:t>
      </w:r>
    </w:p>
    <w:p>
      <w:r>
        <w:t>Active Inference claims to unify multiple theoretical frameworks under a single variational principle:</w:t>
      </w:r>
    </w:p>
    <w:p>
      <w:r>
        <w:t>Perception, action, learning, and planning are all aspects of free energy minimization:</w:t>
      </w:r>
    </w:p>
    <w:p>
      <w:r>
        <w:t>Perception = updating beliefs about hidden states (minimizing F w.r.t. q)  Action = changing sensory states to match predictions (minimizing F w.r.t. a)  Learning = updating model parameters (minimizing F w.r.t. θ)  Planning = selecting policies that minimize expected free energy (minimizing G w.r.t. π)   The deep claim : These are not four separate processes with a superficial mathematical similarity. They are literally the same process — variational free energy minimization — operating on different variables at different timescales:</w:t>
      </w:r>
    </w:p>
    <w:p>
      <w:r>
        <w:t>Perception: fastest (milliseconds), operates on sufficient statistics of q  Action: fast (hundreds of milliseconds), operates on active states a  Attention: medium (seconds), operates on precision parameters γ  Learning: slow (hours to days), operates on model parameters θ  Development: slowest (years), operates on model structure m   2. Active Inference and Control Theory</w:t>
      </w:r>
    </w:p>
    <w:p>
      <w:r>
        <w:t>Active Inference subsumes classical control theory:</w:t>
      </w:r>
    </w:p>
    <w:p>
      <w:r>
        <w:t>PID control as special case : The proportional-integral-derivative controller is a limiting case of Active Inference where:</w:t>
      </w:r>
    </w:p>
    <w:p>
      <w:r>
        <w:t>Proportional: current prediction error (PE)  Integral: accumulated PE (parameter learning)  Derivative: rate of change of PE (hierarchical prediction)   Optimal control : The expected free energy G(π) generalizes the cost function in optimal control. The difference: G includes both pragmatic value (reaching preferred states) and epistemic value (reducing uncertainty). Classical optimal control only considers pragmatic value.</w:t>
      </w:r>
    </w:p>
    <w:p>
      <w:r>
        <w:t>Model predictive control (MPC) : MPC plans by simulating forward and selecting the best action sequence. This is exactly what policy selection in Active Inference does — except Active Inference additionally accounts for uncertainty in the forward simulation.</w:t>
      </w:r>
    </w:p>
    <w:p>
      <w:r>
        <w:t>3. Active Inference and Reinforcement Learning</w:t>
      </w:r>
    </w:p>
    <w:p>
      <w:r>
        <w:t>Active Inference provides a principled alternative to reinforcement learning:</w:t>
      </w:r>
    </w:p>
    <w:p>
      <w:r>
        <w:t>Key distinction : RL learns a reward function or value function from experience. Active Inference specifies preferences as priors (the C vector) and derives behavior from inference about how to fulfill those preferences.</w:t>
      </w:r>
    </w:p>
    <w:p>
      <w:r>
        <w:t>Feature  Reinforcement Learning  Active Inference      Reward  External signal  Prior preferences (C vector)    Exploration  ε-greedy, UCB, curiosity bonuses  Epistemic value (built-in)    Exploitation  Value function maximization  Pragmatic value    Model  Model-free or model-based  Always model-based    Learning  Policy gradient, TD learning  Free energy minimization    Planning  Rollouts, tree search  Expected free energy evaluation     Advantage of Active Inference : Exploration emerges naturally from the epistemic component of G, without requiring ad-hoc exploration bonuses. Intrinsic motivation is built into the framework rather than bolted on.</w:t>
      </w:r>
    </w:p>
    <w:p>
      <w:r>
        <w:t>4. Active Inference and Thermodynamics</w:t>
      </w:r>
    </w:p>
    <w:p>
      <w:r>
        <w:t>The connections to thermodynamics are deep, not merely analogical:</w:t>
      </w:r>
    </w:p>
    <w:p>
      <w:r>
        <w:t>Free energy in physics : The Helmholtz free energy F = U - TS (internal energy minus temperature × entropy) governs the equilibrium of thermodynamic systems. The system minimizes F by balancing energetic stability (U) against entropic disorder (TS).</w:t>
      </w:r>
    </w:p>
    <w:p>
      <w:r>
        <w:t>Variational free energy : F = Energy - Entropy, with the same structure. The "energy" is the negative log-joint probability; the "entropy" is the entropy of the approximate posterior. The formal analogy is:</w:t>
      </w:r>
    </w:p>
    <w:p>
      <w:r>
        <w:t>Thermodynamics  Active Inference      Internal energy U  E_q[-ln p(o, s)]    Temperature T  1 (or precision⁻¹)    Entropy S  H[q]    Free energy F = U - TS  F = Energy - Entropy    Equilibrium  Steady-state beliefs     Second law : The second law of thermodynamics (entropy of an isolated system increases) has an analogue: over time, an Active Inference agent's free energy cannot systematically increase, because the dynamics are (approximately) gradient descent on F.</w:t>
      </w:r>
    </w:p>
    <w:p>
      <w:r>
        <w:t>5. Active Inference and Information Theory</w:t>
      </w:r>
    </w:p>
    <w:p>
      <w:r>
        <w:t>Active Inference connects deeply to information-theoretic concepts:</w:t>
      </w:r>
    </w:p>
    <w:p>
      <w:r>
        <w:t>Mutual information : The epistemic component of expected free energy equals the expected information gain — the expected reduction in uncertainty about hidden states:</w:t>
      </w:r>
    </w:p>
    <w:p>
      <w:r>
        <w:t>Epistemic value = E_π[I(s; o)] = mutual information between states and observations under policy π</w:t>
      </w:r>
    </w:p>
    <w:p>
      <w:r>
        <w:t>Rate-distortion theory : The complexity cost D_KL[q || p] in free energy corresponds to the rate in rate-distortion theory — how many "bits" the posterior uses beyond what the prior provides. This formalizes the cost of information processing.</w:t>
      </w:r>
    </w:p>
    <w:p>
      <w:r>
        <w:t>Minimum entropy production : Active Inference agents that achieve NESS produce the minimum entropy necessary to maintain their far-from-equilibrium organization. This connects to Prigogine's dissipative structures.</w:t>
      </w:r>
    </w:p>
    <w:p>
      <w:r>
        <w:t>6. Open Questions and Future Directions</w:t>
      </w:r>
    </w:p>
    <w:p>
      <w:r>
        <w:t>Despite its power, significant open questions remain:</w:t>
      </w:r>
    </w:p>
    <w:p>
      <w:r>
        <w:t>Consciousness : Active Inference provides necessary conditions for consciousness (deep temporal models, self-models, metacognition) but not sufficient conditions. What additional constraints yield subjective experience?</w:t>
      </w:r>
    </w:p>
    <w:p>
      <w:r>
        <w:t>Scalability : Current implementations handle small state spaces. How do we scale to the complexity of real brains (10¹¹ neurons)?</w:t>
      </w:r>
    </w:p>
    <w:p>
      <w:r>
        <w:t>Emergence : How do genuine novelty and creativity emerge from a system whose dynamics are (approximately) gradient descent? Is free energy minimization fundamentally conservative?</w:t>
      </w:r>
    </w:p>
    <w:p>
      <w:r>
        <w:t>Empirical falsification : What experimental result would definitively falsify Active Inference? The framework's generality makes this difficult but essential for scientific credibility.</w:t>
      </w:r>
    </w:p>
    <w:p>
      <w:r>
        <w:t>Artificial General Intelligence : Can Active Inference provide the blueprint for AGI? What's needed beyond the current mathematical framework?</w:t>
      </w:r>
    </w:p>
    <w:p>
      <w:r>
        <w:t>Summary</w:t>
      </w:r>
    </w:p>
    <w:p>
      <w:r>
        <w:t>Active Inference provides a unified framework connecting perception, action, learning, and planning through variational free energy minimization. It subsumes classical control theory, provides a principled alternative to reinforcement learning, connects to thermodynamics through formal analogy of free energy, and links to information theory through mutual information and rate-distortion theory. Open questions remain about consciousness, scalability, emergence, falsifiability, and AGI.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