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Action</w:t>
      </w:r>
    </w:p>
    <w:p>
      <w:r>
        <w:t>Break down a single crochet stitch into its component motor sub-actions (insert, yarn over, pull through, etc.). How does this sequence constitute a policy in the Active Inference framework?</w:t>
      </w:r>
    </w:p>
    <w:p>
      <w:r>
        <w:t>Compare the motor policies of a single crochet and a double crochet. How do the additional yarn-overs and pull-throughs in the double crochet produce a different outcome in the fabric?</w:t>
      </w:r>
    </w:p>
    <w:p>
      <w:r>
        <w:t>When you insert your hook under both loops versus under the front loop only, you produce different fabric textures. Explain this choice as a policy selection that changes the outcome at the Markov blanket.</w:t>
      </w:r>
    </w:p>
    <w:p>
      <w:r>
        <w:t>Describe the experience of frogging several rows. In Active Inference terms, what role does this corrective action play in reducing accumulated prediction error?</w:t>
      </w:r>
    </w:p>
    <w:p>
      <w:r>
        <w:t>How does the pull-through force you apply during each stitch affect the fabric? Describe this as a continuous motor variable that the agent must calibrate.</w:t>
      </w:r>
    </w:p>
    <w:p>
      <w:r>
        <w:t>A crocheter decides to work an increase (two stitches in one space) at specific intervals to shape a flat circle. How is this strategic use of action related to the generative model's prediction of the fabric's geometry?</w:t>
      </w:r>
    </w:p>
    <w:p>
      <w:r>
        <w:t>Compare the "cost" of frogging a single row versus frogging an entire project. How does the expected free energy calculation change with the scale of the corrective action?</w:t>
      </w:r>
    </w:p>
    <w:p>
      <w:r>
        <w:t>When learning to crochet left-handed after years of right-handed practice, the motor policies must be mirrored. Describe the challenges this presents in Active Inference terms.</w:t>
      </w:r>
    </w:p>
    <w:p>
      <w:r>
        <w:t>Explain how the direction of the yarn over (over the hook versus under the hook) constitutes a sub-action that affects stitch appearance. Why might a crocheter be unaware of their yarn-over direction until it is pointed out?</w:t>
      </w:r>
    </w:p>
    <w:p>
      <w:r>
        <w:t>A crocheter works a row of shell stitches (5 dc in one space, skip 2, sl st, skip 2, repeat). Describe the rapid switching between different policies within this stitch pattern.</w:t>
      </w:r>
    </w:p>
    <w:p>
      <w:r>
        <w:t>How does working in the round differ from working in rows in terms of the actions available? What new actions (joining, not turning) does circular crochet introduce?</w:t>
      </w:r>
    </w:p>
    <w:p>
      <w:r>
        <w:t>When a crocheter "tinks" (undoes one stitch at a time rather than frogging), how does this differ from full frogging as a corrective action? When is each strategy more appropriate?</w:t>
      </w:r>
    </w:p>
    <w:p>
      <w:r>
        <w:t>Describe the action of changing colors mid-row. What motor steps are involved, and how does this action affect the system's internal and external states?</w:t>
      </w:r>
    </w:p>
    <w:p>
      <w:r>
        <w:t>A crocheter must decide whether to frog back to fix an error or continue and compensate later. Frame this decision as a policy evaluation comparing expected free energy of each option.</w:t>
      </w:r>
    </w:p>
    <w:p>
      <w:r>
        <w:t>How does the physical grip on the hook (knife grip versus pencil grip) function as a meta-level action choice that affects all subsequent stitch policies?</w:t>
      </w:r>
    </w:p>
    <w:p>
      <w:r>
        <w:t>When working a complex cable stitch, the crocheter must skip stitches, work behind or in front of the fabric, and return to skipped stitches. Describe the spatial complexity of this action policy.</w:t>
      </w:r>
    </w:p>
    <w:p>
      <w:r>
        <w:t>Explain how blocking (wetting and pinning the finished fabric to shape) is a post-construction action that adjusts the outcome of all previous stitch policies.</w:t>
      </w:r>
    </w:p>
    <w:p>
      <w:r>
        <w:t>A crocheter is teaching a beginner and must verbally decompose their automatic stitch policy into explicit steps. What does this externalization of action reveal about embodied motor knowledge?</w:t>
      </w:r>
    </w:p>
    <w:p>
      <w:r>
        <w:t>How does crocheting speed relate to the concept of policy execution in Active Inference? Does faster execution always mean more efficient action?</w:t>
      </w:r>
    </w:p>
    <w:p>
      <w:r>
        <w:t>Reflect on a time when you discovered a new technique or stitch that expanded your action repertoire. How did this new policy change what you could create? How does expanding the policy set relate to reducing expected free energy for future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