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Perception (Fiber &amp; Flow)</w:t>
      </w:r>
    </w:p>
    <w:p>
      <w:r>
        <w:t>How do a crocheter's fingers simultaneously read multiple sensory channels (diameter, density, resistance, drape) to determine yarn weight? How is this an example of Bayesian perception?</w:t>
      </w:r>
    </w:p>
    <w:p>
      <w:r>
        <w:t>Why does a knot in smooth yarn produce more surprise (prediction error) than a knot in textured yarn? What does this tell us about the role of baseline predictions in perception?</w:t>
      </w:r>
    </w:p>
    <w:p>
      <w:r>
        <w:t>Describe three different types of "surprise" a crocheter might encounter while working — situations where sensory input deviates significantly from prediction.</w:t>
      </w:r>
    </w:p>
    <w:p>
      <w:r>
        <w:t>How does interoception (awareness of internal bodily states) affect crochet quality? Give examples of interoceptive signals a crocheter should monitor.</w:t>
      </w:r>
    </w:p>
    <w:p>
      <w:r>
        <w:t>Explain the concept of "active sensing" using the example of the squeeze test, snap test, or drape test with yarn. Why are these epistemic actions rather than pragmatic actions?</w:t>
      </w:r>
    </w:p>
    <w:p>
      <w:r>
        <w:t>How does working with variegated yarn add a visual dimension to the perceptual challenge of crochet? What predictions does the crocheter form about color sequences?</w:t>
      </w:r>
    </w:p>
    <w:p>
      <w:r>
        <w:t>What is multimodal perception, and how do touch and vision integrate when a crocheter works with a self-striping yarn?</w:t>
      </w:r>
    </w:p>
    <w:p>
      <w:r>
        <w:t>Why does familiar yarn produce a sense of perceptual comfort? Frame your answer in terms of prediction error and the generative model.</w:t>
      </w:r>
    </w:p>
    <w:p>
      <w:r>
        <w:t>A crocheter notices a thin spot in the yarn before it becomes visible — they feel it. What sensory channels detected this, and why did it register as prediction error?</w:t>
      </w:r>
    </w:p>
    <w:p>
      <w:r>
        <w:t>How does the perception of yarn drape differ between a stiff cotton and a fluid silk? What predictions does each material confirm or violate?</w:t>
      </w:r>
    </w:p>
    <w:p>
      <w:r>
        <w:t>Describe how color pooling in variegated yarn is a perceptual phenomenon. How does the crocheter learn to predict and manipulate pooling patterns?</w:t>
      </w:r>
    </w:p>
    <w:p>
      <w:r>
        <w:t>How might ambient lighting conditions affect the perception of yarn color? Why might a crocheter choose different colors under different lighting and later be surprised?</w:t>
      </w:r>
    </w:p>
    <w:p>
      <w:r>
        <w:t>Explain why the "burn test" for fiber identification is an example of actively seeking information to reduce uncertainty about hidden states.</w:t>
      </w:r>
    </w:p>
    <w:p>
      <w:r>
        <w:t>How does hand fatigue change perception during a long crochet session? What happens to prediction accuracy as interoceptive signals of tiredness increase?</w:t>
      </w:r>
    </w:p>
    <w:p>
      <w:r>
        <w:t>Compare the perceptual challenge of working with a smooth, solid-color yarn versus a highly textured, variegated novelty yarn. Which requires more perceptual bandwidth, and why?</w:t>
      </w:r>
    </w:p>
    <w:p>
      <w:r>
        <w:t>How does the crocheter's perception of tension change as they work a project from start to finish? Does tension perception become more or less precise over the course of a project?</w:t>
      </w:r>
    </w:p>
    <w:p>
      <w:r>
        <w:t>Why might two crocheters perceive the same yarn differently? How do individual differences in generative models lead to different perceptual experiences?</w:t>
      </w:r>
    </w:p>
    <w:p>
      <w:r>
        <w:t>How does the sound of crochet (the click of the hook, the swish of the yarn) contribute to the crocheter's perceptual model? Is sound a meaningful sensory channel in this context?</w:t>
      </w:r>
    </w:p>
    <w:p>
      <w:r>
        <w:t>Describe a situation where a crocheter's visual perception and tactile perception provide conflicting information about a yarn. How does the perceptual system resolve this conflict?</w:t>
      </w:r>
    </w:p>
    <w:p>
      <w:r>
        <w:t>How does the concept of "hand feel" — the overall tactile impression of a yarn — relate to Active Inference? Is hand feel a single percept or the integration of multiple sensory streams?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