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Organizational Systems — Module 01: Systems</w:t>
      </w:r>
    </w:p>
    <w:p>
      <w:r>
        <w:t>Name : _ _ _  Date : _ _ _</w:t>
      </w:r>
    </w:p>
    <w:p>
      <w:r>
        <w:t>Part A: Multiple Choice</w:t>
      </w:r>
    </w:p>
    <w:p>
      <w:r>
        <w:t>In Active Inference, what defines the boundary of an organizational system?   A) The organizational chart</w:t>
        <w:br/>
        <w:t>B) The Markov blanket — the set of states mediating interactions between inside and outside</w:t>
        <w:br/>
        <w:t>C) The legal entity registration</w:t>
        <w:br/>
        <w:t>D) The physical office location</w:t>
      </w:r>
    </w:p>
    <w:p>
      <w:r>
        <w:t>Which of the following is an example of a sensory state for a retail company?   A) A new advertising campaign launched by the company</w:t>
        <w:br/>
        <w:t>B) Point-of-sale transaction data from customer purchases</w:t>
        <w:br/>
        <w:t>C) The company's internal employee training materials</w:t>
        <w:br/>
        <w:t>D) The CEO's strategic vision document</w:t>
      </w:r>
    </w:p>
    <w:p>
      <w:r>
        <w:t>An organization's generative model is best described as:   A) Its manufacturing process</w:t>
        <w:br/>
        <w:t>B) Its collective understanding of how the external environment works</w:t>
        <w:br/>
        <w:t>C) Its annual budget</w:t>
        <w:br/>
        <w:t>D) Its data warehouse</w:t>
      </w:r>
    </w:p>
    <w:p>
      <w:r>
        <w:t>Homeostasis in an organizational context means:   A) Maintaining the exact same strategy year after year</w:t>
        <w:br/>
        <w:t>B) Keeping critical business variables (cash flow, talent, satisfaction) within viable bounds</w:t>
        <w:br/>
        <w:t>C) Eliminating all sources of uncertainty</w:t>
        <w:br/>
        <w:t>D) Perfectly predicting all market movements</w:t>
      </w:r>
    </w:p>
    <w:p>
      <w:r>
        <w:t>A team within a larger corporation represents a:   A) Violation of the Markov blanket principle</w:t>
        <w:br/>
        <w:t>B) Nested system with its own Markov blanket embedded within the corporate blanket</w:t>
        <w:br/>
        <w:t>C) An external state of the broader organization</w:t>
        <w:br/>
        <w:t>D) A fixed, unchanging component</w:t>
      </w:r>
    </w:p>
    <w:p>
      <w:r>
        <w:t>When a company cannot directly observe customer satisfaction but must infer it from survey data and purchase patterns, this illustrates:   A) A failure of the company's IT systems</w:t>
        <w:br/>
        <w:t>B) The fundamental nature of inference — the organization accesses hidden states only through sensory observations</w:t>
        <w:br/>
        <w:t>C) That customer satisfaction is unimportant</w:t>
        <w:br/>
        <w:t>D) The organization has no Markov blanket</w:t>
      </w:r>
    </w:p>
    <w:p>
      <w:r>
        <w:t>Toyota's embedded kaizen philosophy is an example of:   A) An external state imposed by regulators</w:t>
        <w:br/>
        <w:t>B) A sensory state that enters the organization</w:t>
        <w:br/>
        <w:t>C) An internal state — deeply embedded knowledge that shapes organizational behavior</w:t>
        <w:br/>
        <w:t>D) An active state directed at the market</w:t>
      </w:r>
    </w:p>
    <w:p>
      <w:r>
        <w:t>Part B: Short Analysis</w:t>
      </w:r>
    </w:p>
    <w:p>
      <w:r>
        <w:t>A technology company discovers that its largest competitor has launched a product identical to one it has been developing in stealth mode for two years. Using the Markov blanket framework, analyze how this "sensory signal" (the market news) will propagate through the organization's internal states and result in changes to its active states (strategic actions). What factors determine how quickly and effectively the organization responds?</w:t>
      </w:r>
    </w:p>
    <w:p>
      <w:r>
        <w:t>An established brick-and-mortar retailer is struggling to compete with online platforms. The CEO says: "We need to completely rethink our boundaries — what's inside and outside our organization." Using the concept of the organizational Markov blanket, propose three specific changes to the company's boundary (sensory states, active states, or internal states) that could help it adapt.</w:t>
      </w:r>
    </w:p>
    <w:p>
      <w:r>
        <w:t>You are managing the integration of two companies following a merger. Division A (from the acquiring company) and Division B (from the acquired company) have very different cultures, processes, and customer bases. Using the nested systems framework, describe the challenges of merging their Markov blankets. What happens when two internal states (e.g., two conflicting corporate cultures) must become one? Propose a phased approach to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