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Organizational Systems — Module 05: Action</w:t>
      </w:r>
    </w:p>
    <w:p>
      <w:r>
        <w:t>Name : _ _ _  Date : _ _ _</w:t>
      </w:r>
    </w:p>
    <w:p>
      <w:r>
        <w:t>Part A: Multiple Choice</w:t>
      </w:r>
    </w:p>
    <w:p>
      <w:r>
        <w:t>Active inference in an organizational context means:</w:t>
        <w:br/>
        <w:t>A) Thinking about what to do</w:t>
        <w:br/>
        <w:t>B) Changing the external environment to match the organization's predictions</w:t>
        <w:br/>
        <w:t>C) Collecting market data</w:t>
        <w:br/>
        <w:t>D) Writing a strategic plan</w:t>
      </w:r>
    </w:p>
    <w:p>
      <w:r>
        <w:t>Epistemic action (exploration) differs from pragmatic action (exploitation) in that:</w:t>
        <w:br/>
        <w:t>A) Epistemic action costs more</w:t>
        <w:br/>
        <w:t>B) Epistemic action's primary goal is to reduce uncertainty, not achieve a known objective</w:t>
        <w:br/>
        <w:t>C) Pragmatic action is always better</w:t>
        <w:br/>
        <w:t>D) Epistemic action doesn't produce any results</w:t>
      </w:r>
    </w:p>
    <w:p>
      <w:r>
        <w:t>AWS began as an epistemic action and transitioned to pragmatic action. This transition occurred when:</w:t>
        <w:br/>
        <w:t>A) Amazon ran out of ideas</w:t>
        <w:br/>
        <w:t>B) Sufficient uncertainty was resolved to justify large-scale investment in the validated model</w:t>
        <w:br/>
        <w:t>C) The CEO changed his mind</w:t>
        <w:br/>
        <w:t>D) Competitors copied the idea</w:t>
      </w:r>
    </w:p>
    <w:p>
      <w:r>
        <w:t>Expected free energy (EFE) combines:</w:t>
        <w:br/>
        <w:t>A) Revenue and cost</w:t>
        <w:br/>
        <w:t>B) Pragmatic value (goal achievement) and epistemic value (uncertainty reduction)</w:t>
        <w:br/>
        <w:t>C) Risk and return</w:t>
        <w:br/>
        <w:t>D) Supply and demand</w:t>
      </w:r>
    </w:p>
    <w:p>
      <w:r>
        <w:t>An execution failure where the organization continued a strategy despite negative signals is best diagnosed as:</w:t>
        <w:br/>
        <w:t>A) Bad luck</w:t>
        <w:br/>
        <w:t>B) High precision on the plan (prior) with low precision on feedback (sensory evidence)</w:t>
        <w:br/>
        <w:t>C) Insufficient budget</w:t>
        <w:br/>
        <w:t>D) Competitor sabotage</w:t>
      </w:r>
    </w:p>
    <w:p>
      <w:r>
        <w:t>Pure exploitation (only doing what has worked before) is risky because:</w:t>
        <w:br/>
        <w:t>A) It is boring</w:t>
        <w:br/>
        <w:t>B) The organization becomes optimally adapted to a specific environment, but fragile if that environment changes</w:t>
        <w:br/>
        <w:t>C) It costs too much</w:t>
        <w:br/>
        <w:t>D) Employees become too skilled</w:t>
      </w:r>
    </w:p>
    <w:p>
      <w:r>
        <w:t>The exploitation-exploration trade-off is fundamentally about:</w:t>
        <w:br/>
        <w:t>A) Hiring strategy</w:t>
        <w:br/>
        <w:t>B) Allocating organizational effort between leveraging proven models and developing new ones</w:t>
        <w:br/>
        <w:t>C) Budget cuts</w:t>
        <w:br/>
        <w:t>D) Time management</w:t>
      </w:r>
    </w:p>
    <w:p>
      <w:r>
        <w:t>Part B: Short Analysis</w:t>
      </w:r>
    </w:p>
    <w:p>
      <w:r>
        <w:t>Your company has three strategic options: (A) expand the core product into three new geographies, (B) acquire a small company in an adjacent market, (C) invest in a radically new technology platform. Evaluate each using the pragmatic value + epistemic value framework. Which has the highest expected free energy (worst)? Which has the lowest (best)? Defend your reasoning.</w:t>
      </w:r>
    </w:p>
    <w:p>
      <w:r>
        <w:t>A pharmaceutical company spends 90% of its R&amp;D budget on incremental improvements to existing drugs (exploitation) and 10% on exploratory research into novel mechanisms (exploration). The CEO wants to shift to 70/30. Using the Active Inference framework, design the transition: What epistemic actions should the additional 20% fund? How would you measure their value when they may take years to produce results?</w:t>
      </w:r>
    </w:p>
    <w:p>
      <w:r>
        <w:t>Your organization's annual strategic plan was finalized in January. By June, a major competitor has launched a disruptive product. Your leadership is debating: "Stick to the plan" vs. "Pivot immediately." Frame this debate in Active Inference terms and propose a structured decision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