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Test Planning Under Uncertainty</w:t>
      </w:r>
    </w:p>
    <w:p>
      <w:r>
        <w:t>Part A: Multiple Choice</w:t>
      </w:r>
    </w:p>
    <w:p>
      <w:r>
        <w:t>Expected free energy guides test prioritization by:</w:t>
        <w:br/>
        <w:t>A) Always selecting the cheapest test</w:t>
        <w:br/>
        <w:t>B) Combining epistemic value (uncertainty resolved) and pragmatic value (consequence addressed) to rank tests</w:t>
        <w:br/>
        <w:t>C) Always selecting the most expensive test</w:t>
        <w:br/>
        <w:t>D) Randomly selecting tests to avoid bias</w:t>
      </w:r>
    </w:p>
    <w:p>
      <w:r>
        <w:t>A test protocol should be written:</w:t>
        <w:br/>
        <w:t>A) After testing is complete, to document what was done</w:t>
        <w:br/>
        <w:t>B) Before testing begins, specifying hypothesis, procedure, measurements, and success/failure criteria</w:t>
        <w:br/>
        <w:t>C) Only for regulatory tests</w:t>
        <w:br/>
        <w:t>D) Only when multiple people are involved</w:t>
      </w:r>
    </w:p>
    <w:p>
      <w:r>
        <w:t>Testing debt occurs when:</w:t>
        <w:br/>
        <w:t>A) The inventor runs out of money</w:t>
        <w:br/>
        <w:t>B) Important tests are deferred, becoming more expensive to resolve as the project progresses</w:t>
        <w:br/>
        <w:t>C) Too many tests are run</w:t>
        <w:br/>
        <w:t>D) Test equipment breaks</w:t>
      </w:r>
    </w:p>
    <w:p>
      <w:r>
        <w:t>The "greedy algorithm" approach to test resource allocation means:</w:t>
        <w:br/>
        <w:t>A) Using up all resources on the first test</w:t>
        <w:br/>
        <w:t>B) At each step, allocating the next unit of resource to the test offering the highest expected free energy reduction per unit cost</w:t>
        <w:br/>
        <w:t>C) Saving all resources for the final test</w:t>
        <w:br/>
        <w:t>D) Allocating equal resources to every test</w:t>
      </w:r>
    </w:p>
    <w:p>
      <w:r>
        <w:t>Regulatory testing should be planned:</w:t>
        <w:br/>
        <w:t>A) After the prototype is complete</w:t>
        <w:br/>
        <w:t>B) Early in the design phase, so that the prototype is designed for compliance from the start</w:t>
        <w:br/>
        <w:t>C) Only after all other testing is complete</w:t>
        <w:br/>
        <w:t>D) Only if the inventor wants to sell internationally</w:t>
      </w:r>
    </w:p>
    <w:p>
      <w:r>
        <w:t>The Boeing 787 battery fire illustrates:</w:t>
        <w:br/>
        <w:t>A) That lithium batteries are always dangerous</w:t>
        <w:br/>
        <w:t>B) Testing debt on high-consequence integration tests can lead to catastrophic and expensive consequences</w:t>
        <w:br/>
        <w:t>C) That component testing is unnecessary</w:t>
        <w:br/>
        <w:t>D) That regulatory bodies are always correct</w:t>
      </w:r>
    </w:p>
    <w:p>
      <w:r>
        <w:t>A comprehensive test plan is a living document because:</w:t>
        <w:br/>
        <w:t>A) It looks more professional</w:t>
        <w:br/>
        <w:t>B) Each completed test resolves uncertainties and may shift the priorities of remaining tests</w:t>
        <w:br/>
        <w:t>C) Plans should never be finalized</w:t>
        <w:br/>
        <w:t>D) It is required by law</w:t>
      </w:r>
    </w:p>
    <w:p>
      <w:r>
        <w:t>Part B: Short Answer</w:t>
      </w:r>
    </w:p>
    <w:p>
      <w:r>
        <w:t>A consumer electronics inventor has three hypotheses: (a) the battery lasts 12 hours (uncertainty: 3, consequence: 5, cost: $200), (b) the screen is readable in sunlight (uncertainty: 4, consequence: 3, cost: $100), (c) the case survives a 1-meter drop (uncertainty: 5, consequence: 4, cost: $500). Calculate the expected free energy score for each (using Uncertainty x Consequence / Cost) and determine the testing priority order. Explain your reasoning.</w:t>
      </w:r>
    </w:p>
    <w:p>
      <w:r>
        <w:t>Write a test protocol for testing whether a new type of insulated coffee mug keeps coffee above 140F for at least 4 hours. Include all essential protocol elements: hypothesis, procedure, measurements, sample size, controls, success criteria, and failure criteria.</w:t>
      </w:r>
    </w:p>
    <w:p>
      <w:r>
        <w:t>You are planning the testing phase for a children's educational toy. You have $3,000, 6 weeks, access to 15 child testers (with parental consent), and one engineering lab. You need to test: safety (sharp edges, small parts), educational effectiveness, durability, and manufacturing reproducibility. Design a resource allocation plan with a priority-ordered schedule, noting which tests can run in parallel and which must be sequential.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