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Middle School.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p>
      <w:r>
        <w:t>Develop a question that connects Systems to a real-world problem in Middle School.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