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AI Governance Framework Design</w:t>
      </w:r>
    </w:p>
    <w:p>
      <w:r>
        <w:t>Objectives</w:t>
      </w:r>
    </w:p>
    <w:p>
      <w:r>
        <w:t>Learning Goal: Design an AI governance framework for algorithmic decision-making in your organization.</w:t>
      </w:r>
    </w:p>
    <w:p>
      <w:r>
        <w:t>Part 1: Algorithmic Decision Inventory (10 min)</w:t>
      </w:r>
    </w:p>
    <w:p>
      <w:r>
        <w:t>Decision  Algorithm Type  Impact Level (H/M/L)  Current Governance  Gap                     Write your response here   Part 2: Governance Framework Design (15 min)</w:t>
      </w:r>
    </w:p>
    <w:p>
      <w:r>
        <w:t>For your highest-impact algorithmic decision:</w:t>
      </w:r>
    </w:p>
    <w:p>
      <w:r>
        <w:t>Governance Element  Design  Implementation      Accountability  Who owns the decision?     Transparency  How is the decision explained?     Fairness  How is bias detected?     Oversight  How are decisions reviewed?     Appeal  How can affected parties contest?      Write your response here   Part 3: Bias Testing Protocol (15 min)</w:t>
      </w:r>
    </w:p>
    <w:p>
      <w:r>
        <w:t>Test  Methodology  Frequency  Action if Bias Found      Disparate impact       Calibration across groups       Feature importance audit        Write your response here   Part 4: Organizational Readiness (10 min)</w:t>
      </w:r>
    </w:p>
    <w:p>
      <w:r>
        <w:t>Readiness Factor  Current (1-5)  Needed (1-5)  Gap Closure Plan      Technical capability       Legal/compliance knowledge       Ethics awareness       Stakeholder communication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