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Neuroscientific Frontiers — Module 02: Agents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