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89B05" w14:textId="77777777" w:rsidR="00C039AF" w:rsidRDefault="00C039AF" w:rsidP="00C039AF">
      <w:pPr>
        <w:pStyle w:val="Title"/>
      </w:pPr>
    </w:p>
    <w:p w14:paraId="7AFA45FB" w14:textId="6F8C4D03" w:rsidR="00C039AF" w:rsidRPr="001D44E5" w:rsidRDefault="008368BB" w:rsidP="00C039AF">
      <w:pPr>
        <w:pStyle w:val="Title"/>
      </w:pPr>
      <w:r w:rsidRPr="008368BB">
        <w:t>Create Your First ASP.NET Core Application with MVC</w:t>
      </w:r>
    </w:p>
    <w:p w14:paraId="6E5B9CED" w14:textId="77777777" w:rsidR="00C039AF" w:rsidRDefault="00C039AF" w:rsidP="00C039AF">
      <w:pPr>
        <w:pStyle w:val="Heading1"/>
      </w:pPr>
      <w:r>
        <w:t>Overview</w:t>
      </w:r>
    </w:p>
    <w:p w14:paraId="5416B94D" w14:textId="2456D9DF" w:rsidR="006A5140" w:rsidRDefault="008368BB" w:rsidP="008368BB">
      <w:pPr>
        <w:rPr>
          <w:rFonts w:cstheme="minorHAnsi"/>
        </w:rPr>
      </w:pPr>
      <w:r w:rsidRPr="008368BB">
        <w:rPr>
          <w:rFonts w:cstheme="minorHAnsi"/>
        </w:rPr>
        <w:t xml:space="preserve">ASP.NET Core is a new open-source and cross-platform framework for building modern cloud based internet connected applications, such as web apps, </w:t>
      </w:r>
      <w:proofErr w:type="spellStart"/>
      <w:r w:rsidRPr="008368BB">
        <w:rPr>
          <w:rFonts w:cstheme="minorHAnsi"/>
        </w:rPr>
        <w:t>IoT</w:t>
      </w:r>
      <w:proofErr w:type="spellEnd"/>
      <w:r w:rsidRPr="008368BB">
        <w:rPr>
          <w:rFonts w:cstheme="minorHAnsi"/>
        </w:rPr>
        <w:t xml:space="preserve"> apps</w:t>
      </w:r>
      <w:r>
        <w:rPr>
          <w:rFonts w:cstheme="minorHAnsi"/>
        </w:rPr>
        <w:t>,</w:t>
      </w:r>
      <w:r w:rsidRPr="008368BB">
        <w:rPr>
          <w:rFonts w:cstheme="minorHAnsi"/>
        </w:rPr>
        <w:t xml:space="preserve"> and mobile </w:t>
      </w:r>
      <w:proofErr w:type="spellStart"/>
      <w:r w:rsidRPr="008368BB">
        <w:rPr>
          <w:rFonts w:cstheme="minorHAnsi"/>
        </w:rPr>
        <w:t>backends</w:t>
      </w:r>
      <w:proofErr w:type="spellEnd"/>
      <w:r w:rsidRPr="008368BB">
        <w:rPr>
          <w:rFonts w:cstheme="minorHAnsi"/>
        </w:rPr>
        <w:t xml:space="preserve">. ASP.NET Core apps can run on </w:t>
      </w:r>
      <w:hyperlink r:id="rId9" w:history="1">
        <w:r w:rsidRPr="008368BB">
          <w:rPr>
            <w:rStyle w:val="Hyperlink"/>
            <w:rFonts w:cstheme="minorHAnsi"/>
          </w:rPr>
          <w:t>.NET Core</w:t>
        </w:r>
      </w:hyperlink>
      <w:r w:rsidRPr="008368BB">
        <w:rPr>
          <w:rFonts w:cstheme="minorHAnsi"/>
        </w:rPr>
        <w:t xml:space="preserve"> or on the full .NET Framework. It was architected to provide an optimized development framework for apps that are deployed to the cloud or run on-premises. It consists of modular components with minimal overhead, so you retain flexibility while constructing your solutions. You can develop and run your ASP.NET Core apps cross-platform on Windows, Mac and Linux. ASP.NET Core is open source at </w:t>
      </w:r>
      <w:hyperlink r:id="rId10" w:history="1">
        <w:r w:rsidRPr="008368BB">
          <w:rPr>
            <w:rStyle w:val="Hyperlink"/>
            <w:rFonts w:cstheme="minorHAnsi"/>
          </w:rPr>
          <w:t>GitHub</w:t>
        </w:r>
      </w:hyperlink>
      <w:r w:rsidRPr="008368BB">
        <w:rPr>
          <w:rFonts w:cstheme="minorHAnsi"/>
        </w:rPr>
        <w:t>.</w:t>
      </w:r>
    </w:p>
    <w:p w14:paraId="405BFF1D" w14:textId="4894D5AB" w:rsidR="008368BB" w:rsidRPr="008368BB" w:rsidRDefault="008368BB" w:rsidP="008368BB">
      <w:pPr>
        <w:rPr>
          <w:rFonts w:cstheme="minorHAnsi"/>
        </w:rPr>
      </w:pPr>
      <w:r>
        <w:rPr>
          <w:rFonts w:cstheme="minorHAnsi"/>
        </w:rPr>
        <w:t>In this Quick Start you will create your first ASP.NET Core application with Visual Studio.</w:t>
      </w:r>
    </w:p>
    <w:p w14:paraId="585BEEE5" w14:textId="2646CF19" w:rsidR="00C039AF" w:rsidRDefault="00C039AF" w:rsidP="00013F00">
      <w:pPr>
        <w:pStyle w:val="Heading1"/>
        <w:tabs>
          <w:tab w:val="left" w:pos="5400"/>
        </w:tabs>
      </w:pPr>
      <w:r>
        <w:t>Objectives</w:t>
      </w:r>
      <w:r w:rsidR="00013F00">
        <w:tab/>
      </w:r>
    </w:p>
    <w:p w14:paraId="103C8D98" w14:textId="60147D59" w:rsidR="00BA4418" w:rsidRPr="006E2CDC" w:rsidRDefault="006E2CDC" w:rsidP="00E97EBC">
      <w:pPr>
        <w:pStyle w:val="ListParagraph"/>
        <w:numPr>
          <w:ilvl w:val="0"/>
          <w:numId w:val="2"/>
        </w:numPr>
      </w:pPr>
      <w:r>
        <w:t>Create an ASP.NET Core application</w:t>
      </w:r>
    </w:p>
    <w:p w14:paraId="7B9C8812" w14:textId="200B7875" w:rsidR="009F7265" w:rsidRDefault="006E2CDC" w:rsidP="00E97EBC">
      <w:pPr>
        <w:pStyle w:val="ListParagraph"/>
        <w:numPr>
          <w:ilvl w:val="0"/>
          <w:numId w:val="2"/>
        </w:numPr>
      </w:pPr>
      <w:r>
        <w:t>Explore ASP.NET Core hosting</w:t>
      </w:r>
    </w:p>
    <w:p w14:paraId="5013BB76" w14:textId="757C6C07" w:rsidR="006E2CDC" w:rsidRPr="006E2CDC" w:rsidRDefault="006E2CDC" w:rsidP="00E97EBC">
      <w:pPr>
        <w:pStyle w:val="ListParagraph"/>
        <w:numPr>
          <w:ilvl w:val="0"/>
          <w:numId w:val="2"/>
        </w:numPr>
      </w:pPr>
      <w:r>
        <w:t>Run a self-hosted ASP.NET Core application</w:t>
      </w:r>
    </w:p>
    <w:p w14:paraId="2C1168A9" w14:textId="77777777" w:rsidR="00C039AF" w:rsidRPr="007F6497" w:rsidRDefault="00C039AF" w:rsidP="00C039AF">
      <w:pPr>
        <w:pStyle w:val="Heading1"/>
      </w:pPr>
      <w:r>
        <w:t>Prerequisites</w:t>
      </w:r>
    </w:p>
    <w:p w14:paraId="32E8EBF2" w14:textId="77777777" w:rsidR="00C039AF" w:rsidRPr="006E2CDC" w:rsidRDefault="00C039AF" w:rsidP="00E97EBC">
      <w:pPr>
        <w:pStyle w:val="ListParagraph"/>
        <w:numPr>
          <w:ilvl w:val="0"/>
          <w:numId w:val="3"/>
        </w:numPr>
      </w:pPr>
      <w:r w:rsidRPr="006E2CDC">
        <w:t>Windows 10</w:t>
      </w:r>
    </w:p>
    <w:p w14:paraId="2CB06082" w14:textId="324ABC51" w:rsidR="00C039AF" w:rsidRPr="006E2CDC" w:rsidRDefault="006E2CDC" w:rsidP="00E97EBC">
      <w:pPr>
        <w:pStyle w:val="ListParagraph"/>
        <w:numPr>
          <w:ilvl w:val="0"/>
          <w:numId w:val="3"/>
        </w:numPr>
      </w:pPr>
      <w:r>
        <w:t>Visual Studio 2017</w:t>
      </w:r>
    </w:p>
    <w:p w14:paraId="2BCE0CA1" w14:textId="77777777" w:rsidR="00C039AF" w:rsidRPr="007F6497" w:rsidRDefault="00C039AF" w:rsidP="00C039AF">
      <w:pPr>
        <w:pStyle w:val="Heading1"/>
      </w:pPr>
      <w:r>
        <w:t>Intended Audience</w:t>
      </w:r>
    </w:p>
    <w:p w14:paraId="1AC756EE" w14:textId="24858EDE" w:rsidR="00C039AF" w:rsidRDefault="00C039AF" w:rsidP="00C039AF">
      <w:r w:rsidRPr="008368BB">
        <w:t xml:space="preserve">This Quick Start Challenge is intended for </w:t>
      </w:r>
      <w:r w:rsidR="006D7E05" w:rsidRPr="008368BB">
        <w:t>developers who are</w:t>
      </w:r>
      <w:r w:rsidRPr="008368BB">
        <w:t xml:space="preserve"> famil</w:t>
      </w:r>
      <w:r w:rsidR="008368BB">
        <w:t>iar with</w:t>
      </w:r>
      <w:r w:rsidR="006E2CDC">
        <w:t xml:space="preserve"> ASP.NET and</w:t>
      </w:r>
      <w:r w:rsidR="008368BB">
        <w:t xml:space="preserve"> C#.</w:t>
      </w:r>
    </w:p>
    <w:p w14:paraId="05F2A7F5" w14:textId="005692B9" w:rsidR="00C039AF" w:rsidRPr="008368BB" w:rsidRDefault="00E35FBD" w:rsidP="00C039AF">
      <w:pPr>
        <w:pStyle w:val="Heading1"/>
      </w:pPr>
      <w:r>
        <w:t>Task</w:t>
      </w:r>
      <w:r w:rsidR="00C039AF" w:rsidRPr="008368BB">
        <w:t xml:space="preserve"> 1: </w:t>
      </w:r>
      <w:r w:rsidR="006E3401" w:rsidRPr="008368BB">
        <w:t>Creat</w:t>
      </w:r>
      <w:r w:rsidR="009E55FF">
        <w:t>ing a new ASP.NET Core a</w:t>
      </w:r>
      <w:r w:rsidR="008368BB">
        <w:t>pplication</w:t>
      </w:r>
    </w:p>
    <w:p w14:paraId="1CED0CAF" w14:textId="40329463" w:rsidR="00B211EE" w:rsidRDefault="00085411" w:rsidP="00C039AF">
      <w:r>
        <w:t>Let’s start off by creating a new project in Visual Studio.</w:t>
      </w:r>
    </w:p>
    <w:p w14:paraId="6E11E95D" w14:textId="26C3B21D" w:rsidR="00085411" w:rsidRDefault="00085411" w:rsidP="00E97EBC">
      <w:pPr>
        <w:pStyle w:val="ListParagraph"/>
        <w:numPr>
          <w:ilvl w:val="0"/>
          <w:numId w:val="5"/>
        </w:numPr>
      </w:pPr>
      <w:r>
        <w:t>Launch a new instance of Visual Studio.</w:t>
      </w:r>
    </w:p>
    <w:p w14:paraId="38A82C99" w14:textId="04CA2FCB" w:rsidR="00085411" w:rsidRDefault="00085411" w:rsidP="00E97EBC">
      <w:pPr>
        <w:pStyle w:val="ListParagraph"/>
        <w:numPr>
          <w:ilvl w:val="0"/>
          <w:numId w:val="5"/>
        </w:numPr>
      </w:pPr>
      <w:r>
        <w:t xml:space="preserve">Select </w:t>
      </w:r>
      <w:r w:rsidRPr="009E55FF">
        <w:t>File | New | Project</w:t>
      </w:r>
      <w:r>
        <w:t>.</w:t>
      </w:r>
    </w:p>
    <w:p w14:paraId="3828802E" w14:textId="213E2B93" w:rsidR="00085411" w:rsidRDefault="00FD25D6" w:rsidP="00E97EBC">
      <w:pPr>
        <w:pStyle w:val="ListParagraph"/>
        <w:numPr>
          <w:ilvl w:val="0"/>
          <w:numId w:val="5"/>
        </w:numPr>
      </w:pPr>
      <w:r>
        <w:t xml:space="preserve">Select the </w:t>
      </w:r>
      <w:r>
        <w:rPr>
          <w:b/>
        </w:rPr>
        <w:t>Visual C# | Web</w:t>
      </w:r>
      <w:r>
        <w:t xml:space="preserve"> category and the </w:t>
      </w:r>
      <w:r>
        <w:rPr>
          <w:b/>
        </w:rPr>
        <w:t>ASP.NET Core Web Application (.NET Core)</w:t>
      </w:r>
      <w:r>
        <w:t xml:space="preserve"> template. Be sure you don’t select the one that requires the full .NET Framework.</w:t>
      </w:r>
    </w:p>
    <w:p w14:paraId="4B449613" w14:textId="36B9FEEB" w:rsidR="00FD25D6" w:rsidRDefault="00FD25D6" w:rsidP="00E97EBC">
      <w:pPr>
        <w:pStyle w:val="ListParagraph"/>
        <w:numPr>
          <w:ilvl w:val="0"/>
          <w:numId w:val="5"/>
        </w:numPr>
      </w:pPr>
      <w:r>
        <w:t xml:space="preserve">Enter a name of </w:t>
      </w:r>
      <w:r>
        <w:rPr>
          <w:b/>
        </w:rPr>
        <w:t>“Movies”</w:t>
      </w:r>
      <w:r>
        <w:t xml:space="preserve"> and click </w:t>
      </w:r>
      <w:r>
        <w:rPr>
          <w:b/>
        </w:rPr>
        <w:t>OK</w:t>
      </w:r>
      <w:r>
        <w:t>.</w:t>
      </w:r>
    </w:p>
    <w:p w14:paraId="30D8D2AD" w14:textId="7ACDDBE1" w:rsidR="00085411" w:rsidRDefault="00085411" w:rsidP="00B6047D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4679467E" wp14:editId="3F097471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F7B" w14:textId="7E4177BC" w:rsidR="00085411" w:rsidRDefault="00FD25D6" w:rsidP="00E97EBC">
      <w:pPr>
        <w:pStyle w:val="ListParagraph"/>
        <w:numPr>
          <w:ilvl w:val="0"/>
          <w:numId w:val="5"/>
        </w:numPr>
      </w:pPr>
      <w:r>
        <w:t xml:space="preserve">Select the Web Application template and </w:t>
      </w:r>
      <w:r w:rsidR="00B6047D">
        <w:t>make sure the Enable Docker Support checkbox is unchecked. Then,</w:t>
      </w:r>
      <w:bookmarkStart w:id="0" w:name="_GoBack"/>
      <w:bookmarkEnd w:id="0"/>
      <w:r w:rsidR="00B6047D">
        <w:t xml:space="preserve"> </w:t>
      </w:r>
      <w:r>
        <w:t>click Change Authentication.</w:t>
      </w:r>
      <w:r w:rsidR="00B6047D">
        <w:t xml:space="preserve"> </w:t>
      </w:r>
    </w:p>
    <w:p w14:paraId="76D6F74A" w14:textId="77777777" w:rsidR="00B6047D" w:rsidRDefault="00B6047D" w:rsidP="00B6047D">
      <w:pPr>
        <w:pStyle w:val="ListParagraph"/>
        <w:numPr>
          <w:ilvl w:val="0"/>
          <w:numId w:val="0"/>
        </w:numPr>
        <w:ind w:left="360"/>
      </w:pPr>
    </w:p>
    <w:p w14:paraId="18754B13" w14:textId="3ACEDB4F" w:rsidR="00FD25D6" w:rsidRDefault="00FD25D6" w:rsidP="00B6047D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drawing>
          <wp:inline distT="0" distB="0" distL="0" distR="0" wp14:anchorId="2CC03B45" wp14:editId="2F48C068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933C" w14:textId="55C367A2" w:rsidR="00085411" w:rsidRDefault="00FD25D6" w:rsidP="00E97EBC">
      <w:pPr>
        <w:pStyle w:val="ListParagraph"/>
        <w:numPr>
          <w:ilvl w:val="0"/>
          <w:numId w:val="5"/>
        </w:numPr>
      </w:pPr>
      <w:r>
        <w:t>Select Individual User Accounts and click OK.</w:t>
      </w:r>
    </w:p>
    <w:p w14:paraId="150A19F9" w14:textId="6D599338" w:rsidR="00FD25D6" w:rsidRDefault="00FD25D6" w:rsidP="00B6047D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drawing>
          <wp:inline distT="0" distB="0" distL="0" distR="0" wp14:anchorId="2071BE23" wp14:editId="1B2A38F2">
            <wp:extent cx="5943600" cy="2297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0FB8" w14:textId="59B8D3D7" w:rsidR="00085411" w:rsidRDefault="00FD25D6" w:rsidP="00E97EBC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OK</w:t>
      </w:r>
      <w:r>
        <w:t xml:space="preserve"> to create the project.</w:t>
      </w:r>
      <w:r w:rsidR="009E55FF">
        <w:t xml:space="preserve"> It will take a moment to complete.</w:t>
      </w:r>
    </w:p>
    <w:p w14:paraId="7A762461" w14:textId="4F3D97CA" w:rsidR="009E55FF" w:rsidRPr="008368BB" w:rsidRDefault="009E55FF" w:rsidP="009E55FF">
      <w:pPr>
        <w:pStyle w:val="Heading1"/>
      </w:pPr>
      <w:r>
        <w:t>Task 2</w:t>
      </w:r>
      <w:r w:rsidRPr="008368BB">
        <w:t xml:space="preserve">: </w:t>
      </w:r>
      <w:r w:rsidR="008177CE">
        <w:t>Understand how the application is hosted</w:t>
      </w:r>
    </w:p>
    <w:p w14:paraId="53A1C3D4" w14:textId="438606F3" w:rsidR="00085411" w:rsidRDefault="00FD25D6" w:rsidP="00E97EBC">
      <w:pPr>
        <w:pStyle w:val="ListParagraph"/>
        <w:numPr>
          <w:ilvl w:val="0"/>
          <w:numId w:val="6"/>
        </w:numPr>
      </w:pPr>
      <w:r>
        <w:t xml:space="preserve">From </w:t>
      </w:r>
      <w:r>
        <w:rPr>
          <w:b/>
        </w:rPr>
        <w:t>Solution Explorer</w:t>
      </w:r>
      <w:r>
        <w:t xml:space="preserve">, open </w:t>
      </w:r>
      <w:proofErr w:type="spellStart"/>
      <w:r>
        <w:rPr>
          <w:b/>
        </w:rPr>
        <w:t>Program.cs</w:t>
      </w:r>
      <w:proofErr w:type="spellEnd"/>
      <w:r>
        <w:t xml:space="preserve">. This is the </w:t>
      </w:r>
      <w:proofErr w:type="spellStart"/>
      <w:r>
        <w:t>bootstrapper</w:t>
      </w:r>
      <w:proofErr w:type="spellEnd"/>
      <w:r>
        <w:t xml:space="preserve"> that will run your application.</w:t>
      </w:r>
    </w:p>
    <w:p w14:paraId="01AB8F2B" w14:textId="5593B7A5" w:rsidR="00FD25D6" w:rsidRDefault="00FD25D6" w:rsidP="00E97EBC">
      <w:pPr>
        <w:pStyle w:val="ListParagraph"/>
      </w:pPr>
      <w:r>
        <w:rPr>
          <w:noProof/>
          <w:lang w:eastAsia="en-US" w:bidi="ar-SA"/>
        </w:rPr>
        <w:drawing>
          <wp:inline distT="0" distB="0" distL="0" distR="0" wp14:anchorId="1EF923D6" wp14:editId="56E09BFD">
            <wp:extent cx="2019048" cy="217142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DBA0" w14:textId="7A84F675" w:rsidR="009E55FF" w:rsidRDefault="009E55FF" w:rsidP="00E97EBC">
      <w:pPr>
        <w:pStyle w:val="ListParagraph"/>
        <w:numPr>
          <w:ilvl w:val="0"/>
          <w:numId w:val="6"/>
        </w:numPr>
      </w:pPr>
      <w:r>
        <w:t xml:space="preserve">While there are only two lines of code here, they’re pretty substantial. Let’s break them down. First, a new </w:t>
      </w:r>
      <w:proofErr w:type="spellStart"/>
      <w:r>
        <w:rPr>
          <w:b/>
        </w:rPr>
        <w:t>WebHostBuilder</w:t>
      </w:r>
      <w:proofErr w:type="spellEnd"/>
      <w:r>
        <w:t xml:space="preserve"> is created. </w:t>
      </w:r>
      <w:r w:rsidRPr="009E55FF">
        <w:t xml:space="preserve">ASP.NET Core apps require a host in which to execute. A host must implement the </w:t>
      </w:r>
      <w:proofErr w:type="spellStart"/>
      <w:r w:rsidRPr="009E55FF">
        <w:rPr>
          <w:b/>
        </w:rPr>
        <w:t>IWebHost</w:t>
      </w:r>
      <w:proofErr w:type="spellEnd"/>
      <w:r w:rsidRPr="009E55FF">
        <w:t xml:space="preserve"> interface, which exposes collections of features and services, and a </w:t>
      </w:r>
      <w:r>
        <w:rPr>
          <w:b/>
        </w:rPr>
        <w:t>Start</w:t>
      </w:r>
      <w:r w:rsidRPr="009E55FF">
        <w:t xml:space="preserve"> method. The host is typically created using an instance of a </w:t>
      </w:r>
      <w:proofErr w:type="spellStart"/>
      <w:r w:rsidRPr="009E55FF">
        <w:rPr>
          <w:b/>
        </w:rPr>
        <w:t>WebHostBuilder</w:t>
      </w:r>
      <w:proofErr w:type="spellEnd"/>
      <w:r w:rsidRPr="009E55FF">
        <w:t xml:space="preserve">, which builds and returns a </w:t>
      </w:r>
      <w:proofErr w:type="spellStart"/>
      <w:r w:rsidRPr="009E55FF">
        <w:rPr>
          <w:b/>
        </w:rPr>
        <w:t>WebHost</w:t>
      </w:r>
      <w:proofErr w:type="spellEnd"/>
      <w:r w:rsidRPr="009E55FF">
        <w:t xml:space="preserve"> instance. The </w:t>
      </w:r>
      <w:proofErr w:type="spellStart"/>
      <w:r w:rsidRPr="009E55FF">
        <w:rPr>
          <w:b/>
        </w:rPr>
        <w:t>WebHost</w:t>
      </w:r>
      <w:proofErr w:type="spellEnd"/>
      <w:r w:rsidRPr="009E55FF">
        <w:t xml:space="preserve"> references the server that will handle requests.</w:t>
      </w:r>
    </w:p>
    <w:p w14:paraId="6801AC2B" w14:textId="7381D3D2" w:rsidR="009E55FF" w:rsidRDefault="009E55FF" w:rsidP="00E97EBC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56A813CD" wp14:editId="090C8AB3">
            <wp:extent cx="3876190" cy="1866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938C" w14:textId="4CC07A3D" w:rsidR="008177CE" w:rsidRDefault="009E55FF" w:rsidP="00E97EBC">
      <w:pPr>
        <w:pStyle w:val="ListParagraph"/>
        <w:numPr>
          <w:ilvl w:val="0"/>
          <w:numId w:val="6"/>
        </w:numPr>
      </w:pPr>
      <w:r>
        <w:t>While t</w:t>
      </w:r>
      <w:r w:rsidRPr="009E55FF">
        <w:t xml:space="preserve">he </w:t>
      </w:r>
      <w:proofErr w:type="spellStart"/>
      <w:r w:rsidRPr="009E55FF">
        <w:rPr>
          <w:b/>
        </w:rPr>
        <w:t>WebHostBuilder</w:t>
      </w:r>
      <w:proofErr w:type="spellEnd"/>
      <w:r w:rsidRPr="009E55FF">
        <w:t xml:space="preserve"> is responsible for creating the host that will bootstrap the server for the app</w:t>
      </w:r>
      <w:r w:rsidR="008177CE">
        <w:t xml:space="preserve">, it requires you provide a server that implements </w:t>
      </w:r>
      <w:proofErr w:type="spellStart"/>
      <w:r w:rsidR="008177CE" w:rsidRPr="008177CE">
        <w:rPr>
          <w:b/>
        </w:rPr>
        <w:t>IServer</w:t>
      </w:r>
      <w:proofErr w:type="spellEnd"/>
      <w:r w:rsidR="008177CE">
        <w:t xml:space="preserve">. By default, this is </w:t>
      </w:r>
      <w:r w:rsidR="008177CE">
        <w:rPr>
          <w:b/>
        </w:rPr>
        <w:t>Kestrel</w:t>
      </w:r>
      <w:r w:rsidR="008177CE">
        <w:t xml:space="preserve">, </w:t>
      </w:r>
      <w:r w:rsidR="008177CE" w:rsidRPr="008177CE">
        <w:t xml:space="preserve">a cross-platform web server for ASP.NET Core based on </w:t>
      </w:r>
      <w:proofErr w:type="spellStart"/>
      <w:r w:rsidR="008177CE" w:rsidRPr="008177CE">
        <w:rPr>
          <w:b/>
        </w:rPr>
        <w:t>libuv</w:t>
      </w:r>
      <w:proofErr w:type="spellEnd"/>
      <w:r w:rsidR="008177CE" w:rsidRPr="008177CE">
        <w:t xml:space="preserve">, </w:t>
      </w:r>
      <w:r w:rsidR="008177CE">
        <w:t xml:space="preserve">which is </w:t>
      </w:r>
      <w:r w:rsidR="008177CE" w:rsidRPr="008177CE">
        <w:t>a cross-platform asynchronous I/O library.</w:t>
      </w:r>
    </w:p>
    <w:p w14:paraId="60EDA001" w14:textId="1EEE6A09" w:rsidR="008177CE" w:rsidRDefault="008177CE" w:rsidP="00E97EBC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3B668CB9" wp14:editId="68316A8C">
            <wp:extent cx="3876190" cy="18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C17F" w14:textId="0BEB454D" w:rsidR="009E55FF" w:rsidRDefault="008177CE" w:rsidP="00E97EBC">
      <w:pPr>
        <w:pStyle w:val="ListParagraph"/>
        <w:numPr>
          <w:ilvl w:val="0"/>
          <w:numId w:val="6"/>
        </w:numPr>
      </w:pPr>
      <w:r>
        <w:t xml:space="preserve">Next, the </w:t>
      </w:r>
      <w:r w:rsidRPr="008177CE">
        <w:t xml:space="preserve">server's content root </w:t>
      </w:r>
      <w:r>
        <w:t xml:space="preserve">it set. This </w:t>
      </w:r>
      <w:r w:rsidRPr="008177CE">
        <w:t>determines where it searches for content files, like MVC View files. The default content root is the folder from which the application is run.</w:t>
      </w:r>
    </w:p>
    <w:p w14:paraId="0E2B515C" w14:textId="120FEBED" w:rsidR="008177CE" w:rsidRDefault="008177CE" w:rsidP="00E97EBC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07DA8C03" wp14:editId="663A094F">
            <wp:extent cx="3876190" cy="18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43A6" w14:textId="0BD043B0" w:rsidR="009E55FF" w:rsidRDefault="008177CE" w:rsidP="00E97EBC">
      <w:pPr>
        <w:pStyle w:val="ListParagraph"/>
        <w:numPr>
          <w:ilvl w:val="0"/>
          <w:numId w:val="6"/>
        </w:numPr>
      </w:pPr>
      <w:r w:rsidRPr="008177CE">
        <w:t xml:space="preserve">If the app should work with IIS, the </w:t>
      </w:r>
      <w:proofErr w:type="spellStart"/>
      <w:r w:rsidRPr="008177CE">
        <w:rPr>
          <w:b/>
        </w:rPr>
        <w:t>UseIISIntegration</w:t>
      </w:r>
      <w:proofErr w:type="spellEnd"/>
      <w:r w:rsidRPr="008177CE">
        <w:t xml:space="preserve"> method should be called as part of building the host. Note that this does not configure a server, like </w:t>
      </w:r>
      <w:proofErr w:type="spellStart"/>
      <w:r w:rsidRPr="008177CE">
        <w:rPr>
          <w:b/>
        </w:rPr>
        <w:t>UseKestrel</w:t>
      </w:r>
      <w:proofErr w:type="spellEnd"/>
      <w:r w:rsidRPr="008177CE">
        <w:t xml:space="preserve"> does. To use IIS with ASP.NET Core, you must specify both </w:t>
      </w:r>
      <w:proofErr w:type="spellStart"/>
      <w:r w:rsidRPr="008177CE">
        <w:rPr>
          <w:b/>
        </w:rPr>
        <w:t>UseKestrel</w:t>
      </w:r>
      <w:proofErr w:type="spellEnd"/>
      <w:r w:rsidRPr="008177CE">
        <w:t xml:space="preserve"> and </w:t>
      </w:r>
      <w:proofErr w:type="spellStart"/>
      <w:r w:rsidRPr="008177CE">
        <w:rPr>
          <w:b/>
        </w:rPr>
        <w:t>UseIISIntegration</w:t>
      </w:r>
      <w:proofErr w:type="spellEnd"/>
      <w:r w:rsidRPr="008177CE">
        <w:t xml:space="preserve">. </w:t>
      </w:r>
      <w:r w:rsidRPr="008177CE">
        <w:rPr>
          <w:b/>
        </w:rPr>
        <w:t>Kestrel</w:t>
      </w:r>
      <w:r w:rsidRPr="008177CE">
        <w:t xml:space="preserve"> is designed to be run behind a proxy and should not b</w:t>
      </w:r>
      <w:r>
        <w:t>e deployed directly facing the i</w:t>
      </w:r>
      <w:r w:rsidRPr="008177CE">
        <w:t xml:space="preserve">nternet. </w:t>
      </w:r>
      <w:proofErr w:type="spellStart"/>
      <w:r w:rsidRPr="008177CE">
        <w:rPr>
          <w:b/>
        </w:rPr>
        <w:t>UseIISIntegration</w:t>
      </w:r>
      <w:proofErr w:type="spellEnd"/>
      <w:r w:rsidRPr="008177CE">
        <w:t xml:space="preserve"> specifies IIS as the reverse proxy server.</w:t>
      </w:r>
    </w:p>
    <w:p w14:paraId="442A99B5" w14:textId="4E4F4D4F" w:rsidR="008177CE" w:rsidRDefault="008177CE" w:rsidP="00E97EBC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5355A9FD" wp14:editId="18672408">
            <wp:extent cx="3876190" cy="18666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6573" w14:textId="2E5849E6" w:rsidR="008177CE" w:rsidRDefault="008177CE" w:rsidP="00E97EBC">
      <w:pPr>
        <w:pStyle w:val="ListParagraph"/>
        <w:numPr>
          <w:ilvl w:val="0"/>
          <w:numId w:val="6"/>
        </w:numPr>
      </w:pPr>
      <w:r>
        <w:t xml:space="preserve">It’s a cleaner practice to separate the loading of settings from the application bootstrapping. In order to easily do this, </w:t>
      </w:r>
      <w:proofErr w:type="spellStart"/>
      <w:r>
        <w:rPr>
          <w:b/>
        </w:rPr>
        <w:t>UseStartup</w:t>
      </w:r>
      <w:proofErr w:type="spellEnd"/>
      <w:r>
        <w:t xml:space="preserve"> is used to specify that the </w:t>
      </w:r>
      <w:r>
        <w:rPr>
          <w:b/>
        </w:rPr>
        <w:t>Startup</w:t>
      </w:r>
      <w:r>
        <w:t xml:space="preserve"> class is to be called for the loading of settings and other startup tasks, such as inserting middleware into the HTTP pipeline. </w:t>
      </w:r>
      <w:r w:rsidR="009A16DE">
        <w:t xml:space="preserve">You may have multiple </w:t>
      </w:r>
      <w:proofErr w:type="spellStart"/>
      <w:r w:rsidR="009A16DE">
        <w:rPr>
          <w:b/>
        </w:rPr>
        <w:t>UseStartup</w:t>
      </w:r>
      <w:proofErr w:type="spellEnd"/>
      <w:r w:rsidR="009A16DE">
        <w:t xml:space="preserve"> calls with the expectation that each one overwrites previous settings as needed. Another lab covers ASP.NET Core startup, configuration, and middleware in more depth.</w:t>
      </w:r>
    </w:p>
    <w:p w14:paraId="4FC17547" w14:textId="69F60983" w:rsidR="008177CE" w:rsidRDefault="008177CE" w:rsidP="00E97EBC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1ED7DF27" wp14:editId="5A98989C">
            <wp:extent cx="3876190" cy="18666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DBC0" w14:textId="20189273" w:rsidR="008177CE" w:rsidRDefault="009A16DE" w:rsidP="00E97EBC">
      <w:pPr>
        <w:pStyle w:val="ListParagraph"/>
        <w:numPr>
          <w:ilvl w:val="0"/>
          <w:numId w:val="6"/>
        </w:numPr>
      </w:pPr>
      <w:r>
        <w:t xml:space="preserve">Next, </w:t>
      </w:r>
      <w:proofErr w:type="spellStart"/>
      <w:r>
        <w:rPr>
          <w:b/>
        </w:rPr>
        <w:t>UseApplicationInsights</w:t>
      </w:r>
      <w:proofErr w:type="spellEnd"/>
      <w:r>
        <w:t xml:space="preserve"> is called to simplify the process of using to collet telemetry data.</w:t>
      </w:r>
    </w:p>
    <w:p w14:paraId="0C17BF05" w14:textId="155F94CE" w:rsidR="009A16DE" w:rsidRDefault="009A16DE" w:rsidP="00E97EBC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0EDC6813" wp14:editId="38914E16">
            <wp:extent cx="3876190" cy="18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45BF" w14:textId="146522E1" w:rsidR="008177CE" w:rsidRDefault="009A16DE" w:rsidP="00E97EBC">
      <w:pPr>
        <w:pStyle w:val="ListParagraph"/>
        <w:numPr>
          <w:ilvl w:val="0"/>
          <w:numId w:val="6"/>
        </w:numPr>
      </w:pPr>
      <w:r>
        <w:t xml:space="preserve">The last step in creating the </w:t>
      </w:r>
      <w:proofErr w:type="spellStart"/>
      <w:r>
        <w:rPr>
          <w:b/>
        </w:rPr>
        <w:t>IWebHost</w:t>
      </w:r>
      <w:proofErr w:type="spellEnd"/>
      <w:r>
        <w:t xml:space="preserve"> is to call </w:t>
      </w:r>
      <w:r>
        <w:rPr>
          <w:b/>
        </w:rPr>
        <w:t>Build</w:t>
      </w:r>
      <w:r>
        <w:t>.</w:t>
      </w:r>
    </w:p>
    <w:p w14:paraId="2DC6CA4B" w14:textId="73F5CBAA" w:rsidR="009A16DE" w:rsidRDefault="009A16DE" w:rsidP="00E97EBC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37932CF9" wp14:editId="24311BCF">
            <wp:extent cx="3876190" cy="18666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20C7" w14:textId="420A97FD" w:rsidR="008177CE" w:rsidRDefault="009A16DE" w:rsidP="00E97EBC">
      <w:pPr>
        <w:pStyle w:val="ListParagraph"/>
        <w:numPr>
          <w:ilvl w:val="0"/>
          <w:numId w:val="6"/>
        </w:numPr>
      </w:pPr>
      <w:r>
        <w:t xml:space="preserve">While </w:t>
      </w:r>
      <w:proofErr w:type="spellStart"/>
      <w:r>
        <w:rPr>
          <w:b/>
        </w:rPr>
        <w:t>IWebHost</w:t>
      </w:r>
      <w:proofErr w:type="spellEnd"/>
      <w:r>
        <w:t xml:space="preserve"> classes are required to implement the non-blocking </w:t>
      </w:r>
      <w:r>
        <w:rPr>
          <w:b/>
        </w:rPr>
        <w:t>Start</w:t>
      </w:r>
      <w:r>
        <w:t xml:space="preserve">, ASP.NET Core projects have an extension method called </w:t>
      </w:r>
      <w:r>
        <w:rPr>
          <w:b/>
        </w:rPr>
        <w:t>Run</w:t>
      </w:r>
      <w:r>
        <w:t xml:space="preserve"> that wraps </w:t>
      </w:r>
      <w:r>
        <w:rPr>
          <w:b/>
        </w:rPr>
        <w:t>Start</w:t>
      </w:r>
      <w:r>
        <w:t xml:space="preserve"> with blocking code so you don’t need to manually prevent the method from exiting immediately.</w:t>
      </w:r>
    </w:p>
    <w:p w14:paraId="0B049564" w14:textId="36EB553B" w:rsidR="009A16DE" w:rsidRDefault="009A16DE" w:rsidP="00E97EBC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7D317725" wp14:editId="6DB4C7EA">
            <wp:extent cx="3876190" cy="18666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20A0" w14:textId="793C2A94" w:rsidR="00E97EBC" w:rsidRPr="008368BB" w:rsidRDefault="00E97EBC" w:rsidP="00E97EBC">
      <w:pPr>
        <w:pStyle w:val="Heading1"/>
      </w:pPr>
      <w:r>
        <w:t>Task 3</w:t>
      </w:r>
      <w:r w:rsidRPr="008368BB">
        <w:t xml:space="preserve">: </w:t>
      </w:r>
      <w:r>
        <w:t>Running the application</w:t>
      </w:r>
    </w:p>
    <w:p w14:paraId="4E398878" w14:textId="50A14EA6" w:rsidR="008177CE" w:rsidRDefault="00E97EBC" w:rsidP="00E97EBC">
      <w:pPr>
        <w:pStyle w:val="ListParagraph"/>
        <w:numPr>
          <w:ilvl w:val="0"/>
          <w:numId w:val="8"/>
        </w:numPr>
      </w:pPr>
      <w:r>
        <w:t xml:space="preserve">By default, the project is configured to be hosted in </w:t>
      </w:r>
      <w:r>
        <w:rPr>
          <w:b/>
        </w:rPr>
        <w:t>IIS Express</w:t>
      </w:r>
      <w:r>
        <w:t xml:space="preserve"> for debugging. However, since we’re working with ASP.NET Core and have brought our own web server, it’s easy to change that to self-host. From the </w:t>
      </w:r>
      <w:r>
        <w:rPr>
          <w:b/>
        </w:rPr>
        <w:t>Run</w:t>
      </w:r>
      <w:r>
        <w:t xml:space="preserve"> dropdown, select </w:t>
      </w:r>
      <w:r>
        <w:rPr>
          <w:b/>
        </w:rPr>
        <w:t>Movies</w:t>
      </w:r>
      <w:r>
        <w:t xml:space="preserve">. </w:t>
      </w:r>
    </w:p>
    <w:p w14:paraId="38D2F616" w14:textId="47853E6D" w:rsidR="00E97EBC" w:rsidRDefault="00E97EBC" w:rsidP="00E97EB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drawing>
          <wp:inline distT="0" distB="0" distL="0" distR="0" wp14:anchorId="5DB8BDAD" wp14:editId="13518D23">
            <wp:extent cx="3542857" cy="101904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A10E" w14:textId="23FD1664" w:rsidR="009E55FF" w:rsidRDefault="00E97EBC" w:rsidP="00E97EBC">
      <w:pPr>
        <w:pStyle w:val="ListParagraph"/>
      </w:pPr>
      <w:r>
        <w:t xml:space="preserve">Press </w:t>
      </w:r>
      <w:r>
        <w:rPr>
          <w:b/>
        </w:rPr>
        <w:t>F5</w:t>
      </w:r>
      <w:r>
        <w:t xml:space="preserve"> to build and run the application.</w:t>
      </w:r>
    </w:p>
    <w:p w14:paraId="2DFBB296" w14:textId="3DC79B32" w:rsidR="00085411" w:rsidRDefault="00E97EBC" w:rsidP="00E97EBC">
      <w:pPr>
        <w:pStyle w:val="ListParagraph"/>
      </w:pPr>
      <w:r>
        <w:t>Visual Studio will launch two windows. The first is a command window that provides you a console into the self-hosted server application.</w:t>
      </w:r>
    </w:p>
    <w:p w14:paraId="48B2720B" w14:textId="519C2CCA" w:rsidR="00E97EBC" w:rsidRDefault="00E97EBC" w:rsidP="00E97EB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drawing>
          <wp:inline distT="0" distB="0" distL="0" distR="0" wp14:anchorId="6F6F29AE" wp14:editId="17263F7E">
            <wp:extent cx="5943600" cy="2635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4805" w14:textId="02502D71" w:rsidR="00085411" w:rsidRDefault="00E97EBC" w:rsidP="00E97EBC">
      <w:pPr>
        <w:pStyle w:val="ListParagraph"/>
      </w:pPr>
      <w:r>
        <w:t>The second is a typical browser window to test the site. As far as the browser knows, this application could be hosted anywhere.</w:t>
      </w:r>
    </w:p>
    <w:p w14:paraId="016106D8" w14:textId="1738D52A" w:rsidR="00E97EBC" w:rsidRDefault="00E97EBC" w:rsidP="00E97EB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drawing>
          <wp:inline distT="0" distB="0" distL="0" distR="0" wp14:anchorId="7A566A12" wp14:editId="60302F1F">
            <wp:extent cx="5552381" cy="247619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29D5" w14:textId="21A5D938" w:rsidR="00085411" w:rsidRDefault="00E97EBC" w:rsidP="00E97EBC">
      <w:pPr>
        <w:pStyle w:val="ListParagraph"/>
      </w:pPr>
      <w:r>
        <w:t xml:space="preserve">Keep both windows open and return to Visual Studio. From </w:t>
      </w:r>
      <w:r>
        <w:rPr>
          <w:b/>
        </w:rPr>
        <w:t>Solution Explorer</w:t>
      </w:r>
      <w:r>
        <w:t xml:space="preserve">, open </w:t>
      </w:r>
      <w:r>
        <w:rPr>
          <w:b/>
        </w:rPr>
        <w:t>Views\Home\</w:t>
      </w:r>
      <w:proofErr w:type="spellStart"/>
      <w:r>
        <w:rPr>
          <w:b/>
        </w:rPr>
        <w:t>Index.cshtml</w:t>
      </w:r>
      <w:proofErr w:type="spellEnd"/>
      <w:r>
        <w:t>.</w:t>
      </w:r>
    </w:p>
    <w:p w14:paraId="338C9865" w14:textId="27877D12" w:rsidR="00E97EBC" w:rsidRDefault="00E97EBC" w:rsidP="00E97EB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drawing>
          <wp:inline distT="0" distB="0" distL="0" distR="0" wp14:anchorId="13D5D41D" wp14:editId="0D371556">
            <wp:extent cx="2885714" cy="3590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BA97" w14:textId="1A271FA9" w:rsidR="00085411" w:rsidRDefault="006E2CDC" w:rsidP="00E97EBC">
      <w:pPr>
        <w:pStyle w:val="ListParagraph"/>
      </w:pPr>
      <w:r>
        <w:t xml:space="preserve">Insert the text </w:t>
      </w:r>
      <w:r>
        <w:rPr>
          <w:b/>
        </w:rPr>
        <w:t>“Core”</w:t>
      </w:r>
      <w:r>
        <w:t xml:space="preserve"> in the first paragraph tag as shown below and </w:t>
      </w:r>
      <w:proofErr w:type="gramStart"/>
      <w:r>
        <w:rPr>
          <w:b/>
        </w:rPr>
        <w:t>Save</w:t>
      </w:r>
      <w:proofErr w:type="gramEnd"/>
      <w:r>
        <w:t xml:space="preserve"> the file.</w:t>
      </w:r>
    </w:p>
    <w:p w14:paraId="2B184572" w14:textId="595C17A3" w:rsidR="006E2CDC" w:rsidRDefault="006E2CDC" w:rsidP="006E2CD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drawing>
          <wp:inline distT="0" distB="0" distL="0" distR="0" wp14:anchorId="3D03A401" wp14:editId="2B951DB9">
            <wp:extent cx="594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8FD9" w14:textId="625FF3E2" w:rsidR="00085411" w:rsidRDefault="006E2CDC" w:rsidP="00E97EBC">
      <w:pPr>
        <w:pStyle w:val="ListParagraph"/>
      </w:pPr>
      <w:r>
        <w:t>Refresh the browser window to see the new text updated.</w:t>
      </w:r>
    </w:p>
    <w:p w14:paraId="69F66584" w14:textId="455D93A7" w:rsidR="006E2CDC" w:rsidRDefault="006E2CDC" w:rsidP="006E2CD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en-US" w:bidi="ar-SA"/>
        </w:rPr>
        <w:drawing>
          <wp:inline distT="0" distB="0" distL="0" distR="0" wp14:anchorId="31F64FAD" wp14:editId="34E5B10D">
            <wp:extent cx="5943600" cy="7918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8C18" w14:textId="4D6B6D8C" w:rsidR="00085411" w:rsidRDefault="006E2CDC" w:rsidP="006E2CDC">
      <w:pPr>
        <w:pStyle w:val="ListParagraph"/>
      </w:pPr>
      <w:r>
        <w:t xml:space="preserve">This lab provides a taste of the opportunities available when working with ASP.NET Core. If you’d like to continue the lab to complete the movies database application, the next steps are at </w:t>
      </w:r>
      <w:hyperlink r:id="rId29" w:history="1">
        <w:r w:rsidRPr="00CB4F23">
          <w:rPr>
            <w:rStyle w:val="Hyperlink"/>
          </w:rPr>
          <w:t>https://docs.microsoft.com/en-us/aspnet/core/tutorials/first-mvc-app/start-mvc</w:t>
        </w:r>
      </w:hyperlink>
      <w:r>
        <w:t>.</w:t>
      </w:r>
    </w:p>
    <w:p w14:paraId="35F2D853" w14:textId="77777777" w:rsidR="007F5032" w:rsidRDefault="007F5032" w:rsidP="007F5032">
      <w:pPr>
        <w:pStyle w:val="Heading1"/>
      </w:pPr>
      <w:r>
        <w:t>Summary</w:t>
      </w:r>
    </w:p>
    <w:p w14:paraId="4061AA8A" w14:textId="0E013BFA" w:rsidR="007F5032" w:rsidRDefault="007F5032" w:rsidP="007F5032">
      <w:r w:rsidRPr="006E2CDC">
        <w:t xml:space="preserve">Congratulations on completing this Quick Start Challenge! In this lab, you’ve learned how </w:t>
      </w:r>
      <w:r w:rsidR="00AC678A" w:rsidRPr="006E2CDC">
        <w:t xml:space="preserve">to </w:t>
      </w:r>
      <w:r w:rsidR="006E2CDC">
        <w:t>create a basic ASP.NET Core application, as well as how it’s hosted.</w:t>
      </w:r>
    </w:p>
    <w:p w14:paraId="7DD8476C" w14:textId="77777777" w:rsidR="007F5032" w:rsidRDefault="007F5032" w:rsidP="007F5032">
      <w:pPr>
        <w:pStyle w:val="Heading1"/>
      </w:pPr>
      <w:r>
        <w:t>Additional Resources</w:t>
      </w:r>
    </w:p>
    <w:p w14:paraId="6D38EB86" w14:textId="78271DF2" w:rsidR="007F5032" w:rsidRDefault="007F5032" w:rsidP="007F5032">
      <w:r>
        <w:t xml:space="preserve">If you are interested in learning more about </w:t>
      </w:r>
      <w:r w:rsidR="006A5140">
        <w:t>this topic</w:t>
      </w:r>
      <w:r>
        <w:t>, you can refer to the following resources:</w:t>
      </w:r>
    </w:p>
    <w:p w14:paraId="79498EA4" w14:textId="5B1183DA" w:rsidR="007F5032" w:rsidRPr="006E2CDC" w:rsidRDefault="007F5032" w:rsidP="007F5032">
      <w:r w:rsidRPr="006E2CDC">
        <w:rPr>
          <w:b/>
        </w:rPr>
        <w:t>Documentation</w:t>
      </w:r>
      <w:r w:rsidRPr="006E2CDC">
        <w:t xml:space="preserve">: </w:t>
      </w:r>
      <w:hyperlink r:id="rId30" w:history="1">
        <w:r w:rsidR="006E2CDC" w:rsidRPr="00CB4F23">
          <w:rPr>
            <w:rStyle w:val="Hyperlink"/>
          </w:rPr>
          <w:t>https://docs.microsoft.com/en-us/aspnet/core/</w:t>
        </w:r>
      </w:hyperlink>
    </w:p>
    <w:p w14:paraId="15F22750" w14:textId="0232E456" w:rsidR="007F5032" w:rsidRPr="006E2CDC" w:rsidRDefault="006E2CDC" w:rsidP="007F5032">
      <w:r>
        <w:rPr>
          <w:b/>
        </w:rPr>
        <w:t>GitHub</w:t>
      </w:r>
      <w:r w:rsidR="007F5032" w:rsidRPr="006E2CDC">
        <w:t xml:space="preserve">: </w:t>
      </w:r>
      <w:hyperlink r:id="rId31" w:history="1">
        <w:r w:rsidRPr="00CB4F23">
          <w:rPr>
            <w:rStyle w:val="Hyperlink"/>
          </w:rPr>
          <w:t>https://github.com/aspnet/Home</w:t>
        </w:r>
      </w:hyperlink>
    </w:p>
    <w:p w14:paraId="05DAD3C0" w14:textId="5777D269" w:rsidR="007F5032" w:rsidRDefault="007F5032" w:rsidP="007F5032">
      <w:r w:rsidRPr="006E2CDC">
        <w:rPr>
          <w:b/>
        </w:rPr>
        <w:t>Team blog</w:t>
      </w:r>
      <w:r w:rsidRPr="006E2CDC">
        <w:t xml:space="preserve">: </w:t>
      </w:r>
      <w:hyperlink r:id="rId32" w:history="1">
        <w:r w:rsidR="006E2CDC" w:rsidRPr="00CB4F23">
          <w:rPr>
            <w:rStyle w:val="Hyperlink"/>
          </w:rPr>
          <w:t>https://weblogs.asp.net</w:t>
        </w:r>
      </w:hyperlink>
    </w:p>
    <w:p w14:paraId="28FBAD5D" w14:textId="77777777" w:rsidR="00344019" w:rsidRDefault="00344019" w:rsidP="007F5032"/>
    <w:sectPr w:rsidR="00344019" w:rsidSect="00C0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6111"/>
    <w:multiLevelType w:val="hybridMultilevel"/>
    <w:tmpl w:val="33F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6D68"/>
    <w:multiLevelType w:val="hybridMultilevel"/>
    <w:tmpl w:val="0CD82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37391"/>
    <w:multiLevelType w:val="hybridMultilevel"/>
    <w:tmpl w:val="85F4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B1B80"/>
    <w:multiLevelType w:val="hybridMultilevel"/>
    <w:tmpl w:val="78748EBC"/>
    <w:lvl w:ilvl="0" w:tplc="897AB1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20A1"/>
    <w:multiLevelType w:val="hybridMultilevel"/>
    <w:tmpl w:val="06122A4C"/>
    <w:lvl w:ilvl="0" w:tplc="2CEA776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127E7B"/>
    <w:multiLevelType w:val="hybridMultilevel"/>
    <w:tmpl w:val="ACF4A970"/>
    <w:lvl w:ilvl="0" w:tplc="C7E055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319D8"/>
    <w:multiLevelType w:val="hybridMultilevel"/>
    <w:tmpl w:val="0CD82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F"/>
    <w:rsid w:val="00001D36"/>
    <w:rsid w:val="00002109"/>
    <w:rsid w:val="00013F00"/>
    <w:rsid w:val="000155AE"/>
    <w:rsid w:val="000253D2"/>
    <w:rsid w:val="00034B35"/>
    <w:rsid w:val="00034BC3"/>
    <w:rsid w:val="00075164"/>
    <w:rsid w:val="00084AC4"/>
    <w:rsid w:val="00085411"/>
    <w:rsid w:val="00085587"/>
    <w:rsid w:val="000B0C06"/>
    <w:rsid w:val="000B2F80"/>
    <w:rsid w:val="000B2F99"/>
    <w:rsid w:val="000B6AA1"/>
    <w:rsid w:val="000E7ACC"/>
    <w:rsid w:val="000F1890"/>
    <w:rsid w:val="00106D4F"/>
    <w:rsid w:val="00110B97"/>
    <w:rsid w:val="00132628"/>
    <w:rsid w:val="00147E9A"/>
    <w:rsid w:val="00150D09"/>
    <w:rsid w:val="0015662F"/>
    <w:rsid w:val="00156BB9"/>
    <w:rsid w:val="0016682F"/>
    <w:rsid w:val="001702B4"/>
    <w:rsid w:val="00170E7E"/>
    <w:rsid w:val="00197D55"/>
    <w:rsid w:val="001C2834"/>
    <w:rsid w:val="001E59B0"/>
    <w:rsid w:val="001F3ECF"/>
    <w:rsid w:val="00215678"/>
    <w:rsid w:val="002247CB"/>
    <w:rsid w:val="002254F7"/>
    <w:rsid w:val="0022687C"/>
    <w:rsid w:val="002554E5"/>
    <w:rsid w:val="00257C9E"/>
    <w:rsid w:val="00265EF5"/>
    <w:rsid w:val="00266D39"/>
    <w:rsid w:val="0027086F"/>
    <w:rsid w:val="0029322E"/>
    <w:rsid w:val="002969FE"/>
    <w:rsid w:val="002979F6"/>
    <w:rsid w:val="002A2BF2"/>
    <w:rsid w:val="002A3D68"/>
    <w:rsid w:val="002A6DEB"/>
    <w:rsid w:val="002B39DC"/>
    <w:rsid w:val="002D055E"/>
    <w:rsid w:val="002D2E42"/>
    <w:rsid w:val="002F5429"/>
    <w:rsid w:val="00310511"/>
    <w:rsid w:val="003123FD"/>
    <w:rsid w:val="00316EA9"/>
    <w:rsid w:val="003229F3"/>
    <w:rsid w:val="0033345E"/>
    <w:rsid w:val="00344019"/>
    <w:rsid w:val="00345362"/>
    <w:rsid w:val="0035757F"/>
    <w:rsid w:val="00361E23"/>
    <w:rsid w:val="0036688F"/>
    <w:rsid w:val="00372414"/>
    <w:rsid w:val="00393493"/>
    <w:rsid w:val="0039480F"/>
    <w:rsid w:val="003A48D3"/>
    <w:rsid w:val="003B50ED"/>
    <w:rsid w:val="003B7480"/>
    <w:rsid w:val="003C5B1B"/>
    <w:rsid w:val="003C70D2"/>
    <w:rsid w:val="003D588C"/>
    <w:rsid w:val="003D70F7"/>
    <w:rsid w:val="003E485D"/>
    <w:rsid w:val="003E511D"/>
    <w:rsid w:val="003F0690"/>
    <w:rsid w:val="003F3EAE"/>
    <w:rsid w:val="004332A4"/>
    <w:rsid w:val="00435209"/>
    <w:rsid w:val="004568C3"/>
    <w:rsid w:val="00461236"/>
    <w:rsid w:val="00466E88"/>
    <w:rsid w:val="004760F2"/>
    <w:rsid w:val="004872FD"/>
    <w:rsid w:val="0049547E"/>
    <w:rsid w:val="004D5883"/>
    <w:rsid w:val="004E1E55"/>
    <w:rsid w:val="004F0DFC"/>
    <w:rsid w:val="00506CE3"/>
    <w:rsid w:val="005173A2"/>
    <w:rsid w:val="005238E3"/>
    <w:rsid w:val="0053141D"/>
    <w:rsid w:val="00533793"/>
    <w:rsid w:val="00534170"/>
    <w:rsid w:val="00542E7A"/>
    <w:rsid w:val="00576AF5"/>
    <w:rsid w:val="005A088C"/>
    <w:rsid w:val="005B1562"/>
    <w:rsid w:val="005B6B6C"/>
    <w:rsid w:val="005B7F4E"/>
    <w:rsid w:val="005C45CC"/>
    <w:rsid w:val="005D1E09"/>
    <w:rsid w:val="005D458B"/>
    <w:rsid w:val="005D62C3"/>
    <w:rsid w:val="005E1E38"/>
    <w:rsid w:val="005E410A"/>
    <w:rsid w:val="005E4FF7"/>
    <w:rsid w:val="00601D23"/>
    <w:rsid w:val="00603F2D"/>
    <w:rsid w:val="0063086D"/>
    <w:rsid w:val="00641EF3"/>
    <w:rsid w:val="00643383"/>
    <w:rsid w:val="00645E25"/>
    <w:rsid w:val="006631F6"/>
    <w:rsid w:val="00664A19"/>
    <w:rsid w:val="006663E6"/>
    <w:rsid w:val="00670EE6"/>
    <w:rsid w:val="00674A41"/>
    <w:rsid w:val="0067641C"/>
    <w:rsid w:val="006772CD"/>
    <w:rsid w:val="00680AB2"/>
    <w:rsid w:val="006A5140"/>
    <w:rsid w:val="006B54E6"/>
    <w:rsid w:val="006D46A1"/>
    <w:rsid w:val="006D7E05"/>
    <w:rsid w:val="006E2CDC"/>
    <w:rsid w:val="006E3401"/>
    <w:rsid w:val="006E36FC"/>
    <w:rsid w:val="006F0A2D"/>
    <w:rsid w:val="006F1299"/>
    <w:rsid w:val="006F3C18"/>
    <w:rsid w:val="00702552"/>
    <w:rsid w:val="00715950"/>
    <w:rsid w:val="00721935"/>
    <w:rsid w:val="00733413"/>
    <w:rsid w:val="00740298"/>
    <w:rsid w:val="007415B7"/>
    <w:rsid w:val="00751F1A"/>
    <w:rsid w:val="0076116D"/>
    <w:rsid w:val="007641EF"/>
    <w:rsid w:val="007723E3"/>
    <w:rsid w:val="0078590F"/>
    <w:rsid w:val="00797441"/>
    <w:rsid w:val="007A3820"/>
    <w:rsid w:val="007E4465"/>
    <w:rsid w:val="007F5032"/>
    <w:rsid w:val="008177CE"/>
    <w:rsid w:val="00831AD0"/>
    <w:rsid w:val="008354EF"/>
    <w:rsid w:val="008368BB"/>
    <w:rsid w:val="008468F8"/>
    <w:rsid w:val="008541D2"/>
    <w:rsid w:val="00863DA2"/>
    <w:rsid w:val="0086750F"/>
    <w:rsid w:val="0087138B"/>
    <w:rsid w:val="008737BA"/>
    <w:rsid w:val="008810F5"/>
    <w:rsid w:val="00884A98"/>
    <w:rsid w:val="0089512F"/>
    <w:rsid w:val="008E1B67"/>
    <w:rsid w:val="00902B0F"/>
    <w:rsid w:val="00910E8A"/>
    <w:rsid w:val="009114B5"/>
    <w:rsid w:val="009216FF"/>
    <w:rsid w:val="009321DB"/>
    <w:rsid w:val="0093427D"/>
    <w:rsid w:val="009450AA"/>
    <w:rsid w:val="009616B5"/>
    <w:rsid w:val="00963DC3"/>
    <w:rsid w:val="00972FA0"/>
    <w:rsid w:val="009973C7"/>
    <w:rsid w:val="009A16DE"/>
    <w:rsid w:val="009A1825"/>
    <w:rsid w:val="009B2ADC"/>
    <w:rsid w:val="009B2C61"/>
    <w:rsid w:val="009B48B7"/>
    <w:rsid w:val="009D086E"/>
    <w:rsid w:val="009D2F28"/>
    <w:rsid w:val="009D417D"/>
    <w:rsid w:val="009E55FF"/>
    <w:rsid w:val="009F7265"/>
    <w:rsid w:val="00A02E35"/>
    <w:rsid w:val="00A17F2A"/>
    <w:rsid w:val="00A22BA4"/>
    <w:rsid w:val="00A317E8"/>
    <w:rsid w:val="00A35865"/>
    <w:rsid w:val="00A37E8D"/>
    <w:rsid w:val="00A445C5"/>
    <w:rsid w:val="00A510B6"/>
    <w:rsid w:val="00A51ACD"/>
    <w:rsid w:val="00A5731A"/>
    <w:rsid w:val="00A76CDC"/>
    <w:rsid w:val="00A86EB5"/>
    <w:rsid w:val="00A96BA4"/>
    <w:rsid w:val="00AB5922"/>
    <w:rsid w:val="00AC678A"/>
    <w:rsid w:val="00AD1487"/>
    <w:rsid w:val="00AE3625"/>
    <w:rsid w:val="00AF22DA"/>
    <w:rsid w:val="00AF7460"/>
    <w:rsid w:val="00B13512"/>
    <w:rsid w:val="00B20A85"/>
    <w:rsid w:val="00B211EE"/>
    <w:rsid w:val="00B41C7B"/>
    <w:rsid w:val="00B538FD"/>
    <w:rsid w:val="00B6047D"/>
    <w:rsid w:val="00B63346"/>
    <w:rsid w:val="00B80682"/>
    <w:rsid w:val="00BA4418"/>
    <w:rsid w:val="00BA5CC2"/>
    <w:rsid w:val="00BB1187"/>
    <w:rsid w:val="00BC6ED6"/>
    <w:rsid w:val="00BD28C6"/>
    <w:rsid w:val="00BF1CB2"/>
    <w:rsid w:val="00C0242B"/>
    <w:rsid w:val="00C039AF"/>
    <w:rsid w:val="00C05642"/>
    <w:rsid w:val="00C1247B"/>
    <w:rsid w:val="00C128C9"/>
    <w:rsid w:val="00C209C8"/>
    <w:rsid w:val="00C2518D"/>
    <w:rsid w:val="00C36611"/>
    <w:rsid w:val="00C700F1"/>
    <w:rsid w:val="00C77366"/>
    <w:rsid w:val="00C801BF"/>
    <w:rsid w:val="00C806A2"/>
    <w:rsid w:val="00C85E8B"/>
    <w:rsid w:val="00CB1607"/>
    <w:rsid w:val="00CB525C"/>
    <w:rsid w:val="00CB6301"/>
    <w:rsid w:val="00CD13B0"/>
    <w:rsid w:val="00CD1B6C"/>
    <w:rsid w:val="00CD326F"/>
    <w:rsid w:val="00CD7888"/>
    <w:rsid w:val="00CE3923"/>
    <w:rsid w:val="00CE42A7"/>
    <w:rsid w:val="00D025CE"/>
    <w:rsid w:val="00D0276E"/>
    <w:rsid w:val="00D21E8B"/>
    <w:rsid w:val="00D40CD1"/>
    <w:rsid w:val="00D40DFB"/>
    <w:rsid w:val="00D47D55"/>
    <w:rsid w:val="00D5281F"/>
    <w:rsid w:val="00D95E3C"/>
    <w:rsid w:val="00DA7EFA"/>
    <w:rsid w:val="00DD1667"/>
    <w:rsid w:val="00DE0F19"/>
    <w:rsid w:val="00DE618A"/>
    <w:rsid w:val="00DF24C5"/>
    <w:rsid w:val="00DF45AA"/>
    <w:rsid w:val="00E05459"/>
    <w:rsid w:val="00E17158"/>
    <w:rsid w:val="00E2659C"/>
    <w:rsid w:val="00E35FBD"/>
    <w:rsid w:val="00E42FBE"/>
    <w:rsid w:val="00E54265"/>
    <w:rsid w:val="00E64EE4"/>
    <w:rsid w:val="00E651CC"/>
    <w:rsid w:val="00E71F88"/>
    <w:rsid w:val="00E7635D"/>
    <w:rsid w:val="00E850FE"/>
    <w:rsid w:val="00E93450"/>
    <w:rsid w:val="00E97EBC"/>
    <w:rsid w:val="00EA7480"/>
    <w:rsid w:val="00EB5919"/>
    <w:rsid w:val="00EC074D"/>
    <w:rsid w:val="00EE7C2E"/>
    <w:rsid w:val="00F05B33"/>
    <w:rsid w:val="00F26D1A"/>
    <w:rsid w:val="00F44EDD"/>
    <w:rsid w:val="00F45A30"/>
    <w:rsid w:val="00F51B5F"/>
    <w:rsid w:val="00F9114B"/>
    <w:rsid w:val="00FA5B15"/>
    <w:rsid w:val="00FB4F8B"/>
    <w:rsid w:val="00FB6346"/>
    <w:rsid w:val="00FC75A9"/>
    <w:rsid w:val="00FC7A5D"/>
    <w:rsid w:val="00FD06D4"/>
    <w:rsid w:val="00FD25D6"/>
    <w:rsid w:val="00FD2AA0"/>
    <w:rsid w:val="00FE1919"/>
    <w:rsid w:val="00FE42BC"/>
    <w:rsid w:val="00FE5E65"/>
    <w:rsid w:val="00FF668D"/>
    <w:rsid w:val="0F57D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2E3"/>
  <w15:chartTrackingRefBased/>
  <w15:docId w15:val="{72154407-2F26-411C-B88F-86417EE6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F"/>
    <w:rPr>
      <w:rFonts w:eastAsiaTheme="minorEastAsia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2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F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he-IL"/>
    </w:rPr>
  </w:style>
  <w:style w:type="character" w:styleId="Hyperlink">
    <w:name w:val="Hyperlink"/>
    <w:basedOn w:val="DefaultParagraphFont"/>
    <w:uiPriority w:val="99"/>
    <w:unhideWhenUsed/>
    <w:rsid w:val="009216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16FF"/>
    <w:pPr>
      <w:spacing w:after="0" w:line="240" w:lineRule="auto"/>
    </w:pPr>
    <w:rPr>
      <w:rFonts w:eastAsiaTheme="minorEastAsia"/>
      <w:lang w:eastAsia="ja-JP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E97EBC"/>
    <w:pPr>
      <w:numPr>
        <w:numId w:val="7"/>
      </w:numPr>
      <w:spacing w:before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F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F8B"/>
    <w:rPr>
      <w:rFonts w:eastAsiaTheme="minorEastAsia"/>
      <w:sz w:val="20"/>
      <w:szCs w:val="20"/>
      <w:lang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F8B"/>
    <w:rPr>
      <w:rFonts w:eastAsiaTheme="minorEastAsia"/>
      <w:b/>
      <w:bCs/>
      <w:sz w:val="20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8B"/>
    <w:rPr>
      <w:rFonts w:ascii="Segoe UI" w:eastAsiaTheme="minorEastAsia" w:hAnsi="Segoe UI" w:cs="Segoe UI"/>
      <w:sz w:val="18"/>
      <w:szCs w:val="18"/>
      <w:lang w:eastAsia="ja-JP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41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ocs.microsoft.com/en-us/aspnet/core/tutorials/first-mvc-app/start-mv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weblogs.asp.ne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aspnet/home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ithub.com/aspnet/Hom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microsoft.com/net/core/platfor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docs.microsoft.com/en-us/aspnet/core/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12eb9a-f254-44c4-87b3-12e2194c0681">
      <UserInfo>
        <DisplayName>Kim Pratt (Realtime Productions LLC)</DisplayName>
        <AccountId>4777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15456B9FF514AA4906B212774E5F1" ma:contentTypeVersion="8" ma:contentTypeDescription="Create a new document." ma:contentTypeScope="" ma:versionID="d658d60fe8aa17d34a43a9f903b2673d">
  <xsd:schema xmlns:xsd="http://www.w3.org/2001/XMLSchema" xmlns:xs="http://www.w3.org/2001/XMLSchema" xmlns:p="http://schemas.microsoft.com/office/2006/metadata/properties" xmlns:ns2="5e12eb9a-f254-44c4-87b3-12e2194c0681" xmlns:ns3="f8a24d9a-1129-401a-8691-4bf003efb2a5" targetNamespace="http://schemas.microsoft.com/office/2006/metadata/properties" ma:root="true" ma:fieldsID="e82a0728b52edf60dea3f5528da2bfd4" ns2:_="" ns3:_="">
    <xsd:import namespace="5e12eb9a-f254-44c4-87b3-12e2194c0681"/>
    <xsd:import namespace="f8a24d9a-1129-401a-8691-4bf003efb2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eb9a-f254-44c4-87b3-12e2194c0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24d9a-1129-401a-8691-4bf003efb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B346F-A5F2-463D-83C9-1131330F773C}">
  <ds:schemaRefs>
    <ds:schemaRef ds:uri="http://schemas.microsoft.com/office/2006/metadata/properties"/>
    <ds:schemaRef ds:uri="http://schemas.microsoft.com/office/infopath/2007/PartnerControls"/>
    <ds:schemaRef ds:uri="5e12eb9a-f254-44c4-87b3-12e2194c0681"/>
  </ds:schemaRefs>
</ds:datastoreItem>
</file>

<file path=customXml/itemProps2.xml><?xml version="1.0" encoding="utf-8"?>
<ds:datastoreItem xmlns:ds="http://schemas.openxmlformats.org/officeDocument/2006/customXml" ds:itemID="{3DB999E3-42CE-4A5E-B700-9BE291402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5B3A2-0AB2-43C1-BCC1-559133FEB775}"/>
</file>

<file path=customXml/itemProps4.xml><?xml version="1.0" encoding="utf-8"?>
<ds:datastoreItem xmlns:ds="http://schemas.openxmlformats.org/officeDocument/2006/customXml" ds:itemID="{43411AC0-8419-45D4-A4A2-F977AD56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9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ed@sharplogic.com</dc:creator>
  <cp:keywords/>
  <dc:description/>
  <cp:lastModifiedBy>Quinn Lamb</cp:lastModifiedBy>
  <cp:revision>267</cp:revision>
  <dcterms:created xsi:type="dcterms:W3CDTF">2016-03-07T20:31:00Z</dcterms:created>
  <dcterms:modified xsi:type="dcterms:W3CDTF">2017-05-11T21:25:00Z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0x0101004CF15456B9FF514AA4906B212774E5F1</vt:lpwstr>
  </property>
  <property fmtid="{D5CDD505-2E9C-101B-9397-08002B2CF9AE}" pid="3" name="_dlc_DocIdItemGuid">
    <vt:lpwstr>63cba58a-46f6-4cbb-9fd3-97586d7bea37</vt:lpwstr>
  </property>
</Properties>
</file>