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89B05" w14:textId="77777777" w:rsidR="00C039AF" w:rsidRDefault="00C039AF" w:rsidP="00C039AF">
      <w:pPr>
        <w:pStyle w:val="Title"/>
      </w:pPr>
    </w:p>
    <w:p w14:paraId="7AFA45FB" w14:textId="7E3FAEF8" w:rsidR="00C039AF" w:rsidRPr="001D44E5" w:rsidRDefault="003633F7" w:rsidP="00C039AF">
      <w:pPr>
        <w:pStyle w:val="Title"/>
      </w:pPr>
      <w:r w:rsidRPr="003633F7">
        <w:t>Deploying Docker Container Apps to Azure App Services</w:t>
      </w:r>
    </w:p>
    <w:p w14:paraId="6E5B9CED" w14:textId="77777777" w:rsidR="00C039AF" w:rsidRDefault="00C039AF" w:rsidP="00C039AF">
      <w:pPr>
        <w:pStyle w:val="Heading1"/>
      </w:pPr>
      <w:r>
        <w:t>Overview</w:t>
      </w:r>
    </w:p>
    <w:p w14:paraId="785D34C6" w14:textId="5B26379D" w:rsidR="00AC437F" w:rsidRPr="00C7278F" w:rsidRDefault="000D6E73" w:rsidP="00C7278F">
      <w:r w:rsidRPr="000D6E73">
        <w:t>Microsoft offers great support for building Docker container apps in Visual Studio that can be easily deployed and managed in Azure. In this Quick Start you will create an ASP.NET Core app hosted in a Docker container that you then deploy to Azure App Services.</w:t>
      </w:r>
    </w:p>
    <w:p w14:paraId="585BEEE5" w14:textId="2646CF19" w:rsidR="00C039AF" w:rsidRDefault="00C039AF" w:rsidP="00013F00">
      <w:pPr>
        <w:pStyle w:val="Heading1"/>
        <w:tabs>
          <w:tab w:val="left" w:pos="5400"/>
        </w:tabs>
      </w:pPr>
      <w:r>
        <w:t>Objectives</w:t>
      </w:r>
      <w:r w:rsidR="00013F00">
        <w:tab/>
      </w:r>
    </w:p>
    <w:p w14:paraId="7B9C8812" w14:textId="5A79791D" w:rsidR="009F7265" w:rsidRDefault="003633F7" w:rsidP="003E485D">
      <w:pPr>
        <w:pStyle w:val="ListParagraph"/>
        <w:numPr>
          <w:ilvl w:val="0"/>
          <w:numId w:val="2"/>
        </w:numPr>
        <w:spacing w:line="256" w:lineRule="auto"/>
      </w:pPr>
      <w:r>
        <w:t>Create an ASP.NET Core web application.</w:t>
      </w:r>
    </w:p>
    <w:p w14:paraId="7E1DDB78" w14:textId="4B518818" w:rsidR="003633F7" w:rsidRDefault="003633F7" w:rsidP="003E485D">
      <w:pPr>
        <w:pStyle w:val="ListParagraph"/>
        <w:numPr>
          <w:ilvl w:val="0"/>
          <w:numId w:val="2"/>
        </w:numPr>
        <w:spacing w:line="256" w:lineRule="auto"/>
      </w:pPr>
      <w:r>
        <w:t>Test the application locally in Docker.</w:t>
      </w:r>
    </w:p>
    <w:p w14:paraId="26D4C335" w14:textId="5BD6E6FE" w:rsidR="003633F7" w:rsidRPr="00E2782E" w:rsidRDefault="003633F7" w:rsidP="003E485D">
      <w:pPr>
        <w:pStyle w:val="ListParagraph"/>
        <w:numPr>
          <w:ilvl w:val="0"/>
          <w:numId w:val="2"/>
        </w:numPr>
        <w:spacing w:line="256" w:lineRule="auto"/>
      </w:pPr>
      <w:r>
        <w:t>Deploy the container application to Azure App Services.</w:t>
      </w:r>
    </w:p>
    <w:p w14:paraId="2C1168A9" w14:textId="77777777" w:rsidR="00C039AF" w:rsidRPr="007F6497" w:rsidRDefault="00C039AF" w:rsidP="00C039AF">
      <w:pPr>
        <w:pStyle w:val="Heading1"/>
      </w:pPr>
      <w:r>
        <w:t>Prerequisites</w:t>
      </w:r>
    </w:p>
    <w:p w14:paraId="32E8EBF2" w14:textId="77777777" w:rsidR="00C039AF" w:rsidRDefault="00C039AF" w:rsidP="00C039AF">
      <w:pPr>
        <w:pStyle w:val="ListParagraph"/>
        <w:numPr>
          <w:ilvl w:val="0"/>
          <w:numId w:val="3"/>
        </w:numPr>
        <w:spacing w:line="256" w:lineRule="auto"/>
      </w:pPr>
      <w:r>
        <w:t>Windows 10</w:t>
      </w:r>
    </w:p>
    <w:p w14:paraId="2CB06082" w14:textId="29B6F720" w:rsidR="00C039AF" w:rsidRDefault="00C039AF" w:rsidP="00C039AF">
      <w:pPr>
        <w:pStyle w:val="ListParagraph"/>
        <w:numPr>
          <w:ilvl w:val="0"/>
          <w:numId w:val="3"/>
        </w:numPr>
        <w:spacing w:line="256" w:lineRule="auto"/>
      </w:pPr>
      <w:r>
        <w:t>Visual Studio 201</w:t>
      </w:r>
      <w:r w:rsidR="00EC67C0">
        <w:t>7</w:t>
      </w:r>
    </w:p>
    <w:p w14:paraId="6700EDFD" w14:textId="7203B093" w:rsidR="00A141D9" w:rsidRDefault="00A141D9" w:rsidP="00C039AF">
      <w:pPr>
        <w:pStyle w:val="ListParagraph"/>
        <w:numPr>
          <w:ilvl w:val="0"/>
          <w:numId w:val="3"/>
        </w:numPr>
        <w:spacing w:line="256" w:lineRule="auto"/>
      </w:pPr>
      <w:r>
        <w:t>Docker for Windows</w:t>
      </w:r>
    </w:p>
    <w:p w14:paraId="05731A8B" w14:textId="28B91130" w:rsidR="00C039AF" w:rsidRDefault="00B20A85" w:rsidP="001306FD">
      <w:pPr>
        <w:pStyle w:val="ListParagraph"/>
        <w:numPr>
          <w:ilvl w:val="0"/>
          <w:numId w:val="3"/>
        </w:numPr>
        <w:spacing w:line="256" w:lineRule="auto"/>
      </w:pPr>
      <w:r>
        <w:t>A</w:t>
      </w:r>
      <w:r w:rsidR="007723E3">
        <w:t>zure subscription</w:t>
      </w:r>
      <w:r>
        <w:t xml:space="preserve"> (Sign up for a free account </w:t>
      </w:r>
      <w:r w:rsidR="001306FD" w:rsidRPr="001306FD">
        <w:rPr>
          <w:b/>
        </w:rPr>
        <w:t>https://azure.microsoft.com/free</w:t>
      </w:r>
      <w:r w:rsidR="001306FD">
        <w:t xml:space="preserve"> </w:t>
      </w:r>
      <w:r>
        <w:t xml:space="preserve"> Needs a Microsoft account)</w:t>
      </w:r>
    </w:p>
    <w:p w14:paraId="2BCE0CA1" w14:textId="77777777" w:rsidR="00C039AF" w:rsidRPr="007F6497" w:rsidRDefault="00C039AF" w:rsidP="00C039AF">
      <w:pPr>
        <w:pStyle w:val="Heading1"/>
      </w:pPr>
      <w:r>
        <w:t>Intended Audience</w:t>
      </w:r>
    </w:p>
    <w:p w14:paraId="1AC756EE" w14:textId="12BE2258" w:rsidR="00C039AF" w:rsidRDefault="00C039AF" w:rsidP="00C039AF">
      <w:r w:rsidRPr="4889433D">
        <w:t xml:space="preserve">This </w:t>
      </w:r>
      <w:r>
        <w:t>Quick Start Challenge</w:t>
      </w:r>
      <w:r w:rsidRPr="4889433D">
        <w:t xml:space="preserve"> is intended for </w:t>
      </w:r>
      <w:r w:rsidR="006D7E05">
        <w:t>developers who are</w:t>
      </w:r>
      <w:r>
        <w:t xml:space="preserve"> familiar with </w:t>
      </w:r>
      <w:r w:rsidR="003633F7">
        <w:t xml:space="preserve">ASP.NET, </w:t>
      </w:r>
      <w:r>
        <w:t>C#</w:t>
      </w:r>
      <w:r w:rsidR="003633F7">
        <w:t>,</w:t>
      </w:r>
      <w:r>
        <w:t xml:space="preserve"> and Visual Studio. It does not require prior experience wi</w:t>
      </w:r>
      <w:r w:rsidR="003633F7">
        <w:t>th Docker.</w:t>
      </w:r>
    </w:p>
    <w:p w14:paraId="5E8F2B75" w14:textId="3572D3AF" w:rsidR="00196CAD" w:rsidRPr="00E2782E" w:rsidRDefault="00196CAD" w:rsidP="00196CAD">
      <w:pPr>
        <w:pStyle w:val="Heading1"/>
      </w:pPr>
      <w:r>
        <w:t>Task</w:t>
      </w:r>
      <w:r w:rsidRPr="00E2782E">
        <w:t xml:space="preserve"> </w:t>
      </w:r>
      <w:r>
        <w:t>1</w:t>
      </w:r>
      <w:r w:rsidRPr="00E2782E">
        <w:t xml:space="preserve">: </w:t>
      </w:r>
      <w:r>
        <w:t>Create an Azure Container Service</w:t>
      </w:r>
    </w:p>
    <w:p w14:paraId="4C39055F" w14:textId="25C489A6" w:rsidR="00034912" w:rsidRDefault="00034912" w:rsidP="00196CAD">
      <w:pPr>
        <w:pStyle w:val="ListParagraph"/>
        <w:numPr>
          <w:ilvl w:val="0"/>
          <w:numId w:val="16"/>
        </w:numPr>
        <w:rPr>
          <w:lang w:val="en"/>
        </w:rPr>
      </w:pPr>
      <w:r>
        <w:rPr>
          <w:lang w:val="en"/>
        </w:rPr>
        <w:t xml:space="preserve">From the </w:t>
      </w:r>
      <w:r>
        <w:rPr>
          <w:b/>
          <w:lang w:val="en"/>
        </w:rPr>
        <w:t>Start Menu</w:t>
      </w:r>
      <w:r>
        <w:rPr>
          <w:lang w:val="en"/>
        </w:rPr>
        <w:t xml:space="preserve">, launch </w:t>
      </w:r>
      <w:r>
        <w:rPr>
          <w:b/>
          <w:lang w:val="en"/>
        </w:rPr>
        <w:t>Docker for Windows</w:t>
      </w:r>
      <w:r>
        <w:rPr>
          <w:lang w:val="en"/>
        </w:rPr>
        <w:t>. This takes a little time to get going, so kick it off now while you continue to the next step.</w:t>
      </w:r>
    </w:p>
    <w:p w14:paraId="35830F6E" w14:textId="31FCEE93" w:rsidR="00196CAD" w:rsidRDefault="00196CAD" w:rsidP="00196CAD">
      <w:pPr>
        <w:pStyle w:val="ListParagraph"/>
        <w:numPr>
          <w:ilvl w:val="0"/>
          <w:numId w:val="16"/>
        </w:numPr>
        <w:rPr>
          <w:lang w:val="en"/>
        </w:rPr>
      </w:pPr>
      <w:r w:rsidRPr="000B7F1E">
        <w:rPr>
          <w:lang w:val="en"/>
        </w:rPr>
        <w:t xml:space="preserve">Open a browser window and log in to </w:t>
      </w:r>
      <w:r w:rsidRPr="001306FD">
        <w:rPr>
          <w:b/>
          <w:lang w:val="en"/>
        </w:rPr>
        <w:t>http://portal.azure.com</w:t>
      </w:r>
      <w:r w:rsidRPr="000B7F1E">
        <w:rPr>
          <w:lang w:val="en"/>
        </w:rPr>
        <w:t>.</w:t>
      </w:r>
    </w:p>
    <w:p w14:paraId="7FF3C653" w14:textId="77777777" w:rsidR="00196CAD" w:rsidRDefault="00196CAD" w:rsidP="00196CAD">
      <w:pPr>
        <w:pStyle w:val="ListParagraph"/>
        <w:numPr>
          <w:ilvl w:val="0"/>
          <w:numId w:val="16"/>
        </w:numPr>
        <w:rPr>
          <w:lang w:val="en"/>
        </w:rPr>
      </w:pPr>
      <w:r>
        <w:rPr>
          <w:lang w:val="en"/>
        </w:rPr>
        <w:t xml:space="preserve">Click </w:t>
      </w:r>
      <w:r w:rsidRPr="002F45FA">
        <w:rPr>
          <w:b/>
          <w:lang w:val="en"/>
        </w:rPr>
        <w:t>+New</w:t>
      </w:r>
      <w:r w:rsidRPr="002F45FA">
        <w:rPr>
          <w:lang w:val="en"/>
        </w:rPr>
        <w:t xml:space="preserve"> </w:t>
      </w:r>
      <w:r>
        <w:rPr>
          <w:lang w:val="en"/>
        </w:rPr>
        <w:t xml:space="preserve">and search for </w:t>
      </w:r>
      <w:r>
        <w:rPr>
          <w:b/>
          <w:lang w:val="en"/>
        </w:rPr>
        <w:t>“container”</w:t>
      </w:r>
      <w:r>
        <w:rPr>
          <w:lang w:val="en"/>
        </w:rPr>
        <w:t>.</w:t>
      </w:r>
    </w:p>
    <w:p w14:paraId="460C566A" w14:textId="77777777" w:rsidR="00196CAD" w:rsidRPr="000B7F1E" w:rsidRDefault="00196CAD" w:rsidP="00196CAD">
      <w:pPr>
        <w:pStyle w:val="ListParagraph"/>
        <w:ind w:left="360"/>
        <w:rPr>
          <w:lang w:val="en"/>
        </w:rPr>
      </w:pPr>
      <w:r>
        <w:rPr>
          <w:noProof/>
          <w:lang w:eastAsia="en-US" w:bidi="ar-SA"/>
        </w:rPr>
        <w:drawing>
          <wp:inline distT="0" distB="0" distL="0" distR="0" wp14:anchorId="3DC5CEB0" wp14:editId="6897182B">
            <wp:extent cx="3295650" cy="600075"/>
            <wp:effectExtent l="0" t="0" r="0" b="9525"/>
            <wp:docPr id="22" name="Picture 22" descr="C:\Users\Ed\AppData\Local\Temp\SNAGHTMLdd64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AppData\Local\Temp\SNAGHTMLdd6437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600075"/>
                    </a:xfrm>
                    <a:prstGeom prst="rect">
                      <a:avLst/>
                    </a:prstGeom>
                    <a:noFill/>
                    <a:ln>
                      <a:noFill/>
                    </a:ln>
                  </pic:spPr>
                </pic:pic>
              </a:graphicData>
            </a:graphic>
          </wp:inline>
        </w:drawing>
      </w:r>
    </w:p>
    <w:p w14:paraId="625BE883" w14:textId="77777777" w:rsidR="00196CAD" w:rsidRDefault="00196CAD" w:rsidP="00196CAD">
      <w:pPr>
        <w:pStyle w:val="ListParagraph"/>
        <w:numPr>
          <w:ilvl w:val="0"/>
          <w:numId w:val="16"/>
        </w:numPr>
        <w:rPr>
          <w:lang w:val="en"/>
        </w:rPr>
      </w:pPr>
      <w:r>
        <w:rPr>
          <w:lang w:val="en"/>
        </w:rPr>
        <w:lastRenderedPageBreak/>
        <w:t xml:space="preserve">Click </w:t>
      </w:r>
      <w:r>
        <w:rPr>
          <w:b/>
          <w:lang w:val="en"/>
        </w:rPr>
        <w:t>Azure Container Service</w:t>
      </w:r>
      <w:r>
        <w:rPr>
          <w:lang w:val="en"/>
        </w:rPr>
        <w:t xml:space="preserve"> in the search results.</w:t>
      </w:r>
    </w:p>
    <w:p w14:paraId="7AF3D8C8" w14:textId="77777777" w:rsidR="00196CAD" w:rsidRDefault="00196CAD" w:rsidP="00196CAD">
      <w:pPr>
        <w:pStyle w:val="ListParagraph"/>
        <w:ind w:left="360"/>
        <w:rPr>
          <w:lang w:val="en"/>
        </w:rPr>
      </w:pPr>
      <w:r>
        <w:rPr>
          <w:noProof/>
          <w:lang w:eastAsia="en-US" w:bidi="ar-SA"/>
        </w:rPr>
        <w:drawing>
          <wp:inline distT="0" distB="0" distL="0" distR="0" wp14:anchorId="0787087C" wp14:editId="625D2EDF">
            <wp:extent cx="5943600" cy="13049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4925"/>
                    </a:xfrm>
                    <a:prstGeom prst="rect">
                      <a:avLst/>
                    </a:prstGeom>
                  </pic:spPr>
                </pic:pic>
              </a:graphicData>
            </a:graphic>
          </wp:inline>
        </w:drawing>
      </w:r>
    </w:p>
    <w:p w14:paraId="77D05FC6" w14:textId="77777777" w:rsidR="00196CAD" w:rsidRDefault="00196CAD" w:rsidP="00196CAD">
      <w:pPr>
        <w:pStyle w:val="ListParagraph"/>
        <w:numPr>
          <w:ilvl w:val="0"/>
          <w:numId w:val="16"/>
        </w:numPr>
        <w:rPr>
          <w:lang w:val="en"/>
        </w:rPr>
      </w:pPr>
      <w:r>
        <w:rPr>
          <w:lang w:val="en"/>
        </w:rPr>
        <w:t xml:space="preserve">Click </w:t>
      </w:r>
      <w:r>
        <w:rPr>
          <w:b/>
          <w:lang w:val="en"/>
        </w:rPr>
        <w:t>Create</w:t>
      </w:r>
      <w:r>
        <w:rPr>
          <w:lang w:val="en"/>
        </w:rPr>
        <w:t xml:space="preserve"> to begin the creation process.</w:t>
      </w:r>
    </w:p>
    <w:p w14:paraId="0FF71729" w14:textId="77777777" w:rsidR="00196CAD" w:rsidRDefault="00196CAD" w:rsidP="00196CAD">
      <w:pPr>
        <w:pStyle w:val="ListParagraph"/>
        <w:ind w:left="360"/>
        <w:rPr>
          <w:lang w:val="en"/>
        </w:rPr>
      </w:pPr>
      <w:r>
        <w:rPr>
          <w:noProof/>
          <w:lang w:eastAsia="en-US" w:bidi="ar-SA"/>
        </w:rPr>
        <w:drawing>
          <wp:inline distT="0" distB="0" distL="0" distR="0" wp14:anchorId="2BDC1933" wp14:editId="35BF7A7E">
            <wp:extent cx="2780952" cy="1019048"/>
            <wp:effectExtent l="0" t="0" r="63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0952" cy="1019048"/>
                    </a:xfrm>
                    <a:prstGeom prst="rect">
                      <a:avLst/>
                    </a:prstGeom>
                  </pic:spPr>
                </pic:pic>
              </a:graphicData>
            </a:graphic>
          </wp:inline>
        </w:drawing>
      </w:r>
    </w:p>
    <w:p w14:paraId="1540267C" w14:textId="77777777" w:rsidR="00196CAD" w:rsidRDefault="00196CAD" w:rsidP="00196CAD">
      <w:pPr>
        <w:pStyle w:val="ListParagraph"/>
        <w:numPr>
          <w:ilvl w:val="0"/>
          <w:numId w:val="16"/>
        </w:numPr>
        <w:rPr>
          <w:lang w:val="en"/>
        </w:rPr>
      </w:pPr>
      <w:r>
        <w:rPr>
          <w:lang w:val="en"/>
        </w:rPr>
        <w:t xml:space="preserve">Select </w:t>
      </w:r>
      <w:r>
        <w:rPr>
          <w:b/>
          <w:lang w:val="en"/>
        </w:rPr>
        <w:t>DC/OS</w:t>
      </w:r>
      <w:r>
        <w:rPr>
          <w:lang w:val="en"/>
        </w:rPr>
        <w:t xml:space="preserve"> as the </w:t>
      </w:r>
      <w:r>
        <w:rPr>
          <w:b/>
          <w:lang w:val="en"/>
        </w:rPr>
        <w:t>Orchestrator</w:t>
      </w:r>
      <w:r>
        <w:rPr>
          <w:lang w:val="en"/>
        </w:rPr>
        <w:t xml:space="preserve">, enter a </w:t>
      </w:r>
      <w:r>
        <w:rPr>
          <w:b/>
          <w:lang w:val="en"/>
        </w:rPr>
        <w:t>Resource group</w:t>
      </w:r>
      <w:r>
        <w:rPr>
          <w:lang w:val="en"/>
        </w:rPr>
        <w:t xml:space="preserve"> name of </w:t>
      </w:r>
      <w:r>
        <w:rPr>
          <w:b/>
          <w:lang w:val="en"/>
        </w:rPr>
        <w:t>“</w:t>
      </w:r>
      <w:proofErr w:type="spellStart"/>
      <w:r>
        <w:rPr>
          <w:b/>
          <w:lang w:val="en"/>
        </w:rPr>
        <w:t>buildcontainers</w:t>
      </w:r>
      <w:proofErr w:type="spellEnd"/>
      <w:r>
        <w:rPr>
          <w:b/>
          <w:lang w:val="en"/>
        </w:rPr>
        <w:t>”</w:t>
      </w:r>
      <w:r>
        <w:rPr>
          <w:lang w:val="en"/>
        </w:rPr>
        <w:t xml:space="preserve">, and select the </w:t>
      </w:r>
      <w:r>
        <w:rPr>
          <w:b/>
          <w:lang w:val="en"/>
        </w:rPr>
        <w:t>Location</w:t>
      </w:r>
      <w:r>
        <w:rPr>
          <w:lang w:val="en"/>
        </w:rPr>
        <w:t xml:space="preserve"> of </w:t>
      </w:r>
      <w:r>
        <w:rPr>
          <w:b/>
          <w:lang w:val="en"/>
        </w:rPr>
        <w:t>West US</w:t>
      </w:r>
      <w:r w:rsidRPr="00166674">
        <w:t>.</w:t>
      </w:r>
      <w:r>
        <w:rPr>
          <w:lang w:val="en"/>
        </w:rPr>
        <w:t xml:space="preserve"> Click </w:t>
      </w:r>
      <w:r>
        <w:rPr>
          <w:b/>
          <w:lang w:val="en"/>
        </w:rPr>
        <w:t>OK</w:t>
      </w:r>
      <w:r>
        <w:rPr>
          <w:lang w:val="en"/>
        </w:rPr>
        <w:t xml:space="preserve"> to continue.</w:t>
      </w:r>
    </w:p>
    <w:p w14:paraId="59112B6D" w14:textId="77777777" w:rsidR="00196CAD" w:rsidRDefault="00196CAD" w:rsidP="00196CAD">
      <w:pPr>
        <w:pStyle w:val="ListParagraph"/>
        <w:ind w:left="360"/>
        <w:rPr>
          <w:lang w:val="en"/>
        </w:rPr>
      </w:pPr>
      <w:r>
        <w:rPr>
          <w:noProof/>
          <w:lang w:eastAsia="en-US" w:bidi="ar-SA"/>
        </w:rPr>
        <w:drawing>
          <wp:inline distT="0" distB="0" distL="0" distR="0" wp14:anchorId="0DCAF9C3" wp14:editId="3EDC53FB">
            <wp:extent cx="2638425" cy="2686050"/>
            <wp:effectExtent l="0" t="0" r="9525" b="0"/>
            <wp:docPr id="28" name="Picture 28" descr="C:\Users\Ed\AppData\Local\Temp\SNAGHTMLdd806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AppData\Local\Temp\SNAGHTMLdd806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2686050"/>
                    </a:xfrm>
                    <a:prstGeom prst="rect">
                      <a:avLst/>
                    </a:prstGeom>
                    <a:noFill/>
                    <a:ln>
                      <a:noFill/>
                    </a:ln>
                  </pic:spPr>
                </pic:pic>
              </a:graphicData>
            </a:graphic>
          </wp:inline>
        </w:drawing>
      </w:r>
    </w:p>
    <w:p w14:paraId="02BBE046" w14:textId="77777777" w:rsidR="00196CAD" w:rsidRDefault="00196CAD" w:rsidP="00196CAD">
      <w:pPr>
        <w:pStyle w:val="ListParagraph"/>
        <w:numPr>
          <w:ilvl w:val="0"/>
          <w:numId w:val="16"/>
        </w:numPr>
        <w:rPr>
          <w:lang w:val="en"/>
        </w:rPr>
      </w:pPr>
      <w:r>
        <w:rPr>
          <w:lang w:val="en"/>
        </w:rPr>
        <w:t xml:space="preserve">Enter a globally unique name for </w:t>
      </w:r>
      <w:r>
        <w:rPr>
          <w:b/>
          <w:lang w:val="en"/>
        </w:rPr>
        <w:t>DNS name prefix</w:t>
      </w:r>
      <w:r>
        <w:rPr>
          <w:lang w:val="en"/>
        </w:rPr>
        <w:t xml:space="preserve">. You may want to incorporate your name, such as </w:t>
      </w:r>
      <w:r>
        <w:rPr>
          <w:b/>
          <w:lang w:val="en"/>
        </w:rPr>
        <w:t>“</w:t>
      </w:r>
      <w:proofErr w:type="spellStart"/>
      <w:r>
        <w:rPr>
          <w:b/>
          <w:lang w:val="en"/>
        </w:rPr>
        <w:t>johndoecontainers</w:t>
      </w:r>
      <w:proofErr w:type="spellEnd"/>
      <w:r>
        <w:rPr>
          <w:b/>
          <w:lang w:val="en"/>
        </w:rPr>
        <w:t>”</w:t>
      </w:r>
      <w:r>
        <w:rPr>
          <w:lang w:val="en"/>
        </w:rPr>
        <w:t>.</w:t>
      </w:r>
    </w:p>
    <w:p w14:paraId="7C979194" w14:textId="77777777" w:rsidR="00196CAD" w:rsidRDefault="00196CAD" w:rsidP="00196CAD">
      <w:pPr>
        <w:pStyle w:val="ListParagraph"/>
        <w:numPr>
          <w:ilvl w:val="0"/>
          <w:numId w:val="16"/>
        </w:numPr>
        <w:rPr>
          <w:lang w:val="en"/>
        </w:rPr>
      </w:pPr>
      <w:r>
        <w:rPr>
          <w:lang w:val="en"/>
        </w:rPr>
        <w:t xml:space="preserve">Enter any valid </w:t>
      </w:r>
      <w:r>
        <w:rPr>
          <w:b/>
          <w:lang w:val="en"/>
        </w:rPr>
        <w:t>User name</w:t>
      </w:r>
      <w:r>
        <w:rPr>
          <w:lang w:val="en"/>
        </w:rPr>
        <w:t>.</w:t>
      </w:r>
    </w:p>
    <w:p w14:paraId="5DB8C4CA" w14:textId="44AD4955" w:rsidR="00196CAD" w:rsidRDefault="00196CAD" w:rsidP="00196CAD">
      <w:pPr>
        <w:pStyle w:val="ListParagraph"/>
        <w:numPr>
          <w:ilvl w:val="0"/>
          <w:numId w:val="16"/>
        </w:numPr>
        <w:rPr>
          <w:lang w:val="en"/>
        </w:rPr>
      </w:pPr>
      <w:r>
        <w:rPr>
          <w:lang w:val="en"/>
        </w:rPr>
        <w:t xml:space="preserve">Paste the following </w:t>
      </w:r>
      <w:r>
        <w:rPr>
          <w:b/>
          <w:lang w:val="en"/>
        </w:rPr>
        <w:t>SSH public key</w:t>
      </w:r>
      <w:r>
        <w:rPr>
          <w:lang w:val="en"/>
        </w:rPr>
        <w:t xml:space="preserve">. You can alternatively generate your own using a tool like </w:t>
      </w:r>
      <w:proofErr w:type="spellStart"/>
      <w:r>
        <w:rPr>
          <w:b/>
          <w:lang w:val="en"/>
        </w:rPr>
        <w:t>PuTTY</w:t>
      </w:r>
      <w:proofErr w:type="spellEnd"/>
      <w:r>
        <w:rPr>
          <w:lang w:val="en"/>
        </w:rPr>
        <w:t>.</w:t>
      </w:r>
      <w:r w:rsidR="00B31AD9">
        <w:rPr>
          <w:lang w:val="en"/>
        </w:rPr>
        <w:t xml:space="preserve"> (Please note this may take a few minutes to complete)</w:t>
      </w:r>
    </w:p>
    <w:p w14:paraId="14626B0D" w14:textId="3684B11A" w:rsidR="00196CAD" w:rsidRDefault="001306FD" w:rsidP="00196CAD">
      <w:pPr>
        <w:pStyle w:val="ppCode"/>
        <w:rPr>
          <w:lang w:val="en"/>
        </w:rPr>
      </w:pPr>
      <w:proofErr w:type="spellStart"/>
      <w:r>
        <w:rPr>
          <w:lang w:val="en"/>
        </w:rPr>
        <w:t>ssh-rsa</w:t>
      </w:r>
      <w:proofErr w:type="spellEnd"/>
      <w:r w:rsidR="006A5FF8">
        <w:rPr>
          <w:lang w:val="en"/>
        </w:rPr>
        <w:t xml:space="preserve"> </w:t>
      </w:r>
      <w:bookmarkStart w:id="0" w:name="_GoBack"/>
      <w:bookmarkEnd w:id="0"/>
      <w:r w:rsidR="00196CAD" w:rsidRPr="00D56C3B">
        <w:rPr>
          <w:lang w:val="en"/>
        </w:rPr>
        <w:t>AAAAB3NzaC1yc2EAAAABJQAAAQEA2emMocql2sIJG0gc8XC4aqGmNaQGyb27pYY0mhWhKAR7WujBu4qgNNKKH/VfeI8Qoa9RPBUIvqn5oCFONKPKyRT0lPN00MWInXeNsBqgHutq7gt8dpiVZpDFJLeBevydEccuzSkCu2HcI84ELMyXl2dWtLu06uJHEENk6LjxHX44enaT6MbpKRCijE+lAc1lzH2CCvh/Ol4C+23+z3HW1ghZMEaY00WfIKbhSMHiYkTpx7hlBk+1ZJXCDeHp7ctypu8W8e4oxV6tj/4fTyYDIqWICLbyQ4x+Ou7y/hdocGSrj+8rRhNqyQPjLpXJ6T3NXpaYmO5d60SrasvqIMIySw== rsa-key-20170423</w:t>
      </w:r>
    </w:p>
    <w:p w14:paraId="1EB19A41" w14:textId="77777777" w:rsidR="00196CAD" w:rsidRDefault="00196CAD" w:rsidP="00196CAD">
      <w:pPr>
        <w:pStyle w:val="ListParagraph"/>
        <w:numPr>
          <w:ilvl w:val="0"/>
          <w:numId w:val="16"/>
        </w:numPr>
        <w:rPr>
          <w:lang w:val="en"/>
        </w:rPr>
      </w:pPr>
      <w:r>
        <w:rPr>
          <w:lang w:val="en"/>
        </w:rPr>
        <w:t xml:space="preserve">Click </w:t>
      </w:r>
      <w:r>
        <w:rPr>
          <w:b/>
          <w:lang w:val="en"/>
        </w:rPr>
        <w:t>OK</w:t>
      </w:r>
      <w:r>
        <w:rPr>
          <w:lang w:val="en"/>
        </w:rPr>
        <w:t>.</w:t>
      </w:r>
    </w:p>
    <w:p w14:paraId="1E7782DC" w14:textId="77777777" w:rsidR="00196CAD" w:rsidRDefault="00196CAD" w:rsidP="00196CAD">
      <w:pPr>
        <w:pStyle w:val="ListParagraph"/>
        <w:ind w:left="360"/>
        <w:rPr>
          <w:lang w:val="en"/>
        </w:rPr>
      </w:pPr>
      <w:r>
        <w:rPr>
          <w:noProof/>
          <w:lang w:eastAsia="en-US" w:bidi="ar-SA"/>
        </w:rPr>
        <w:drawing>
          <wp:inline distT="0" distB="0" distL="0" distR="0" wp14:anchorId="258E891F" wp14:editId="682F21EE">
            <wp:extent cx="2666667" cy="387619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6667" cy="3876190"/>
                    </a:xfrm>
                    <a:prstGeom prst="rect">
                      <a:avLst/>
                    </a:prstGeom>
                  </pic:spPr>
                </pic:pic>
              </a:graphicData>
            </a:graphic>
          </wp:inline>
        </w:drawing>
      </w:r>
    </w:p>
    <w:p w14:paraId="69E40431" w14:textId="77777777" w:rsidR="00196CAD" w:rsidRDefault="00196CAD" w:rsidP="00196CAD">
      <w:pPr>
        <w:pStyle w:val="ListParagraph"/>
        <w:numPr>
          <w:ilvl w:val="0"/>
          <w:numId w:val="16"/>
        </w:numPr>
        <w:rPr>
          <w:lang w:val="en"/>
        </w:rPr>
      </w:pPr>
      <w:r>
        <w:rPr>
          <w:lang w:val="en"/>
        </w:rPr>
        <w:t xml:space="preserve">Click </w:t>
      </w:r>
      <w:r>
        <w:rPr>
          <w:b/>
          <w:lang w:val="en"/>
        </w:rPr>
        <w:t>OK</w:t>
      </w:r>
      <w:r>
        <w:rPr>
          <w:lang w:val="en"/>
        </w:rPr>
        <w:t xml:space="preserve"> for the default </w:t>
      </w:r>
      <w:r>
        <w:rPr>
          <w:b/>
          <w:lang w:val="en"/>
        </w:rPr>
        <w:t>Agent configuration</w:t>
      </w:r>
      <w:r>
        <w:rPr>
          <w:lang w:val="en"/>
        </w:rPr>
        <w:t>.</w:t>
      </w:r>
    </w:p>
    <w:p w14:paraId="6B81B692" w14:textId="77777777" w:rsidR="00196CAD" w:rsidRDefault="00196CAD" w:rsidP="00196CAD">
      <w:pPr>
        <w:pStyle w:val="ListParagraph"/>
        <w:ind w:left="360"/>
        <w:rPr>
          <w:lang w:val="en"/>
        </w:rPr>
      </w:pPr>
      <w:r>
        <w:rPr>
          <w:noProof/>
          <w:lang w:eastAsia="en-US" w:bidi="ar-SA"/>
        </w:rPr>
        <w:drawing>
          <wp:inline distT="0" distB="0" distL="0" distR="0" wp14:anchorId="7335A616" wp14:editId="6C319925">
            <wp:extent cx="2723809" cy="2104762"/>
            <wp:effectExtent l="0" t="0" r="63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3809" cy="2104762"/>
                    </a:xfrm>
                    <a:prstGeom prst="rect">
                      <a:avLst/>
                    </a:prstGeom>
                  </pic:spPr>
                </pic:pic>
              </a:graphicData>
            </a:graphic>
          </wp:inline>
        </w:drawing>
      </w:r>
    </w:p>
    <w:p w14:paraId="6A45F905" w14:textId="77777777" w:rsidR="00196CAD" w:rsidRDefault="00196CAD" w:rsidP="00196CAD">
      <w:pPr>
        <w:pStyle w:val="ListParagraph"/>
        <w:numPr>
          <w:ilvl w:val="0"/>
          <w:numId w:val="16"/>
        </w:numPr>
        <w:rPr>
          <w:lang w:val="en"/>
        </w:rPr>
      </w:pPr>
      <w:r>
        <w:rPr>
          <w:lang w:val="en"/>
        </w:rPr>
        <w:t xml:space="preserve">Once validated, click </w:t>
      </w:r>
      <w:r>
        <w:rPr>
          <w:b/>
          <w:lang w:val="en"/>
        </w:rPr>
        <w:t>OK</w:t>
      </w:r>
      <w:r>
        <w:rPr>
          <w:lang w:val="en"/>
        </w:rPr>
        <w:t xml:space="preserve"> on the summary page to start creation. This may take a while.</w:t>
      </w:r>
    </w:p>
    <w:p w14:paraId="196F29EF" w14:textId="77777777" w:rsidR="00196CAD" w:rsidRDefault="00196CAD" w:rsidP="00196CAD">
      <w:pPr>
        <w:pStyle w:val="ListParagraph"/>
        <w:ind w:left="360"/>
        <w:rPr>
          <w:lang w:val="en"/>
        </w:rPr>
      </w:pPr>
      <w:r>
        <w:rPr>
          <w:noProof/>
          <w:lang w:eastAsia="en-US" w:bidi="ar-SA"/>
        </w:rPr>
        <w:drawing>
          <wp:inline distT="0" distB="0" distL="0" distR="0" wp14:anchorId="45CD03B9" wp14:editId="65149D9B">
            <wp:extent cx="5314286" cy="3771429"/>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286" cy="3771429"/>
                    </a:xfrm>
                    <a:prstGeom prst="rect">
                      <a:avLst/>
                    </a:prstGeom>
                  </pic:spPr>
                </pic:pic>
              </a:graphicData>
            </a:graphic>
          </wp:inline>
        </w:drawing>
      </w:r>
    </w:p>
    <w:p w14:paraId="58A865A1" w14:textId="6595B1FB" w:rsidR="00196CAD" w:rsidRDefault="00196CAD" w:rsidP="00196CAD">
      <w:pPr>
        <w:pStyle w:val="ListParagraph"/>
        <w:numPr>
          <w:ilvl w:val="0"/>
          <w:numId w:val="16"/>
        </w:numPr>
        <w:rPr>
          <w:lang w:val="en"/>
        </w:rPr>
      </w:pPr>
      <w:r>
        <w:rPr>
          <w:lang w:val="en"/>
        </w:rPr>
        <w:t>The deployment will take a few minutes, so leave the Azure portal window open to the dashboard and move on to the next task.</w:t>
      </w:r>
    </w:p>
    <w:p w14:paraId="1A9EEB42" w14:textId="6DC8C9C6" w:rsidR="00196CAD" w:rsidRPr="00196CAD" w:rsidRDefault="00196CAD" w:rsidP="00196CAD">
      <w:pPr>
        <w:pStyle w:val="ListParagraph"/>
        <w:ind w:left="360"/>
        <w:rPr>
          <w:lang w:val="en"/>
        </w:rPr>
      </w:pPr>
      <w:r>
        <w:rPr>
          <w:noProof/>
          <w:lang w:eastAsia="en-US" w:bidi="ar-SA"/>
        </w:rPr>
        <w:drawing>
          <wp:inline distT="0" distB="0" distL="0" distR="0" wp14:anchorId="62EF357F" wp14:editId="0DE44273">
            <wp:extent cx="3981450" cy="2238375"/>
            <wp:effectExtent l="0" t="0" r="0" b="9525"/>
            <wp:docPr id="87" name="Picture 87" descr="C:\Users\Ed\AppData\Local\Temp\SNAGHTML4d4275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d\AppData\Local\Temp\SNAGHTML4d42759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2238375"/>
                    </a:xfrm>
                    <a:prstGeom prst="rect">
                      <a:avLst/>
                    </a:prstGeom>
                    <a:noFill/>
                    <a:ln>
                      <a:noFill/>
                    </a:ln>
                  </pic:spPr>
                </pic:pic>
              </a:graphicData>
            </a:graphic>
          </wp:inline>
        </w:drawing>
      </w:r>
    </w:p>
    <w:p w14:paraId="094EF260" w14:textId="5DB40776" w:rsidR="00307A59" w:rsidRPr="00E2782E" w:rsidRDefault="00307A59" w:rsidP="00307A59">
      <w:pPr>
        <w:pStyle w:val="Heading1"/>
      </w:pPr>
      <w:r>
        <w:t>Task</w:t>
      </w:r>
      <w:r w:rsidRPr="00E2782E">
        <w:t xml:space="preserve"> </w:t>
      </w:r>
      <w:r w:rsidR="00196CAD">
        <w:t>2</w:t>
      </w:r>
      <w:r w:rsidRPr="00E2782E">
        <w:t xml:space="preserve">: </w:t>
      </w:r>
      <w:r>
        <w:t>Create an ASP.NET Core application with Docker support</w:t>
      </w:r>
    </w:p>
    <w:p w14:paraId="54A8B6E5" w14:textId="77777777" w:rsidR="003633F7" w:rsidRDefault="003633F7" w:rsidP="003633F7">
      <w:pPr>
        <w:pStyle w:val="ListParagraph"/>
        <w:numPr>
          <w:ilvl w:val="0"/>
          <w:numId w:val="13"/>
        </w:numPr>
        <w:rPr>
          <w:lang w:val="en"/>
        </w:rPr>
      </w:pPr>
      <w:r>
        <w:rPr>
          <w:lang w:val="en"/>
        </w:rPr>
        <w:t xml:space="preserve">Launch </w:t>
      </w:r>
      <w:r>
        <w:rPr>
          <w:b/>
          <w:lang w:val="en"/>
        </w:rPr>
        <w:t>Visual Studio</w:t>
      </w:r>
      <w:r>
        <w:rPr>
          <w:lang w:val="en"/>
        </w:rPr>
        <w:t>.</w:t>
      </w:r>
    </w:p>
    <w:p w14:paraId="677D529F" w14:textId="77777777" w:rsidR="003633F7" w:rsidRDefault="003633F7" w:rsidP="003633F7">
      <w:pPr>
        <w:pStyle w:val="ListParagraph"/>
        <w:numPr>
          <w:ilvl w:val="0"/>
          <w:numId w:val="13"/>
        </w:numPr>
        <w:rPr>
          <w:lang w:val="en"/>
        </w:rPr>
      </w:pPr>
      <w:r>
        <w:rPr>
          <w:lang w:val="en"/>
        </w:rPr>
        <w:t xml:space="preserve">From the main menu, select </w:t>
      </w:r>
      <w:r>
        <w:rPr>
          <w:b/>
          <w:lang w:val="en"/>
        </w:rPr>
        <w:t>File | New | Project</w:t>
      </w:r>
      <w:r>
        <w:rPr>
          <w:lang w:val="en"/>
        </w:rPr>
        <w:t>.</w:t>
      </w:r>
    </w:p>
    <w:p w14:paraId="4DD77906" w14:textId="5D792E8C" w:rsidR="003633F7" w:rsidRDefault="003633F7" w:rsidP="003633F7">
      <w:pPr>
        <w:pStyle w:val="ListParagraph"/>
        <w:numPr>
          <w:ilvl w:val="0"/>
          <w:numId w:val="13"/>
        </w:numPr>
        <w:rPr>
          <w:lang w:val="en"/>
        </w:rPr>
      </w:pPr>
      <w:r>
        <w:rPr>
          <w:lang w:val="en"/>
        </w:rPr>
        <w:t xml:space="preserve">From the </w:t>
      </w:r>
      <w:r>
        <w:rPr>
          <w:b/>
          <w:lang w:val="en"/>
        </w:rPr>
        <w:t>Visual C# | .NET Core</w:t>
      </w:r>
      <w:r>
        <w:rPr>
          <w:lang w:val="en"/>
        </w:rPr>
        <w:t xml:space="preserve"> category, select the </w:t>
      </w:r>
      <w:r>
        <w:rPr>
          <w:b/>
          <w:lang w:val="en"/>
        </w:rPr>
        <w:t>ASP.NET Core Web Application</w:t>
      </w:r>
      <w:r>
        <w:rPr>
          <w:lang w:val="en"/>
        </w:rPr>
        <w:t xml:space="preserve"> template. Enter </w:t>
      </w:r>
      <w:r w:rsidR="00307A59">
        <w:rPr>
          <w:lang w:val="en"/>
        </w:rPr>
        <w:t>a</w:t>
      </w:r>
      <w:r>
        <w:rPr>
          <w:lang w:val="en"/>
        </w:rPr>
        <w:t xml:space="preserve"> </w:t>
      </w:r>
      <w:r>
        <w:rPr>
          <w:b/>
          <w:lang w:val="en"/>
        </w:rPr>
        <w:t>Name</w:t>
      </w:r>
      <w:r>
        <w:rPr>
          <w:lang w:val="en"/>
        </w:rPr>
        <w:t xml:space="preserve"> of </w:t>
      </w:r>
      <w:r>
        <w:rPr>
          <w:b/>
          <w:lang w:val="en"/>
        </w:rPr>
        <w:t>“Web</w:t>
      </w:r>
      <w:proofErr w:type="gramStart"/>
      <w:r>
        <w:rPr>
          <w:b/>
          <w:lang w:val="en"/>
        </w:rPr>
        <w:t>”</w:t>
      </w:r>
      <w:r>
        <w:rPr>
          <w:lang w:val="en"/>
        </w:rPr>
        <w:t xml:space="preserve"> </w:t>
      </w:r>
      <w:r w:rsidR="00307A59">
        <w:rPr>
          <w:lang w:val="en"/>
        </w:rPr>
        <w:t xml:space="preserve"> and</w:t>
      </w:r>
      <w:proofErr w:type="gramEnd"/>
      <w:r w:rsidR="00307A59">
        <w:rPr>
          <w:lang w:val="en"/>
        </w:rPr>
        <w:t xml:space="preserve"> c</w:t>
      </w:r>
      <w:r>
        <w:rPr>
          <w:lang w:val="en"/>
        </w:rPr>
        <w:t xml:space="preserve">lick </w:t>
      </w:r>
      <w:r>
        <w:rPr>
          <w:b/>
          <w:lang w:val="en"/>
        </w:rPr>
        <w:t>OK</w:t>
      </w:r>
      <w:r>
        <w:rPr>
          <w:lang w:val="en"/>
        </w:rPr>
        <w:t>.</w:t>
      </w:r>
    </w:p>
    <w:p w14:paraId="5E4ABE29" w14:textId="296FA27B" w:rsidR="003633F7" w:rsidRDefault="00307A59" w:rsidP="003633F7">
      <w:pPr>
        <w:pStyle w:val="ListParagraph"/>
        <w:ind w:left="360"/>
        <w:rPr>
          <w:lang w:val="en"/>
        </w:rPr>
      </w:pPr>
      <w:r>
        <w:rPr>
          <w:noProof/>
          <w:lang w:eastAsia="en-US" w:bidi="ar-SA"/>
        </w:rPr>
        <w:drawing>
          <wp:inline distT="0" distB="0" distL="0" distR="0" wp14:anchorId="3F483869" wp14:editId="3538B6ED">
            <wp:extent cx="5943600" cy="3341844"/>
            <wp:effectExtent l="0" t="0" r="0" b="0"/>
            <wp:docPr id="12" name="Picture 12" descr="C:\Users\Ed\AppData\Local\Temp\SNAGHTMLdacfa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AppData\Local\Temp\SNAGHTMLdacfab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1844"/>
                    </a:xfrm>
                    <a:prstGeom prst="rect">
                      <a:avLst/>
                    </a:prstGeom>
                    <a:noFill/>
                    <a:ln>
                      <a:noFill/>
                    </a:ln>
                  </pic:spPr>
                </pic:pic>
              </a:graphicData>
            </a:graphic>
          </wp:inline>
        </w:drawing>
      </w:r>
    </w:p>
    <w:p w14:paraId="746E02B5" w14:textId="3EF99772" w:rsidR="003633F7" w:rsidRDefault="003633F7" w:rsidP="003633F7">
      <w:pPr>
        <w:pStyle w:val="ListParagraph"/>
        <w:numPr>
          <w:ilvl w:val="0"/>
          <w:numId w:val="13"/>
        </w:numPr>
        <w:rPr>
          <w:lang w:val="en"/>
        </w:rPr>
      </w:pPr>
      <w:r>
        <w:rPr>
          <w:lang w:val="en"/>
        </w:rPr>
        <w:t xml:space="preserve">The first </w:t>
      </w:r>
      <w:proofErr w:type="spellStart"/>
      <w:r>
        <w:rPr>
          <w:lang w:val="en"/>
        </w:rPr>
        <w:t>microservice</w:t>
      </w:r>
      <w:proofErr w:type="spellEnd"/>
      <w:r>
        <w:rPr>
          <w:lang w:val="en"/>
        </w:rPr>
        <w:t xml:space="preserve"> will provide the web front-end to the application. Select the </w:t>
      </w:r>
      <w:r>
        <w:rPr>
          <w:b/>
          <w:lang w:val="en"/>
        </w:rPr>
        <w:t>Web Application</w:t>
      </w:r>
      <w:r>
        <w:rPr>
          <w:lang w:val="en"/>
        </w:rPr>
        <w:t xml:space="preserve"> template and make sure </w:t>
      </w:r>
      <w:r>
        <w:rPr>
          <w:b/>
          <w:lang w:val="en"/>
        </w:rPr>
        <w:t>Enable Docker Support</w:t>
      </w:r>
      <w:r>
        <w:rPr>
          <w:lang w:val="en"/>
        </w:rPr>
        <w:t xml:space="preserve"> is </w:t>
      </w:r>
      <w:r w:rsidR="00A141D9">
        <w:rPr>
          <w:lang w:val="en"/>
        </w:rPr>
        <w:t>selected to ensure we’re ready to deploy to Docker from the start</w:t>
      </w:r>
      <w:r>
        <w:rPr>
          <w:lang w:val="en"/>
        </w:rPr>
        <w:t xml:space="preserve">. Click </w:t>
      </w:r>
      <w:r>
        <w:rPr>
          <w:b/>
          <w:lang w:val="en"/>
        </w:rPr>
        <w:t>OK</w:t>
      </w:r>
      <w:r>
        <w:rPr>
          <w:lang w:val="en"/>
        </w:rPr>
        <w:t xml:space="preserve"> to create.</w:t>
      </w:r>
    </w:p>
    <w:p w14:paraId="3B6AD576" w14:textId="4943C41E" w:rsidR="003633F7" w:rsidRDefault="003B00DA" w:rsidP="003633F7">
      <w:pPr>
        <w:pStyle w:val="ListParagraph"/>
        <w:ind w:left="360"/>
        <w:rPr>
          <w:lang w:val="en"/>
        </w:rPr>
      </w:pPr>
      <w:r>
        <w:rPr>
          <w:noProof/>
          <w:lang w:eastAsia="en-US" w:bidi="ar-SA"/>
        </w:rPr>
        <w:drawing>
          <wp:inline distT="0" distB="0" distL="0" distR="0" wp14:anchorId="1DA0924E" wp14:editId="41641F41">
            <wp:extent cx="5943600" cy="2769611"/>
            <wp:effectExtent l="0" t="0" r="0" b="0"/>
            <wp:docPr id="8" name="Picture 8" descr="C:\Users\Ed\AppData\Local\Temp\SNAGHTML3437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3437d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69611"/>
                    </a:xfrm>
                    <a:prstGeom prst="rect">
                      <a:avLst/>
                    </a:prstGeom>
                    <a:noFill/>
                    <a:ln>
                      <a:noFill/>
                    </a:ln>
                  </pic:spPr>
                </pic:pic>
              </a:graphicData>
            </a:graphic>
          </wp:inline>
        </w:drawing>
      </w:r>
    </w:p>
    <w:p w14:paraId="42DD831C" w14:textId="77777777" w:rsidR="003633F7" w:rsidRDefault="003633F7" w:rsidP="003633F7">
      <w:pPr>
        <w:pStyle w:val="ListParagraph"/>
        <w:numPr>
          <w:ilvl w:val="0"/>
          <w:numId w:val="13"/>
        </w:numPr>
        <w:rPr>
          <w:lang w:val="en"/>
        </w:rPr>
      </w:pPr>
      <w:r>
        <w:rPr>
          <w:lang w:val="en"/>
        </w:rPr>
        <w:t xml:space="preserve">Now let’s take a look at some of the Docker files added to the solution. Double-click the </w:t>
      </w:r>
      <w:proofErr w:type="spellStart"/>
      <w:r>
        <w:rPr>
          <w:b/>
          <w:lang w:val="en"/>
        </w:rPr>
        <w:t>Dockerfile</w:t>
      </w:r>
      <w:proofErr w:type="spellEnd"/>
      <w:r>
        <w:rPr>
          <w:lang w:val="en"/>
        </w:rPr>
        <w:t xml:space="preserve"> added to the </w:t>
      </w:r>
      <w:r>
        <w:rPr>
          <w:b/>
          <w:lang w:val="en"/>
        </w:rPr>
        <w:t>Web</w:t>
      </w:r>
      <w:r>
        <w:rPr>
          <w:lang w:val="en"/>
        </w:rPr>
        <w:t xml:space="preserve"> project to open it.</w:t>
      </w:r>
    </w:p>
    <w:p w14:paraId="46FBA8DB" w14:textId="77777777" w:rsidR="003633F7" w:rsidRDefault="003633F7" w:rsidP="003633F7">
      <w:pPr>
        <w:pStyle w:val="ListParagraph"/>
        <w:ind w:left="360"/>
        <w:rPr>
          <w:lang w:val="en"/>
        </w:rPr>
      </w:pPr>
      <w:r>
        <w:rPr>
          <w:noProof/>
          <w:lang w:eastAsia="en-US" w:bidi="ar-SA"/>
        </w:rPr>
        <w:drawing>
          <wp:inline distT="0" distB="0" distL="0" distR="0" wp14:anchorId="5DA0C6D7" wp14:editId="7BF916A5">
            <wp:extent cx="3390476" cy="3133333"/>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476" cy="3133333"/>
                    </a:xfrm>
                    <a:prstGeom prst="rect">
                      <a:avLst/>
                    </a:prstGeom>
                  </pic:spPr>
                </pic:pic>
              </a:graphicData>
            </a:graphic>
          </wp:inline>
        </w:drawing>
      </w:r>
    </w:p>
    <w:p w14:paraId="3F89B1AD" w14:textId="77777777" w:rsidR="003633F7" w:rsidRPr="000F3AF5" w:rsidRDefault="003633F7" w:rsidP="003633F7">
      <w:pPr>
        <w:pStyle w:val="ListParagraph"/>
        <w:numPr>
          <w:ilvl w:val="0"/>
          <w:numId w:val="13"/>
        </w:numPr>
        <w:rPr>
          <w:b/>
          <w:lang w:val="en"/>
        </w:rPr>
      </w:pPr>
      <w:proofErr w:type="spellStart"/>
      <w:r>
        <w:rPr>
          <w:b/>
          <w:lang w:val="en"/>
        </w:rPr>
        <w:t>Dockerfile</w:t>
      </w:r>
      <w:proofErr w:type="spellEnd"/>
      <w:r>
        <w:rPr>
          <w:lang w:val="en"/>
        </w:rPr>
        <w:t xml:space="preserve"> describes the application, including the base container, the port number to expose the application on, the entry point of the application, and more. You can learn more about this format </w:t>
      </w:r>
      <w:hyperlink r:id="rId21" w:history="1">
        <w:r w:rsidRPr="006F352A">
          <w:rPr>
            <w:rStyle w:val="Hyperlink"/>
            <w:lang w:val="en"/>
          </w:rPr>
          <w:t>here</w:t>
        </w:r>
      </w:hyperlink>
      <w:r>
        <w:rPr>
          <w:lang w:val="en"/>
        </w:rPr>
        <w:t>.</w:t>
      </w:r>
    </w:p>
    <w:p w14:paraId="207204B4" w14:textId="77777777" w:rsidR="003633F7" w:rsidRDefault="003633F7" w:rsidP="003633F7">
      <w:pPr>
        <w:pStyle w:val="ListParagraph"/>
        <w:ind w:left="360"/>
        <w:rPr>
          <w:lang w:val="en"/>
        </w:rPr>
      </w:pPr>
      <w:r>
        <w:rPr>
          <w:noProof/>
          <w:lang w:eastAsia="en-US" w:bidi="ar-SA"/>
        </w:rPr>
        <w:drawing>
          <wp:inline distT="0" distB="0" distL="0" distR="0" wp14:anchorId="1DE6B167" wp14:editId="363080D4">
            <wp:extent cx="2780952" cy="1009524"/>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0952" cy="1009524"/>
                    </a:xfrm>
                    <a:prstGeom prst="rect">
                      <a:avLst/>
                    </a:prstGeom>
                  </pic:spPr>
                </pic:pic>
              </a:graphicData>
            </a:graphic>
          </wp:inline>
        </w:drawing>
      </w:r>
    </w:p>
    <w:p w14:paraId="512B3279" w14:textId="77777777" w:rsidR="003633F7" w:rsidRDefault="003633F7" w:rsidP="003633F7">
      <w:pPr>
        <w:pStyle w:val="ListParagraph"/>
        <w:numPr>
          <w:ilvl w:val="0"/>
          <w:numId w:val="13"/>
        </w:numPr>
        <w:rPr>
          <w:lang w:val="en"/>
        </w:rPr>
      </w:pPr>
      <w:r>
        <w:rPr>
          <w:lang w:val="en"/>
        </w:rPr>
        <w:t xml:space="preserve">You’ll also notice that the Docker support added a set of solution files contained in a virtual </w:t>
      </w:r>
      <w:proofErr w:type="spellStart"/>
      <w:r>
        <w:rPr>
          <w:b/>
          <w:lang w:val="en"/>
        </w:rPr>
        <w:t>docker</w:t>
      </w:r>
      <w:proofErr w:type="spellEnd"/>
      <w:r>
        <w:rPr>
          <w:b/>
          <w:lang w:val="en"/>
        </w:rPr>
        <w:t>-compose</w:t>
      </w:r>
      <w:r>
        <w:rPr>
          <w:lang w:val="en"/>
        </w:rPr>
        <w:t xml:space="preserve"> folder. Double-click </w:t>
      </w:r>
      <w:proofErr w:type="spellStart"/>
      <w:r>
        <w:rPr>
          <w:b/>
          <w:lang w:val="en"/>
        </w:rPr>
        <w:t>docker-compose.yml</w:t>
      </w:r>
      <w:proofErr w:type="spellEnd"/>
      <w:r>
        <w:rPr>
          <w:lang w:val="en"/>
        </w:rPr>
        <w:t xml:space="preserve"> to open it.</w:t>
      </w:r>
    </w:p>
    <w:p w14:paraId="013C37EF" w14:textId="77777777" w:rsidR="003633F7" w:rsidRDefault="003633F7" w:rsidP="003633F7">
      <w:pPr>
        <w:pStyle w:val="ListParagraph"/>
        <w:ind w:left="360"/>
        <w:rPr>
          <w:lang w:val="en"/>
        </w:rPr>
      </w:pPr>
      <w:r>
        <w:rPr>
          <w:noProof/>
          <w:lang w:eastAsia="en-US" w:bidi="ar-SA"/>
        </w:rPr>
        <w:drawing>
          <wp:inline distT="0" distB="0" distL="0" distR="0" wp14:anchorId="7DCB18A2" wp14:editId="737CF3F6">
            <wp:extent cx="3390476" cy="1647619"/>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0476" cy="1647619"/>
                    </a:xfrm>
                    <a:prstGeom prst="rect">
                      <a:avLst/>
                    </a:prstGeom>
                  </pic:spPr>
                </pic:pic>
              </a:graphicData>
            </a:graphic>
          </wp:inline>
        </w:drawing>
      </w:r>
    </w:p>
    <w:p w14:paraId="7E3A757B" w14:textId="77777777" w:rsidR="003633F7" w:rsidRDefault="003633F7" w:rsidP="003633F7">
      <w:pPr>
        <w:pStyle w:val="ListParagraph"/>
        <w:numPr>
          <w:ilvl w:val="0"/>
          <w:numId w:val="13"/>
        </w:numPr>
        <w:rPr>
          <w:lang w:val="en"/>
        </w:rPr>
      </w:pPr>
      <w:proofErr w:type="spellStart"/>
      <w:proofErr w:type="gramStart"/>
      <w:r>
        <w:rPr>
          <w:b/>
          <w:lang w:val="en"/>
        </w:rPr>
        <w:t>docker-compose.yml</w:t>
      </w:r>
      <w:proofErr w:type="spellEnd"/>
      <w:proofErr w:type="gramEnd"/>
      <w:r>
        <w:rPr>
          <w:lang w:val="en"/>
        </w:rPr>
        <w:t xml:space="preserve"> describes how the application should be composed of the required services to set up a given environment. Right now there’s just one service for the </w:t>
      </w:r>
      <w:r>
        <w:rPr>
          <w:b/>
          <w:lang w:val="en"/>
        </w:rPr>
        <w:t>Web</w:t>
      </w:r>
      <w:r>
        <w:rPr>
          <w:lang w:val="en"/>
        </w:rPr>
        <w:t xml:space="preserve"> project we just created.</w:t>
      </w:r>
    </w:p>
    <w:p w14:paraId="23B9EF97" w14:textId="77777777" w:rsidR="003633F7" w:rsidRDefault="003633F7" w:rsidP="003633F7">
      <w:pPr>
        <w:pStyle w:val="ListParagraph"/>
        <w:ind w:left="360"/>
        <w:rPr>
          <w:lang w:val="en"/>
        </w:rPr>
      </w:pPr>
      <w:r>
        <w:rPr>
          <w:noProof/>
          <w:lang w:eastAsia="en-US" w:bidi="ar-SA"/>
        </w:rPr>
        <w:drawing>
          <wp:inline distT="0" distB="0" distL="0" distR="0" wp14:anchorId="1BA820FA" wp14:editId="1C05CCFF">
            <wp:extent cx="2247619" cy="1266667"/>
            <wp:effectExtent l="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47619" cy="1266667"/>
                    </a:xfrm>
                    <a:prstGeom prst="rect">
                      <a:avLst/>
                    </a:prstGeom>
                  </pic:spPr>
                </pic:pic>
              </a:graphicData>
            </a:graphic>
          </wp:inline>
        </w:drawing>
      </w:r>
    </w:p>
    <w:p w14:paraId="2F293545" w14:textId="77777777" w:rsidR="003633F7" w:rsidRDefault="003633F7" w:rsidP="003633F7">
      <w:pPr>
        <w:pStyle w:val="ListParagraph"/>
        <w:numPr>
          <w:ilvl w:val="0"/>
          <w:numId w:val="13"/>
        </w:numPr>
        <w:rPr>
          <w:lang w:val="en"/>
        </w:rPr>
      </w:pPr>
      <w:r>
        <w:rPr>
          <w:lang w:val="en"/>
        </w:rPr>
        <w:t xml:space="preserve">Also notice that the traditional </w:t>
      </w:r>
      <w:r>
        <w:rPr>
          <w:b/>
          <w:lang w:val="en"/>
        </w:rPr>
        <w:t>Debug</w:t>
      </w:r>
      <w:r>
        <w:rPr>
          <w:lang w:val="en"/>
        </w:rPr>
        <w:t xml:space="preserve"> button has become a </w:t>
      </w:r>
      <w:r>
        <w:rPr>
          <w:b/>
          <w:lang w:val="en"/>
        </w:rPr>
        <w:t>Docker</w:t>
      </w:r>
      <w:r>
        <w:rPr>
          <w:lang w:val="en"/>
        </w:rPr>
        <w:t xml:space="preserve"> button. Click it to build the project and deploy it to a container for testing.</w:t>
      </w:r>
    </w:p>
    <w:p w14:paraId="5AED617F" w14:textId="77777777" w:rsidR="003633F7" w:rsidRDefault="003633F7" w:rsidP="003633F7">
      <w:pPr>
        <w:pStyle w:val="ListParagraph"/>
        <w:ind w:left="360"/>
        <w:rPr>
          <w:lang w:val="en"/>
        </w:rPr>
      </w:pPr>
      <w:r>
        <w:rPr>
          <w:noProof/>
          <w:lang w:eastAsia="en-US" w:bidi="ar-SA"/>
        </w:rPr>
        <w:drawing>
          <wp:inline distT="0" distB="0" distL="0" distR="0" wp14:anchorId="259612A1" wp14:editId="0955629D">
            <wp:extent cx="3057143" cy="61904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57143" cy="619048"/>
                    </a:xfrm>
                    <a:prstGeom prst="rect">
                      <a:avLst/>
                    </a:prstGeom>
                  </pic:spPr>
                </pic:pic>
              </a:graphicData>
            </a:graphic>
          </wp:inline>
        </w:drawing>
      </w:r>
    </w:p>
    <w:p w14:paraId="5FC21F46" w14:textId="628E9143" w:rsidR="003633F7" w:rsidRDefault="003633F7" w:rsidP="003633F7">
      <w:pPr>
        <w:pStyle w:val="ListParagraph"/>
        <w:numPr>
          <w:ilvl w:val="0"/>
          <w:numId w:val="13"/>
        </w:numPr>
        <w:rPr>
          <w:lang w:val="en"/>
        </w:rPr>
      </w:pPr>
      <w:r>
        <w:rPr>
          <w:lang w:val="en"/>
        </w:rPr>
        <w:t>The site is just the default project right now. However, it’s important to recognize that it’s running from a Docker container, not local IIS or a simulated host.</w:t>
      </w:r>
      <w:r w:rsidR="00307A59">
        <w:rPr>
          <w:lang w:val="en"/>
        </w:rPr>
        <w:t xml:space="preserve"> Close the browser window.</w:t>
      </w:r>
    </w:p>
    <w:p w14:paraId="0061A509" w14:textId="75D44437" w:rsidR="00D60E69" w:rsidRDefault="003633F7" w:rsidP="003633F7">
      <w:pPr>
        <w:pStyle w:val="ListParagraph"/>
        <w:ind w:left="360"/>
        <w:rPr>
          <w:lang w:val="en"/>
        </w:rPr>
      </w:pPr>
      <w:r>
        <w:rPr>
          <w:noProof/>
          <w:lang w:eastAsia="en-US" w:bidi="ar-SA"/>
        </w:rPr>
        <w:drawing>
          <wp:inline distT="0" distB="0" distL="0" distR="0" wp14:anchorId="2BB4D663" wp14:editId="53915407">
            <wp:extent cx="4923809" cy="250476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3809" cy="2504762"/>
                    </a:xfrm>
                    <a:prstGeom prst="rect">
                      <a:avLst/>
                    </a:prstGeom>
                  </pic:spPr>
                </pic:pic>
              </a:graphicData>
            </a:graphic>
          </wp:inline>
        </w:drawing>
      </w:r>
    </w:p>
    <w:p w14:paraId="59CF98D5" w14:textId="77777777" w:rsidR="00A37EA7" w:rsidRDefault="00A37EA7" w:rsidP="00A37EA7">
      <w:pPr>
        <w:pStyle w:val="ListParagraph"/>
        <w:numPr>
          <w:ilvl w:val="0"/>
          <w:numId w:val="13"/>
        </w:numPr>
        <w:rPr>
          <w:lang w:val="en"/>
        </w:rPr>
      </w:pPr>
      <w:r>
        <w:rPr>
          <w:lang w:val="en"/>
        </w:rPr>
        <w:t xml:space="preserve">Return to </w:t>
      </w:r>
      <w:r>
        <w:rPr>
          <w:b/>
          <w:lang w:val="en"/>
        </w:rPr>
        <w:t>Visual Studio</w:t>
      </w:r>
      <w:r>
        <w:rPr>
          <w:lang w:val="en"/>
        </w:rPr>
        <w:t xml:space="preserve"> and select </w:t>
      </w:r>
      <w:r>
        <w:rPr>
          <w:b/>
          <w:lang w:val="en"/>
        </w:rPr>
        <w:t>Debug | Stop Debugging</w:t>
      </w:r>
      <w:r>
        <w:rPr>
          <w:lang w:val="en"/>
        </w:rPr>
        <w:t>.</w:t>
      </w:r>
    </w:p>
    <w:p w14:paraId="159E4332" w14:textId="4312362A" w:rsidR="00307A59" w:rsidRPr="00E2782E" w:rsidRDefault="00307A59" w:rsidP="00307A59">
      <w:pPr>
        <w:pStyle w:val="Heading1"/>
      </w:pPr>
      <w:r>
        <w:t>Task</w:t>
      </w:r>
      <w:r w:rsidRPr="00E2782E">
        <w:t xml:space="preserve"> </w:t>
      </w:r>
      <w:r w:rsidR="009747CF">
        <w:t>3</w:t>
      </w:r>
      <w:r w:rsidRPr="00E2782E">
        <w:t xml:space="preserve">: </w:t>
      </w:r>
      <w:r>
        <w:t>Deploy to Azure App Services</w:t>
      </w:r>
    </w:p>
    <w:p w14:paraId="2CB4CEA3" w14:textId="017D2EBF" w:rsidR="009747CF" w:rsidRDefault="009747CF" w:rsidP="009747CF">
      <w:pPr>
        <w:pStyle w:val="ListParagraph"/>
        <w:numPr>
          <w:ilvl w:val="0"/>
          <w:numId w:val="15"/>
        </w:numPr>
        <w:rPr>
          <w:lang w:val="en"/>
        </w:rPr>
      </w:pPr>
      <w:r>
        <w:rPr>
          <w:lang w:val="en"/>
        </w:rPr>
        <w:t xml:space="preserve">Return to </w:t>
      </w:r>
      <w:r>
        <w:rPr>
          <w:b/>
          <w:lang w:val="en"/>
        </w:rPr>
        <w:t>Visual Studio</w:t>
      </w:r>
      <w:r>
        <w:rPr>
          <w:lang w:val="en"/>
        </w:rPr>
        <w:t>.</w:t>
      </w:r>
    </w:p>
    <w:p w14:paraId="738482A5" w14:textId="4732D40B" w:rsidR="00307A59" w:rsidRDefault="0076012E" w:rsidP="009747CF">
      <w:pPr>
        <w:pStyle w:val="ListParagraph"/>
        <w:numPr>
          <w:ilvl w:val="0"/>
          <w:numId w:val="15"/>
        </w:numPr>
        <w:rPr>
          <w:lang w:val="en"/>
        </w:rPr>
      </w:pPr>
      <w:r>
        <w:rPr>
          <w:lang w:val="en"/>
        </w:rPr>
        <w:t xml:space="preserve">From </w:t>
      </w:r>
      <w:r>
        <w:rPr>
          <w:b/>
          <w:lang w:val="en"/>
        </w:rPr>
        <w:t>Solution Explorer</w:t>
      </w:r>
      <w:r w:rsidRPr="0076012E">
        <w:rPr>
          <w:lang w:val="en"/>
        </w:rPr>
        <w:t>, right-click</w:t>
      </w:r>
      <w:r>
        <w:rPr>
          <w:lang w:val="en"/>
        </w:rPr>
        <w:t xml:space="preserve"> </w:t>
      </w:r>
      <w:r>
        <w:rPr>
          <w:b/>
          <w:lang w:val="en"/>
        </w:rPr>
        <w:t>Web</w:t>
      </w:r>
      <w:r>
        <w:rPr>
          <w:lang w:val="en"/>
        </w:rPr>
        <w:t xml:space="preserve"> and select </w:t>
      </w:r>
      <w:r>
        <w:rPr>
          <w:b/>
          <w:lang w:val="en"/>
        </w:rPr>
        <w:t>Publish</w:t>
      </w:r>
      <w:r>
        <w:rPr>
          <w:lang w:val="en"/>
        </w:rPr>
        <w:t>.</w:t>
      </w:r>
    </w:p>
    <w:p w14:paraId="1C968FE9" w14:textId="4FEEC756" w:rsidR="00307A59" w:rsidRDefault="00307A59" w:rsidP="00307A59">
      <w:pPr>
        <w:pStyle w:val="ListParagraph"/>
        <w:ind w:left="360"/>
        <w:rPr>
          <w:lang w:val="en"/>
        </w:rPr>
      </w:pPr>
      <w:r>
        <w:rPr>
          <w:noProof/>
          <w:lang w:eastAsia="en-US" w:bidi="ar-SA"/>
        </w:rPr>
        <w:drawing>
          <wp:inline distT="0" distB="0" distL="0" distR="0" wp14:anchorId="1661FB7F" wp14:editId="47F9F507">
            <wp:extent cx="5438095" cy="222857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8095" cy="2228571"/>
                    </a:xfrm>
                    <a:prstGeom prst="rect">
                      <a:avLst/>
                    </a:prstGeom>
                  </pic:spPr>
                </pic:pic>
              </a:graphicData>
            </a:graphic>
          </wp:inline>
        </w:drawing>
      </w:r>
    </w:p>
    <w:p w14:paraId="6BE07AD2" w14:textId="087EF93B" w:rsidR="00307A59" w:rsidRDefault="0076012E" w:rsidP="009747CF">
      <w:pPr>
        <w:pStyle w:val="ListParagraph"/>
        <w:numPr>
          <w:ilvl w:val="0"/>
          <w:numId w:val="15"/>
        </w:numPr>
        <w:rPr>
          <w:lang w:val="en"/>
        </w:rPr>
      </w:pPr>
      <w:r>
        <w:rPr>
          <w:lang w:val="en"/>
        </w:rPr>
        <w:t xml:space="preserve">On the </w:t>
      </w:r>
      <w:r>
        <w:rPr>
          <w:b/>
          <w:lang w:val="en"/>
        </w:rPr>
        <w:t>Publish</w:t>
      </w:r>
      <w:r>
        <w:rPr>
          <w:lang w:val="en"/>
        </w:rPr>
        <w:t xml:space="preserve"> tab, Select </w:t>
      </w:r>
      <w:r>
        <w:rPr>
          <w:b/>
          <w:lang w:val="en"/>
        </w:rPr>
        <w:t>Azure App Service Linux (Preview)</w:t>
      </w:r>
      <w:r>
        <w:rPr>
          <w:lang w:val="en"/>
        </w:rPr>
        <w:t xml:space="preserve"> and click </w:t>
      </w:r>
      <w:r>
        <w:rPr>
          <w:b/>
          <w:lang w:val="en"/>
        </w:rPr>
        <w:t>Publish</w:t>
      </w:r>
      <w:r>
        <w:rPr>
          <w:lang w:val="en"/>
        </w:rPr>
        <w:t>.</w:t>
      </w:r>
    </w:p>
    <w:p w14:paraId="2B41C85A" w14:textId="15AFEE0E" w:rsidR="00307A59" w:rsidRDefault="00307A59" w:rsidP="00307A59">
      <w:pPr>
        <w:pStyle w:val="ListParagraph"/>
        <w:ind w:left="360"/>
        <w:rPr>
          <w:lang w:val="en"/>
        </w:rPr>
      </w:pPr>
      <w:r>
        <w:rPr>
          <w:noProof/>
          <w:lang w:eastAsia="en-US" w:bidi="ar-SA"/>
        </w:rPr>
        <w:drawing>
          <wp:inline distT="0" distB="0" distL="0" distR="0" wp14:anchorId="194C3BE5" wp14:editId="4273B66B">
            <wp:extent cx="5943600" cy="2105660"/>
            <wp:effectExtent l="0" t="0" r="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05660"/>
                    </a:xfrm>
                    <a:prstGeom prst="rect">
                      <a:avLst/>
                    </a:prstGeom>
                  </pic:spPr>
                </pic:pic>
              </a:graphicData>
            </a:graphic>
          </wp:inline>
        </w:drawing>
      </w:r>
    </w:p>
    <w:p w14:paraId="4A051883" w14:textId="1AAEA8F6" w:rsidR="00307A59" w:rsidRDefault="00A45653" w:rsidP="009747CF">
      <w:pPr>
        <w:pStyle w:val="ListParagraph"/>
        <w:numPr>
          <w:ilvl w:val="0"/>
          <w:numId w:val="15"/>
        </w:numPr>
        <w:rPr>
          <w:lang w:val="en"/>
        </w:rPr>
      </w:pPr>
      <w:r>
        <w:rPr>
          <w:lang w:val="en"/>
        </w:rPr>
        <w:t xml:space="preserve">From the account dropdown, select </w:t>
      </w:r>
      <w:proofErr w:type="gramStart"/>
      <w:r>
        <w:rPr>
          <w:b/>
          <w:lang w:val="en"/>
        </w:rPr>
        <w:t>Add</w:t>
      </w:r>
      <w:proofErr w:type="gramEnd"/>
      <w:r>
        <w:rPr>
          <w:b/>
          <w:lang w:val="en"/>
        </w:rPr>
        <w:t xml:space="preserve"> an account</w:t>
      </w:r>
      <w:r>
        <w:rPr>
          <w:lang w:val="en"/>
        </w:rPr>
        <w:t>. Sign in with the Microsoft account associated with your Azure account.</w:t>
      </w:r>
    </w:p>
    <w:p w14:paraId="24F3BA90" w14:textId="20EF94E0" w:rsidR="00307A59" w:rsidRDefault="00307A59" w:rsidP="00307A59">
      <w:pPr>
        <w:pStyle w:val="ListParagraph"/>
        <w:ind w:left="360"/>
        <w:rPr>
          <w:lang w:val="en"/>
        </w:rPr>
      </w:pPr>
      <w:r>
        <w:rPr>
          <w:noProof/>
          <w:lang w:eastAsia="en-US" w:bidi="ar-SA"/>
        </w:rPr>
        <w:drawing>
          <wp:inline distT="0" distB="0" distL="0" distR="0" wp14:anchorId="3E60BECE" wp14:editId="034D2C72">
            <wp:extent cx="200977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4575" t="25438" r="2307" b="9271"/>
                    <a:stretch/>
                  </pic:blipFill>
                  <pic:spPr bwMode="auto">
                    <a:xfrm>
                      <a:off x="0" y="0"/>
                      <a:ext cx="2010661" cy="733748"/>
                    </a:xfrm>
                    <a:prstGeom prst="rect">
                      <a:avLst/>
                    </a:prstGeom>
                    <a:ln>
                      <a:noFill/>
                    </a:ln>
                    <a:extLst>
                      <a:ext uri="{53640926-AAD7-44D8-BBD7-CCE9431645EC}">
                        <a14:shadowObscured xmlns:a14="http://schemas.microsoft.com/office/drawing/2010/main"/>
                      </a:ext>
                    </a:extLst>
                  </pic:spPr>
                </pic:pic>
              </a:graphicData>
            </a:graphic>
          </wp:inline>
        </w:drawing>
      </w:r>
    </w:p>
    <w:p w14:paraId="4B53C0C7" w14:textId="573F0455" w:rsidR="00196CAD" w:rsidRDefault="00196CAD" w:rsidP="00196CAD">
      <w:pPr>
        <w:pStyle w:val="ListParagraph"/>
        <w:numPr>
          <w:ilvl w:val="0"/>
          <w:numId w:val="15"/>
        </w:numPr>
        <w:rPr>
          <w:lang w:val="en"/>
        </w:rPr>
      </w:pPr>
      <w:r>
        <w:rPr>
          <w:lang w:val="en"/>
        </w:rPr>
        <w:t xml:space="preserve">Check back in on the status of the container service. If it hasn’t finished deploying yet, wait until it’s done. You’ll know </w:t>
      </w:r>
      <w:proofErr w:type="gramStart"/>
      <w:r>
        <w:rPr>
          <w:lang w:val="en"/>
        </w:rPr>
        <w:t>it’s</w:t>
      </w:r>
      <w:proofErr w:type="gramEnd"/>
      <w:r>
        <w:rPr>
          <w:lang w:val="en"/>
        </w:rPr>
        <w:t xml:space="preserve"> ready when you view the notifications or if the newly created </w:t>
      </w:r>
      <w:proofErr w:type="spellStart"/>
      <w:r>
        <w:rPr>
          <w:b/>
          <w:lang w:val="en"/>
        </w:rPr>
        <w:t>buildcontainers</w:t>
      </w:r>
      <w:proofErr w:type="spellEnd"/>
      <w:r>
        <w:rPr>
          <w:lang w:val="en"/>
        </w:rPr>
        <w:t xml:space="preserve"> resource group blade has been loaded</w:t>
      </w:r>
      <w:r w:rsidR="008D1918">
        <w:rPr>
          <w:lang w:val="en"/>
        </w:rPr>
        <w:t>.</w:t>
      </w:r>
    </w:p>
    <w:p w14:paraId="445AEE51" w14:textId="1C61F394" w:rsidR="00196CAD" w:rsidRPr="00196CAD" w:rsidRDefault="00196CAD" w:rsidP="00196CAD">
      <w:pPr>
        <w:pStyle w:val="ListParagraph"/>
        <w:ind w:left="360"/>
        <w:rPr>
          <w:lang w:val="en"/>
        </w:rPr>
      </w:pPr>
      <w:r>
        <w:rPr>
          <w:noProof/>
          <w:lang w:eastAsia="en-US" w:bidi="ar-SA"/>
        </w:rPr>
        <w:drawing>
          <wp:inline distT="0" distB="0" distL="0" distR="0" wp14:anchorId="74CA39D9" wp14:editId="4A3C38EB">
            <wp:extent cx="5943600" cy="36760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76015"/>
                    </a:xfrm>
                    <a:prstGeom prst="rect">
                      <a:avLst/>
                    </a:prstGeom>
                  </pic:spPr>
                </pic:pic>
              </a:graphicData>
            </a:graphic>
          </wp:inline>
        </w:drawing>
      </w:r>
    </w:p>
    <w:p w14:paraId="51879058" w14:textId="50EDF76A" w:rsidR="00196CAD" w:rsidRDefault="00196CAD" w:rsidP="009747CF">
      <w:pPr>
        <w:pStyle w:val="ListParagraph"/>
        <w:numPr>
          <w:ilvl w:val="0"/>
          <w:numId w:val="15"/>
        </w:numPr>
        <w:rPr>
          <w:lang w:val="en"/>
        </w:rPr>
      </w:pPr>
      <w:r>
        <w:rPr>
          <w:lang w:val="en"/>
        </w:rPr>
        <w:t xml:space="preserve">Back in </w:t>
      </w:r>
      <w:r>
        <w:rPr>
          <w:b/>
          <w:lang w:val="en"/>
        </w:rPr>
        <w:t>Visual Studio</w:t>
      </w:r>
      <w:r>
        <w:rPr>
          <w:lang w:val="en"/>
        </w:rPr>
        <w:t xml:space="preserve">, select </w:t>
      </w:r>
      <w:proofErr w:type="spellStart"/>
      <w:r>
        <w:rPr>
          <w:b/>
          <w:lang w:val="en"/>
        </w:rPr>
        <w:t>buildcontainers</w:t>
      </w:r>
      <w:proofErr w:type="spellEnd"/>
      <w:r>
        <w:rPr>
          <w:lang w:val="en"/>
        </w:rPr>
        <w:t xml:space="preserve"> as the </w:t>
      </w:r>
      <w:r>
        <w:rPr>
          <w:b/>
          <w:lang w:val="en"/>
        </w:rPr>
        <w:t>Resource Group</w:t>
      </w:r>
      <w:r>
        <w:rPr>
          <w:lang w:val="en"/>
        </w:rPr>
        <w:t xml:space="preserve"> to deploy to. Note that if you see </w:t>
      </w:r>
      <w:r>
        <w:rPr>
          <w:b/>
          <w:lang w:val="en"/>
        </w:rPr>
        <w:t>asterisks (*)</w:t>
      </w:r>
      <w:r>
        <w:rPr>
          <w:lang w:val="en"/>
        </w:rPr>
        <w:t>, that means this particular resource will be created for this deployment.</w:t>
      </w:r>
    </w:p>
    <w:p w14:paraId="29B418A6" w14:textId="64CDF4C7" w:rsidR="00196CAD" w:rsidRDefault="000C5097" w:rsidP="00196CAD">
      <w:pPr>
        <w:pStyle w:val="ListParagraph"/>
        <w:ind w:left="360"/>
        <w:rPr>
          <w:lang w:val="en"/>
        </w:rPr>
      </w:pPr>
      <w:r>
        <w:rPr>
          <w:noProof/>
          <w:lang w:eastAsia="en-US" w:bidi="ar-SA"/>
        </w:rPr>
        <w:drawing>
          <wp:inline distT="0" distB="0" distL="0" distR="0" wp14:anchorId="4C347572" wp14:editId="138A799F">
            <wp:extent cx="5152381" cy="242857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52381" cy="2428571"/>
                    </a:xfrm>
                    <a:prstGeom prst="rect">
                      <a:avLst/>
                    </a:prstGeom>
                  </pic:spPr>
                </pic:pic>
              </a:graphicData>
            </a:graphic>
          </wp:inline>
        </w:drawing>
      </w:r>
    </w:p>
    <w:p w14:paraId="12F9A926" w14:textId="2AE69119" w:rsidR="00307A59" w:rsidRDefault="0076012E" w:rsidP="009747CF">
      <w:pPr>
        <w:pStyle w:val="ListParagraph"/>
        <w:numPr>
          <w:ilvl w:val="0"/>
          <w:numId w:val="15"/>
        </w:numPr>
        <w:rPr>
          <w:lang w:val="en"/>
        </w:rPr>
      </w:pPr>
      <w:r>
        <w:rPr>
          <w:lang w:val="en"/>
        </w:rPr>
        <w:t xml:space="preserve">To start </w:t>
      </w:r>
      <w:proofErr w:type="gramStart"/>
      <w:r>
        <w:rPr>
          <w:lang w:val="en"/>
        </w:rPr>
        <w:t>the publish</w:t>
      </w:r>
      <w:proofErr w:type="gramEnd"/>
      <w:r>
        <w:rPr>
          <w:lang w:val="en"/>
        </w:rPr>
        <w:t xml:space="preserve">, click </w:t>
      </w:r>
      <w:r>
        <w:rPr>
          <w:b/>
          <w:lang w:val="en"/>
        </w:rPr>
        <w:t>Create</w:t>
      </w:r>
      <w:r>
        <w:rPr>
          <w:lang w:val="en"/>
        </w:rPr>
        <w:t xml:space="preserve">. If an error occurs, try renaming the </w:t>
      </w:r>
      <w:r w:rsidR="00A0582F">
        <w:rPr>
          <w:b/>
          <w:lang w:val="en"/>
        </w:rPr>
        <w:t>App Service Plan</w:t>
      </w:r>
      <w:r w:rsidR="00A0582F">
        <w:rPr>
          <w:lang w:val="en"/>
        </w:rPr>
        <w:t xml:space="preserve"> and </w:t>
      </w:r>
      <w:r w:rsidR="00A0582F">
        <w:rPr>
          <w:b/>
          <w:lang w:val="en"/>
        </w:rPr>
        <w:t>Container Registry</w:t>
      </w:r>
      <w:r w:rsidR="00A0582F">
        <w:rPr>
          <w:lang w:val="en"/>
        </w:rPr>
        <w:t xml:space="preserve"> resources and clicking </w:t>
      </w:r>
      <w:r w:rsidR="00A0582F">
        <w:rPr>
          <w:b/>
          <w:lang w:val="en"/>
        </w:rPr>
        <w:t>Create</w:t>
      </w:r>
      <w:r w:rsidR="00A0582F">
        <w:rPr>
          <w:lang w:val="en"/>
        </w:rPr>
        <w:t xml:space="preserve"> again.</w:t>
      </w:r>
    </w:p>
    <w:p w14:paraId="1FE6FED7" w14:textId="7A886BA9" w:rsidR="00A45653" w:rsidRDefault="00A45653" w:rsidP="00A45653">
      <w:pPr>
        <w:pStyle w:val="ListParagraph"/>
        <w:ind w:left="360"/>
        <w:rPr>
          <w:lang w:val="en"/>
        </w:rPr>
      </w:pPr>
      <w:r>
        <w:rPr>
          <w:noProof/>
          <w:lang w:eastAsia="en-US" w:bidi="ar-SA"/>
        </w:rPr>
        <w:drawing>
          <wp:inline distT="0" distB="0" distL="0" distR="0" wp14:anchorId="5E972C00" wp14:editId="02C505AA">
            <wp:extent cx="2807883" cy="504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43648"/>
                    <a:stretch/>
                  </pic:blipFill>
                  <pic:spPr bwMode="auto">
                    <a:xfrm>
                      <a:off x="0" y="0"/>
                      <a:ext cx="2809524" cy="504485"/>
                    </a:xfrm>
                    <a:prstGeom prst="rect">
                      <a:avLst/>
                    </a:prstGeom>
                    <a:ln>
                      <a:noFill/>
                    </a:ln>
                    <a:extLst>
                      <a:ext uri="{53640926-AAD7-44D8-BBD7-CCE9431645EC}">
                        <a14:shadowObscured xmlns:a14="http://schemas.microsoft.com/office/drawing/2010/main"/>
                      </a:ext>
                    </a:extLst>
                  </pic:spPr>
                </pic:pic>
              </a:graphicData>
            </a:graphic>
          </wp:inline>
        </w:drawing>
      </w:r>
    </w:p>
    <w:p w14:paraId="23BBAE4F" w14:textId="4BA2ADC2" w:rsidR="00307A59" w:rsidRDefault="000C5097" w:rsidP="009747CF">
      <w:pPr>
        <w:pStyle w:val="ListParagraph"/>
        <w:numPr>
          <w:ilvl w:val="0"/>
          <w:numId w:val="15"/>
        </w:numPr>
        <w:rPr>
          <w:lang w:val="en"/>
        </w:rPr>
      </w:pPr>
      <w:r>
        <w:rPr>
          <w:lang w:val="en"/>
        </w:rPr>
        <w:t xml:space="preserve">The initial part of the build may take a few minutes before it even starts writing to the log. If there’s an error, you will be notified immediately. Otherwise, please be patient. </w:t>
      </w:r>
      <w:r w:rsidR="0076012E">
        <w:rPr>
          <w:lang w:val="en"/>
        </w:rPr>
        <w:t>As the build and publish process progresses, you’ll eventually see the push of the bits specific to this solution. Note that the full container isn’t deployed, but rather just the differential changes needed to update the container</w:t>
      </w:r>
      <w:r w:rsidR="009747CF">
        <w:rPr>
          <w:lang w:val="en"/>
        </w:rPr>
        <w:t xml:space="preserve"> from its base image layers</w:t>
      </w:r>
      <w:r w:rsidR="0076012E">
        <w:rPr>
          <w:lang w:val="en"/>
        </w:rPr>
        <w:t>.</w:t>
      </w:r>
    </w:p>
    <w:p w14:paraId="3C39B58B" w14:textId="423AD243" w:rsidR="0076012E" w:rsidRDefault="0076012E" w:rsidP="0076012E">
      <w:pPr>
        <w:pStyle w:val="ListParagraph"/>
        <w:ind w:left="360"/>
        <w:rPr>
          <w:lang w:val="en"/>
        </w:rPr>
      </w:pPr>
      <w:r>
        <w:rPr>
          <w:noProof/>
          <w:lang w:eastAsia="en-US" w:bidi="ar-SA"/>
        </w:rPr>
        <w:drawing>
          <wp:inline distT="0" distB="0" distL="0" distR="0" wp14:anchorId="65A13B37" wp14:editId="2094C668">
            <wp:extent cx="5943600" cy="14039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403985"/>
                    </a:xfrm>
                    <a:prstGeom prst="rect">
                      <a:avLst/>
                    </a:prstGeom>
                  </pic:spPr>
                </pic:pic>
              </a:graphicData>
            </a:graphic>
          </wp:inline>
        </w:drawing>
      </w:r>
    </w:p>
    <w:p w14:paraId="22121D7D" w14:textId="08D0DB0C" w:rsidR="00A37EA7" w:rsidRDefault="00A0582F" w:rsidP="00A0582F">
      <w:pPr>
        <w:pStyle w:val="ListParagraph"/>
        <w:numPr>
          <w:ilvl w:val="0"/>
          <w:numId w:val="15"/>
        </w:numPr>
        <w:rPr>
          <w:lang w:val="en"/>
        </w:rPr>
      </w:pPr>
      <w:r>
        <w:rPr>
          <w:lang w:val="en"/>
        </w:rPr>
        <w:t>After deployment completes, a browser window will open to your app hosted in a container hosted in Azure App Services.</w:t>
      </w:r>
    </w:p>
    <w:p w14:paraId="5B794B21" w14:textId="3F37427B" w:rsidR="00D22345" w:rsidRPr="00A0582F" w:rsidRDefault="00D22345" w:rsidP="00D22345">
      <w:pPr>
        <w:pStyle w:val="ListParagraph"/>
        <w:ind w:left="360"/>
        <w:rPr>
          <w:lang w:val="en"/>
        </w:rPr>
      </w:pPr>
      <w:r>
        <w:rPr>
          <w:noProof/>
          <w:lang w:eastAsia="en-US" w:bidi="ar-SA"/>
        </w:rPr>
        <w:drawing>
          <wp:inline distT="0" distB="0" distL="0" distR="0" wp14:anchorId="45FE320A" wp14:editId="43D27CCE">
            <wp:extent cx="4085714" cy="1771429"/>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85714" cy="1771429"/>
                    </a:xfrm>
                    <a:prstGeom prst="rect">
                      <a:avLst/>
                    </a:prstGeom>
                  </pic:spPr>
                </pic:pic>
              </a:graphicData>
            </a:graphic>
          </wp:inline>
        </w:drawing>
      </w:r>
    </w:p>
    <w:p w14:paraId="35F2D853" w14:textId="77777777" w:rsidR="007F5032" w:rsidRDefault="007F5032" w:rsidP="007F5032">
      <w:pPr>
        <w:pStyle w:val="Heading1"/>
      </w:pPr>
      <w:r>
        <w:t>Summary</w:t>
      </w:r>
    </w:p>
    <w:p w14:paraId="4061AA8A" w14:textId="38003CA7" w:rsidR="007F5032" w:rsidRDefault="007F5032" w:rsidP="007F5032">
      <w:r w:rsidRPr="000A3783">
        <w:t xml:space="preserve">Congratulations on completing this Quick Start Challenge! In this lab, you’ve learned how </w:t>
      </w:r>
      <w:r w:rsidR="00AC678A" w:rsidRPr="000A3783">
        <w:t xml:space="preserve">to </w:t>
      </w:r>
      <w:r w:rsidR="003633F7">
        <w:t>build ASP.NET Core container applications and deploy them to Azure App Services.</w:t>
      </w:r>
    </w:p>
    <w:p w14:paraId="7DD8476C" w14:textId="77777777" w:rsidR="007F5032" w:rsidRDefault="007F5032" w:rsidP="007F5032">
      <w:pPr>
        <w:pStyle w:val="Heading1"/>
      </w:pPr>
      <w:r>
        <w:t>Additional Resources</w:t>
      </w:r>
    </w:p>
    <w:p w14:paraId="6D38EB86" w14:textId="48D5C0F6" w:rsidR="007F5032" w:rsidRPr="000A3783" w:rsidRDefault="007F5032" w:rsidP="007F5032">
      <w:r w:rsidRPr="000A3783">
        <w:t xml:space="preserve">If you are interested in learning more about </w:t>
      </w:r>
      <w:r w:rsidR="000A3783" w:rsidRPr="000A3783">
        <w:t>this topic</w:t>
      </w:r>
      <w:r w:rsidRPr="000A3783">
        <w:t>, you can refer to the following resources:</w:t>
      </w:r>
    </w:p>
    <w:p w14:paraId="79498EA4" w14:textId="2C654958" w:rsidR="007F5032" w:rsidRDefault="007F5032" w:rsidP="007F5032">
      <w:r w:rsidRPr="000A3783">
        <w:rPr>
          <w:b/>
        </w:rPr>
        <w:t>Documentation</w:t>
      </w:r>
      <w:r w:rsidRPr="000A3783">
        <w:t xml:space="preserve">: </w:t>
      </w:r>
      <w:hyperlink r:id="rId35" w:history="1">
        <w:r w:rsidR="003633F7" w:rsidRPr="00160C16">
          <w:rPr>
            <w:rStyle w:val="Hyperlink"/>
          </w:rPr>
          <w:t>https://azure.microsoft.com/en-us/services/container-service/</w:t>
        </w:r>
      </w:hyperlink>
    </w:p>
    <w:p w14:paraId="15F22750" w14:textId="65740A78" w:rsidR="007F5032" w:rsidRDefault="007F5032" w:rsidP="007F5032">
      <w:r w:rsidRPr="000A3783">
        <w:rPr>
          <w:b/>
        </w:rPr>
        <w:t>GitHub</w:t>
      </w:r>
      <w:r w:rsidRPr="000A3783">
        <w:t xml:space="preserve">: </w:t>
      </w:r>
      <w:hyperlink r:id="rId36" w:history="1">
        <w:r w:rsidR="003633F7" w:rsidRPr="00160C16">
          <w:rPr>
            <w:rStyle w:val="Hyperlink"/>
          </w:rPr>
          <w:t>https://github.com/Azure/acs-engine</w:t>
        </w:r>
      </w:hyperlink>
    </w:p>
    <w:p w14:paraId="28FBAD5D" w14:textId="0C8C7605" w:rsidR="00344019" w:rsidRDefault="007F5032" w:rsidP="007F5032">
      <w:r w:rsidRPr="000A3783">
        <w:rPr>
          <w:b/>
        </w:rPr>
        <w:t>Team blog</w:t>
      </w:r>
      <w:r w:rsidRPr="000A3783">
        <w:t xml:space="preserve">: </w:t>
      </w:r>
      <w:hyperlink r:id="rId37" w:history="1">
        <w:r w:rsidR="003633F7" w:rsidRPr="00160C16">
          <w:rPr>
            <w:rStyle w:val="Hyperlink"/>
          </w:rPr>
          <w:t>https://azure.microsoft.com/en-us/blog/tag/azure-container-service/</w:t>
        </w:r>
      </w:hyperlink>
    </w:p>
    <w:sectPr w:rsidR="00344019" w:rsidSect="00C0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76111"/>
    <w:multiLevelType w:val="hybridMultilevel"/>
    <w:tmpl w:val="33FA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37391"/>
    <w:multiLevelType w:val="hybridMultilevel"/>
    <w:tmpl w:val="85F4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B1B80"/>
    <w:multiLevelType w:val="hybridMultilevel"/>
    <w:tmpl w:val="78748EBC"/>
    <w:lvl w:ilvl="0" w:tplc="897AB18A">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C5054"/>
    <w:multiLevelType w:val="hybridMultilevel"/>
    <w:tmpl w:val="895619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277402"/>
    <w:multiLevelType w:val="hybridMultilevel"/>
    <w:tmpl w:val="3EE2D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B21694"/>
    <w:multiLevelType w:val="hybridMultilevel"/>
    <w:tmpl w:val="29D641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CB72DFA"/>
    <w:multiLevelType w:val="hybridMultilevel"/>
    <w:tmpl w:val="94D2D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F6746CD"/>
    <w:multiLevelType w:val="hybridMultilevel"/>
    <w:tmpl w:val="94D2D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E127E7B"/>
    <w:multiLevelType w:val="hybridMultilevel"/>
    <w:tmpl w:val="ACF4A970"/>
    <w:lvl w:ilvl="0" w:tplc="C7E0552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8626D1"/>
    <w:multiLevelType w:val="hybridMultilevel"/>
    <w:tmpl w:val="358240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09F55B8"/>
    <w:multiLevelType w:val="hybridMultilevel"/>
    <w:tmpl w:val="05862D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CA33EB"/>
    <w:multiLevelType w:val="hybridMultilevel"/>
    <w:tmpl w:val="185828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935769"/>
    <w:multiLevelType w:val="hybridMultilevel"/>
    <w:tmpl w:val="426A44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9DB534A"/>
    <w:multiLevelType w:val="hybridMultilevel"/>
    <w:tmpl w:val="94D2D3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3A3581"/>
    <w:multiLevelType w:val="multilevel"/>
    <w:tmpl w:val="271A6B66"/>
    <w:lvl w:ilvl="0">
      <w:start w:val="1"/>
      <w:numFmt w:val="none"/>
      <w:suff w:val="nothing"/>
      <w:lvlText w:val=""/>
      <w:lvlJc w:val="left"/>
      <w:pPr>
        <w:ind w:left="0" w:firstLine="0"/>
      </w:pPr>
      <w:rPr>
        <w:rFonts w:hint="default"/>
      </w:rPr>
    </w:lvl>
    <w:lvl w:ilvl="1">
      <w:start w:val="1"/>
      <w:numFmt w:val="none"/>
      <w:pStyle w:val="ppCode"/>
      <w:suff w:val="nothing"/>
      <w:lvlText w:val=""/>
      <w:lvlJc w:val="left"/>
      <w:pPr>
        <w:ind w:left="0" w:firstLine="0"/>
      </w:pPr>
      <w:rPr>
        <w:rFonts w:hint="default"/>
      </w:rPr>
    </w:lvl>
    <w:lvl w:ilvl="2">
      <w:start w:val="1"/>
      <w:numFmt w:val="none"/>
      <w:pStyle w:val="ppCodeIndent"/>
      <w:suff w:val="nothing"/>
      <w:lvlText w:val=""/>
      <w:lvlJc w:val="left"/>
      <w:pPr>
        <w:ind w:left="720" w:firstLine="0"/>
      </w:pPr>
      <w:rPr>
        <w:rFonts w:hint="default"/>
      </w:rPr>
    </w:lvl>
    <w:lvl w:ilvl="3">
      <w:start w:val="1"/>
      <w:numFmt w:val="none"/>
      <w:pStyle w:val="ppCodeIndent2"/>
      <w:suff w:val="nothing"/>
      <w:lvlText w:val=""/>
      <w:lvlJc w:val="left"/>
      <w:pPr>
        <w:ind w:left="1440" w:firstLine="0"/>
      </w:pPr>
      <w:rPr>
        <w:rFonts w:hint="default"/>
      </w:rPr>
    </w:lvl>
    <w:lvl w:ilvl="4">
      <w:start w:val="1"/>
      <w:numFmt w:val="none"/>
      <w:pStyle w:val="ppCodeIndent3"/>
      <w:suff w:val="nothing"/>
      <w:lvlText w:val=""/>
      <w:lvlJc w:val="left"/>
      <w:pPr>
        <w:ind w:left="1440" w:firstLine="0"/>
      </w:pPr>
      <w:rPr>
        <w:rFonts w:hint="default"/>
      </w:rPr>
    </w:lvl>
    <w:lvl w:ilvl="5">
      <w:start w:val="1"/>
      <w:numFmt w:val="lowerRoman"/>
      <w:lvlText w:val="%6."/>
      <w:lvlJc w:val="right"/>
      <w:pPr>
        <w:tabs>
          <w:tab w:val="num" w:pos="5472"/>
        </w:tabs>
        <w:ind w:left="5472" w:hanging="180"/>
      </w:pPr>
      <w:rPr>
        <w:rFonts w:hint="default"/>
      </w:rPr>
    </w:lvl>
    <w:lvl w:ilvl="6">
      <w:start w:val="1"/>
      <w:numFmt w:val="decimal"/>
      <w:lvlText w:val="%7."/>
      <w:lvlJc w:val="left"/>
      <w:pPr>
        <w:tabs>
          <w:tab w:val="num" w:pos="6192"/>
        </w:tabs>
        <w:ind w:left="6192" w:hanging="360"/>
      </w:pPr>
      <w:rPr>
        <w:rFonts w:hint="default"/>
      </w:rPr>
    </w:lvl>
    <w:lvl w:ilvl="7">
      <w:start w:val="1"/>
      <w:numFmt w:val="lowerLetter"/>
      <w:lvlText w:val="%8."/>
      <w:lvlJc w:val="left"/>
      <w:pPr>
        <w:tabs>
          <w:tab w:val="num" w:pos="6912"/>
        </w:tabs>
        <w:ind w:left="6912" w:hanging="360"/>
      </w:pPr>
      <w:rPr>
        <w:rFonts w:hint="default"/>
      </w:rPr>
    </w:lvl>
    <w:lvl w:ilvl="8">
      <w:start w:val="1"/>
      <w:numFmt w:val="lowerRoman"/>
      <w:lvlText w:val="%9."/>
      <w:lvlJc w:val="right"/>
      <w:pPr>
        <w:tabs>
          <w:tab w:val="num" w:pos="7632"/>
        </w:tabs>
        <w:ind w:left="7632" w:hanging="180"/>
      </w:pPr>
      <w:rPr>
        <w:rFonts w:hint="default"/>
      </w:rPr>
    </w:lvl>
  </w:abstractNum>
  <w:num w:numId="1">
    <w:abstractNumId w:val="8"/>
  </w:num>
  <w:num w:numId="2">
    <w:abstractNumId w:val="1"/>
  </w:num>
  <w:num w:numId="3">
    <w:abstractNumId w:val="0"/>
  </w:num>
  <w:num w:numId="4">
    <w:abstractNumId w:val="2"/>
  </w:num>
  <w:num w:numId="5">
    <w:abstractNumId w:val="3"/>
  </w:num>
  <w:num w:numId="6">
    <w:abstractNumId w:val="10"/>
  </w:num>
  <w:num w:numId="7">
    <w:abstractNumId w:val="5"/>
  </w:num>
  <w:num w:numId="8">
    <w:abstractNumId w:val="4"/>
  </w:num>
  <w:num w:numId="9">
    <w:abstractNumId w:val="12"/>
  </w:num>
  <w:num w:numId="10">
    <w:abstractNumId w:val="14"/>
  </w:num>
  <w:num w:numId="11">
    <w:abstractNumId w:val="14"/>
  </w:num>
  <w:num w:numId="12">
    <w:abstractNumId w:val="11"/>
  </w:num>
  <w:num w:numId="13">
    <w:abstractNumId w:val="6"/>
  </w:num>
  <w:num w:numId="14">
    <w:abstractNumId w:val="13"/>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6FF"/>
    <w:rsid w:val="00001D36"/>
    <w:rsid w:val="00013F00"/>
    <w:rsid w:val="000155AE"/>
    <w:rsid w:val="00034912"/>
    <w:rsid w:val="00034B35"/>
    <w:rsid w:val="00034BC3"/>
    <w:rsid w:val="0004438F"/>
    <w:rsid w:val="00075164"/>
    <w:rsid w:val="00084AC4"/>
    <w:rsid w:val="00085587"/>
    <w:rsid w:val="000A3783"/>
    <w:rsid w:val="000B0C06"/>
    <w:rsid w:val="000B2F80"/>
    <w:rsid w:val="000B2F99"/>
    <w:rsid w:val="000B6AA1"/>
    <w:rsid w:val="000C5097"/>
    <w:rsid w:val="000D6E73"/>
    <w:rsid w:val="000E44D4"/>
    <w:rsid w:val="000E7ACC"/>
    <w:rsid w:val="000F1890"/>
    <w:rsid w:val="00106D4F"/>
    <w:rsid w:val="00110B97"/>
    <w:rsid w:val="001306FD"/>
    <w:rsid w:val="00132628"/>
    <w:rsid w:val="00147E9A"/>
    <w:rsid w:val="00150D09"/>
    <w:rsid w:val="0015662F"/>
    <w:rsid w:val="00156BB9"/>
    <w:rsid w:val="0016682F"/>
    <w:rsid w:val="001702B4"/>
    <w:rsid w:val="00170E7E"/>
    <w:rsid w:val="00196CAD"/>
    <w:rsid w:val="00197D55"/>
    <w:rsid w:val="001C2834"/>
    <w:rsid w:val="001E59B0"/>
    <w:rsid w:val="001F3ECF"/>
    <w:rsid w:val="001F6A8F"/>
    <w:rsid w:val="00215678"/>
    <w:rsid w:val="002247CB"/>
    <w:rsid w:val="002254F7"/>
    <w:rsid w:val="0022687C"/>
    <w:rsid w:val="002554E5"/>
    <w:rsid w:val="00257C9E"/>
    <w:rsid w:val="00265EF5"/>
    <w:rsid w:val="00266D39"/>
    <w:rsid w:val="0027086F"/>
    <w:rsid w:val="0029322E"/>
    <w:rsid w:val="002969FE"/>
    <w:rsid w:val="002979F6"/>
    <w:rsid w:val="002A2BF2"/>
    <w:rsid w:val="002A3D68"/>
    <w:rsid w:val="002A6DEB"/>
    <w:rsid w:val="002B39DC"/>
    <w:rsid w:val="002D055E"/>
    <w:rsid w:val="002D2E42"/>
    <w:rsid w:val="002F5429"/>
    <w:rsid w:val="00307A59"/>
    <w:rsid w:val="00310511"/>
    <w:rsid w:val="003123FD"/>
    <w:rsid w:val="00316EA9"/>
    <w:rsid w:val="003229F3"/>
    <w:rsid w:val="0033345E"/>
    <w:rsid w:val="00344019"/>
    <w:rsid w:val="00345362"/>
    <w:rsid w:val="0035757F"/>
    <w:rsid w:val="00361E23"/>
    <w:rsid w:val="003633F7"/>
    <w:rsid w:val="0036688F"/>
    <w:rsid w:val="00372414"/>
    <w:rsid w:val="00393493"/>
    <w:rsid w:val="0039480F"/>
    <w:rsid w:val="003A48D3"/>
    <w:rsid w:val="003B00DA"/>
    <w:rsid w:val="003B50ED"/>
    <w:rsid w:val="003B7480"/>
    <w:rsid w:val="003C5B1B"/>
    <w:rsid w:val="003C70D2"/>
    <w:rsid w:val="003D588C"/>
    <w:rsid w:val="003D70F7"/>
    <w:rsid w:val="003E485D"/>
    <w:rsid w:val="003E511D"/>
    <w:rsid w:val="003F0690"/>
    <w:rsid w:val="003F3EAE"/>
    <w:rsid w:val="004332A4"/>
    <w:rsid w:val="00435209"/>
    <w:rsid w:val="004568C3"/>
    <w:rsid w:val="00461236"/>
    <w:rsid w:val="00466E88"/>
    <w:rsid w:val="0047126C"/>
    <w:rsid w:val="004760F2"/>
    <w:rsid w:val="004872FD"/>
    <w:rsid w:val="0049547E"/>
    <w:rsid w:val="004D3ED0"/>
    <w:rsid w:val="004D5883"/>
    <w:rsid w:val="004E1E55"/>
    <w:rsid w:val="004F0DFC"/>
    <w:rsid w:val="00506CE3"/>
    <w:rsid w:val="005173A2"/>
    <w:rsid w:val="005238E3"/>
    <w:rsid w:val="0053141D"/>
    <w:rsid w:val="00533793"/>
    <w:rsid w:val="00534170"/>
    <w:rsid w:val="00542E7A"/>
    <w:rsid w:val="00576AF5"/>
    <w:rsid w:val="005A088C"/>
    <w:rsid w:val="005B1562"/>
    <w:rsid w:val="005B6B6C"/>
    <w:rsid w:val="005B7F4E"/>
    <w:rsid w:val="005C45CC"/>
    <w:rsid w:val="005D1E09"/>
    <w:rsid w:val="005D458B"/>
    <w:rsid w:val="005D62C3"/>
    <w:rsid w:val="005E1E38"/>
    <w:rsid w:val="005E410A"/>
    <w:rsid w:val="005E4FF7"/>
    <w:rsid w:val="00601D23"/>
    <w:rsid w:val="00603F2D"/>
    <w:rsid w:val="0063086D"/>
    <w:rsid w:val="00641EF3"/>
    <w:rsid w:val="00643383"/>
    <w:rsid w:val="00645E25"/>
    <w:rsid w:val="00657D72"/>
    <w:rsid w:val="00660214"/>
    <w:rsid w:val="006631F6"/>
    <w:rsid w:val="00664A19"/>
    <w:rsid w:val="006663E6"/>
    <w:rsid w:val="00670EE6"/>
    <w:rsid w:val="00674A41"/>
    <w:rsid w:val="0067641C"/>
    <w:rsid w:val="006772CD"/>
    <w:rsid w:val="00680AB2"/>
    <w:rsid w:val="006A5FF8"/>
    <w:rsid w:val="006B54E6"/>
    <w:rsid w:val="006D46A1"/>
    <w:rsid w:val="006D7E05"/>
    <w:rsid w:val="006E3401"/>
    <w:rsid w:val="006E36FC"/>
    <w:rsid w:val="006F0A2D"/>
    <w:rsid w:val="006F1299"/>
    <w:rsid w:val="006F3C18"/>
    <w:rsid w:val="00702552"/>
    <w:rsid w:val="00715950"/>
    <w:rsid w:val="00721935"/>
    <w:rsid w:val="00733413"/>
    <w:rsid w:val="00740298"/>
    <w:rsid w:val="007415B7"/>
    <w:rsid w:val="00751F1A"/>
    <w:rsid w:val="0076012E"/>
    <w:rsid w:val="0076116D"/>
    <w:rsid w:val="007641EF"/>
    <w:rsid w:val="007723E3"/>
    <w:rsid w:val="0078590F"/>
    <w:rsid w:val="00797441"/>
    <w:rsid w:val="007A3820"/>
    <w:rsid w:val="007F5032"/>
    <w:rsid w:val="00831AD0"/>
    <w:rsid w:val="008354EF"/>
    <w:rsid w:val="008468F8"/>
    <w:rsid w:val="008541D2"/>
    <w:rsid w:val="00863DA2"/>
    <w:rsid w:val="0086750F"/>
    <w:rsid w:val="0087138B"/>
    <w:rsid w:val="008737BA"/>
    <w:rsid w:val="008810F5"/>
    <w:rsid w:val="00884A98"/>
    <w:rsid w:val="0089512F"/>
    <w:rsid w:val="008D1918"/>
    <w:rsid w:val="008E1B67"/>
    <w:rsid w:val="00902B0F"/>
    <w:rsid w:val="00906CBF"/>
    <w:rsid w:val="00910E8A"/>
    <w:rsid w:val="009114B5"/>
    <w:rsid w:val="009216FF"/>
    <w:rsid w:val="009321DB"/>
    <w:rsid w:val="0093427D"/>
    <w:rsid w:val="009450AA"/>
    <w:rsid w:val="009616B5"/>
    <w:rsid w:val="00963DC3"/>
    <w:rsid w:val="00972FA0"/>
    <w:rsid w:val="009747CF"/>
    <w:rsid w:val="009973C7"/>
    <w:rsid w:val="009A1825"/>
    <w:rsid w:val="009B2ADC"/>
    <w:rsid w:val="009B2C61"/>
    <w:rsid w:val="009B48B7"/>
    <w:rsid w:val="009D086E"/>
    <w:rsid w:val="009D2F28"/>
    <w:rsid w:val="009D417D"/>
    <w:rsid w:val="009F7265"/>
    <w:rsid w:val="00A02E35"/>
    <w:rsid w:val="00A0582F"/>
    <w:rsid w:val="00A141D9"/>
    <w:rsid w:val="00A17F2A"/>
    <w:rsid w:val="00A22BA4"/>
    <w:rsid w:val="00A317E8"/>
    <w:rsid w:val="00A35865"/>
    <w:rsid w:val="00A37E8D"/>
    <w:rsid w:val="00A37EA7"/>
    <w:rsid w:val="00A445C5"/>
    <w:rsid w:val="00A45653"/>
    <w:rsid w:val="00A510B6"/>
    <w:rsid w:val="00A51ACD"/>
    <w:rsid w:val="00A5731A"/>
    <w:rsid w:val="00A76CDC"/>
    <w:rsid w:val="00A86EB5"/>
    <w:rsid w:val="00A96BA4"/>
    <w:rsid w:val="00AB5922"/>
    <w:rsid w:val="00AC437F"/>
    <w:rsid w:val="00AC678A"/>
    <w:rsid w:val="00AD1487"/>
    <w:rsid w:val="00AE3625"/>
    <w:rsid w:val="00AF22DA"/>
    <w:rsid w:val="00AF7460"/>
    <w:rsid w:val="00B13512"/>
    <w:rsid w:val="00B20A85"/>
    <w:rsid w:val="00B211EE"/>
    <w:rsid w:val="00B31AD9"/>
    <w:rsid w:val="00B41C7B"/>
    <w:rsid w:val="00B42F26"/>
    <w:rsid w:val="00B538FD"/>
    <w:rsid w:val="00B63346"/>
    <w:rsid w:val="00B80682"/>
    <w:rsid w:val="00BA4418"/>
    <w:rsid w:val="00BA5CC2"/>
    <w:rsid w:val="00BB1187"/>
    <w:rsid w:val="00BC6ED6"/>
    <w:rsid w:val="00BD28C6"/>
    <w:rsid w:val="00BF1CB2"/>
    <w:rsid w:val="00C0242B"/>
    <w:rsid w:val="00C039AF"/>
    <w:rsid w:val="00C05642"/>
    <w:rsid w:val="00C1247B"/>
    <w:rsid w:val="00C128C9"/>
    <w:rsid w:val="00C209C8"/>
    <w:rsid w:val="00C2518D"/>
    <w:rsid w:val="00C36611"/>
    <w:rsid w:val="00C700F1"/>
    <w:rsid w:val="00C7278F"/>
    <w:rsid w:val="00C77366"/>
    <w:rsid w:val="00C801BF"/>
    <w:rsid w:val="00C806A2"/>
    <w:rsid w:val="00C85E8B"/>
    <w:rsid w:val="00CB1607"/>
    <w:rsid w:val="00CB525C"/>
    <w:rsid w:val="00CB6301"/>
    <w:rsid w:val="00CD13B0"/>
    <w:rsid w:val="00CD1B6C"/>
    <w:rsid w:val="00CD326F"/>
    <w:rsid w:val="00CD7888"/>
    <w:rsid w:val="00CE3923"/>
    <w:rsid w:val="00CE42A7"/>
    <w:rsid w:val="00D025CE"/>
    <w:rsid w:val="00D0276E"/>
    <w:rsid w:val="00D055A8"/>
    <w:rsid w:val="00D21E8B"/>
    <w:rsid w:val="00D22345"/>
    <w:rsid w:val="00D40CD1"/>
    <w:rsid w:val="00D40DFB"/>
    <w:rsid w:val="00D47D55"/>
    <w:rsid w:val="00D5281F"/>
    <w:rsid w:val="00D55B49"/>
    <w:rsid w:val="00D56C3B"/>
    <w:rsid w:val="00D60E69"/>
    <w:rsid w:val="00D61F7A"/>
    <w:rsid w:val="00D95E3C"/>
    <w:rsid w:val="00DA7EFA"/>
    <w:rsid w:val="00DD1667"/>
    <w:rsid w:val="00DE0F19"/>
    <w:rsid w:val="00DE618A"/>
    <w:rsid w:val="00DF24C5"/>
    <w:rsid w:val="00DF45AA"/>
    <w:rsid w:val="00DF55D6"/>
    <w:rsid w:val="00E05459"/>
    <w:rsid w:val="00E17158"/>
    <w:rsid w:val="00E2659C"/>
    <w:rsid w:val="00E2782E"/>
    <w:rsid w:val="00E42FBE"/>
    <w:rsid w:val="00E54265"/>
    <w:rsid w:val="00E64EE4"/>
    <w:rsid w:val="00E651CC"/>
    <w:rsid w:val="00E71F88"/>
    <w:rsid w:val="00E7635D"/>
    <w:rsid w:val="00E8167E"/>
    <w:rsid w:val="00E850FE"/>
    <w:rsid w:val="00E93450"/>
    <w:rsid w:val="00EA6465"/>
    <w:rsid w:val="00EA7480"/>
    <w:rsid w:val="00EB5919"/>
    <w:rsid w:val="00EC074D"/>
    <w:rsid w:val="00EC67C0"/>
    <w:rsid w:val="00EC6B90"/>
    <w:rsid w:val="00EE7C2E"/>
    <w:rsid w:val="00F05B33"/>
    <w:rsid w:val="00F12EB4"/>
    <w:rsid w:val="00F26D1A"/>
    <w:rsid w:val="00F44EDD"/>
    <w:rsid w:val="00F45A30"/>
    <w:rsid w:val="00F51B5F"/>
    <w:rsid w:val="00F673B1"/>
    <w:rsid w:val="00F9114B"/>
    <w:rsid w:val="00FA5B15"/>
    <w:rsid w:val="00FB4F8B"/>
    <w:rsid w:val="00FB6346"/>
    <w:rsid w:val="00FC231E"/>
    <w:rsid w:val="00FC75A9"/>
    <w:rsid w:val="00FC7A5D"/>
    <w:rsid w:val="00FD06D4"/>
    <w:rsid w:val="00FD2AA0"/>
    <w:rsid w:val="00FE0AFF"/>
    <w:rsid w:val="00FE1919"/>
    <w:rsid w:val="00FE42BC"/>
    <w:rsid w:val="00FE5E65"/>
    <w:rsid w:val="00FF668D"/>
    <w:rsid w:val="0F57D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32E3"/>
  <w15:chartTrackingRefBased/>
  <w15:docId w15:val="{72154407-2F26-411C-B88F-86417EE68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6FF"/>
    <w:rPr>
      <w:rFonts w:eastAsiaTheme="minorEastAsia"/>
      <w:lang w:eastAsia="ja-JP" w:bidi="he-IL"/>
    </w:rPr>
  </w:style>
  <w:style w:type="paragraph" w:styleId="Heading1">
    <w:name w:val="heading 1"/>
    <w:basedOn w:val="Normal"/>
    <w:next w:val="Normal"/>
    <w:link w:val="Heading1Char"/>
    <w:uiPriority w:val="9"/>
    <w:qFormat/>
    <w:rsid w:val="00921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6FF"/>
    <w:rPr>
      <w:rFonts w:asciiTheme="majorHAnsi" w:eastAsiaTheme="majorEastAsia" w:hAnsiTheme="majorHAnsi" w:cstheme="majorBidi"/>
      <w:color w:val="2E74B5" w:themeColor="accent1" w:themeShade="BF"/>
      <w:sz w:val="32"/>
      <w:szCs w:val="32"/>
      <w:lang w:eastAsia="ja-JP" w:bidi="he-IL"/>
    </w:rPr>
  </w:style>
  <w:style w:type="paragraph" w:styleId="Title">
    <w:name w:val="Title"/>
    <w:basedOn w:val="Normal"/>
    <w:next w:val="Normal"/>
    <w:link w:val="TitleChar"/>
    <w:uiPriority w:val="10"/>
    <w:qFormat/>
    <w:rsid w:val="009216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6FF"/>
    <w:rPr>
      <w:rFonts w:asciiTheme="majorHAnsi" w:eastAsiaTheme="majorEastAsia" w:hAnsiTheme="majorHAnsi" w:cstheme="majorBidi"/>
      <w:spacing w:val="-10"/>
      <w:kern w:val="28"/>
      <w:sz w:val="56"/>
      <w:szCs w:val="56"/>
      <w:lang w:eastAsia="ja-JP" w:bidi="he-IL"/>
    </w:rPr>
  </w:style>
  <w:style w:type="character" w:styleId="Hyperlink">
    <w:name w:val="Hyperlink"/>
    <w:basedOn w:val="DefaultParagraphFont"/>
    <w:uiPriority w:val="99"/>
    <w:unhideWhenUsed/>
    <w:rsid w:val="009216FF"/>
    <w:rPr>
      <w:color w:val="0563C1" w:themeColor="hyperlink"/>
      <w:u w:val="single"/>
    </w:rPr>
  </w:style>
  <w:style w:type="table" w:styleId="TableGrid">
    <w:name w:val="Table Grid"/>
    <w:basedOn w:val="TableNormal"/>
    <w:uiPriority w:val="39"/>
    <w:rsid w:val="009216FF"/>
    <w:pPr>
      <w:spacing w:after="0" w:line="240" w:lineRule="auto"/>
    </w:pPr>
    <w:rPr>
      <w:rFonts w:eastAsiaTheme="minorEastAsia"/>
      <w:lang w:eastAsia="ja-JP"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67C0"/>
    <w:pPr>
      <w:spacing w:before="120"/>
      <w:ind w:left="720"/>
    </w:pPr>
  </w:style>
  <w:style w:type="character" w:styleId="CommentReference">
    <w:name w:val="annotation reference"/>
    <w:basedOn w:val="DefaultParagraphFont"/>
    <w:uiPriority w:val="99"/>
    <w:semiHidden/>
    <w:unhideWhenUsed/>
    <w:rsid w:val="00FB4F8B"/>
    <w:rPr>
      <w:sz w:val="16"/>
      <w:szCs w:val="16"/>
    </w:rPr>
  </w:style>
  <w:style w:type="paragraph" w:styleId="CommentText">
    <w:name w:val="annotation text"/>
    <w:basedOn w:val="Normal"/>
    <w:link w:val="CommentTextChar"/>
    <w:uiPriority w:val="99"/>
    <w:semiHidden/>
    <w:unhideWhenUsed/>
    <w:rsid w:val="00FB4F8B"/>
    <w:pPr>
      <w:spacing w:line="240" w:lineRule="auto"/>
    </w:pPr>
    <w:rPr>
      <w:sz w:val="20"/>
      <w:szCs w:val="20"/>
    </w:rPr>
  </w:style>
  <w:style w:type="character" w:customStyle="1" w:styleId="CommentTextChar">
    <w:name w:val="Comment Text Char"/>
    <w:basedOn w:val="DefaultParagraphFont"/>
    <w:link w:val="CommentText"/>
    <w:uiPriority w:val="99"/>
    <w:semiHidden/>
    <w:rsid w:val="00FB4F8B"/>
    <w:rPr>
      <w:rFonts w:eastAsiaTheme="minorEastAsia"/>
      <w:sz w:val="20"/>
      <w:szCs w:val="20"/>
      <w:lang w:eastAsia="ja-JP" w:bidi="he-IL"/>
    </w:rPr>
  </w:style>
  <w:style w:type="paragraph" w:styleId="CommentSubject">
    <w:name w:val="annotation subject"/>
    <w:basedOn w:val="CommentText"/>
    <w:next w:val="CommentText"/>
    <w:link w:val="CommentSubjectChar"/>
    <w:uiPriority w:val="99"/>
    <w:semiHidden/>
    <w:unhideWhenUsed/>
    <w:rsid w:val="00FB4F8B"/>
    <w:rPr>
      <w:b/>
      <w:bCs/>
    </w:rPr>
  </w:style>
  <w:style w:type="character" w:customStyle="1" w:styleId="CommentSubjectChar">
    <w:name w:val="Comment Subject Char"/>
    <w:basedOn w:val="CommentTextChar"/>
    <w:link w:val="CommentSubject"/>
    <w:uiPriority w:val="99"/>
    <w:semiHidden/>
    <w:rsid w:val="00FB4F8B"/>
    <w:rPr>
      <w:rFonts w:eastAsiaTheme="minorEastAsia"/>
      <w:b/>
      <w:bCs/>
      <w:sz w:val="20"/>
      <w:szCs w:val="20"/>
      <w:lang w:eastAsia="ja-JP" w:bidi="he-IL"/>
    </w:rPr>
  </w:style>
  <w:style w:type="paragraph" w:styleId="BalloonText">
    <w:name w:val="Balloon Text"/>
    <w:basedOn w:val="Normal"/>
    <w:link w:val="BalloonTextChar"/>
    <w:uiPriority w:val="99"/>
    <w:semiHidden/>
    <w:unhideWhenUsed/>
    <w:rsid w:val="00FB4F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F8B"/>
    <w:rPr>
      <w:rFonts w:ascii="Segoe UI" w:eastAsiaTheme="minorEastAsia" w:hAnsi="Segoe UI" w:cs="Segoe UI"/>
      <w:sz w:val="18"/>
      <w:szCs w:val="18"/>
      <w:lang w:eastAsia="ja-JP" w:bidi="he-IL"/>
    </w:rPr>
  </w:style>
  <w:style w:type="character" w:styleId="FollowedHyperlink">
    <w:name w:val="FollowedHyperlink"/>
    <w:basedOn w:val="DefaultParagraphFont"/>
    <w:uiPriority w:val="99"/>
    <w:semiHidden/>
    <w:unhideWhenUsed/>
    <w:rsid w:val="008541D2"/>
    <w:rPr>
      <w:color w:val="954F72" w:themeColor="followedHyperlink"/>
      <w:u w:val="single"/>
    </w:rPr>
  </w:style>
  <w:style w:type="paragraph" w:customStyle="1" w:styleId="ppCode">
    <w:name w:val="pp Code"/>
    <w:qFormat/>
    <w:rsid w:val="00FC231E"/>
    <w:pPr>
      <w:numPr>
        <w:ilvl w:val="1"/>
        <w:numId w:val="10"/>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FC231E"/>
    <w:pPr>
      <w:numPr>
        <w:ilvl w:val="2"/>
      </w:numPr>
    </w:pPr>
  </w:style>
  <w:style w:type="paragraph" w:customStyle="1" w:styleId="ppCodeIndent2">
    <w:name w:val="pp Code Indent 2"/>
    <w:basedOn w:val="ppCodeIndent"/>
    <w:rsid w:val="00FC231E"/>
    <w:pPr>
      <w:numPr>
        <w:ilvl w:val="3"/>
      </w:numPr>
    </w:pPr>
  </w:style>
  <w:style w:type="paragraph" w:customStyle="1" w:styleId="ppCodeIndent3">
    <w:name w:val="pp Code Indent 3"/>
    <w:basedOn w:val="ppCodeIndent2"/>
    <w:qFormat/>
    <w:rsid w:val="00FC231E"/>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54187">
      <w:bodyDiv w:val="1"/>
      <w:marLeft w:val="0"/>
      <w:marRight w:val="0"/>
      <w:marTop w:val="0"/>
      <w:marBottom w:val="0"/>
      <w:divBdr>
        <w:top w:val="none" w:sz="0" w:space="0" w:color="auto"/>
        <w:left w:val="none" w:sz="0" w:space="0" w:color="auto"/>
        <w:bottom w:val="none" w:sz="0" w:space="0" w:color="auto"/>
        <w:right w:val="none" w:sz="0" w:space="0" w:color="auto"/>
      </w:divBdr>
    </w:div>
    <w:div w:id="168251881">
      <w:bodyDiv w:val="1"/>
      <w:marLeft w:val="0"/>
      <w:marRight w:val="0"/>
      <w:marTop w:val="0"/>
      <w:marBottom w:val="0"/>
      <w:divBdr>
        <w:top w:val="none" w:sz="0" w:space="0" w:color="auto"/>
        <w:left w:val="none" w:sz="0" w:space="0" w:color="auto"/>
        <w:bottom w:val="none" w:sz="0" w:space="0" w:color="auto"/>
        <w:right w:val="none" w:sz="0" w:space="0" w:color="auto"/>
      </w:divBdr>
    </w:div>
    <w:div w:id="2098863307">
      <w:bodyDiv w:val="1"/>
      <w:marLeft w:val="0"/>
      <w:marRight w:val="0"/>
      <w:marTop w:val="0"/>
      <w:marBottom w:val="0"/>
      <w:divBdr>
        <w:top w:val="none" w:sz="0" w:space="0" w:color="auto"/>
        <w:left w:val="none" w:sz="0" w:space="0" w:color="auto"/>
        <w:bottom w:val="none" w:sz="0" w:space="0" w:color="auto"/>
        <w:right w:val="none" w:sz="0" w:space="0" w:color="auto"/>
      </w:divBdr>
      <w:divsChild>
        <w:div w:id="108085970">
          <w:marLeft w:val="0"/>
          <w:marRight w:val="0"/>
          <w:marTop w:val="0"/>
          <w:marBottom w:val="0"/>
          <w:divBdr>
            <w:top w:val="none" w:sz="0" w:space="0" w:color="auto"/>
            <w:left w:val="none" w:sz="0" w:space="0" w:color="auto"/>
            <w:bottom w:val="none" w:sz="0" w:space="0" w:color="auto"/>
            <w:right w:val="none" w:sz="0" w:space="0" w:color="auto"/>
          </w:divBdr>
          <w:divsChild>
            <w:div w:id="2042247355">
              <w:marLeft w:val="0"/>
              <w:marRight w:val="0"/>
              <w:marTop w:val="0"/>
              <w:marBottom w:val="0"/>
              <w:divBdr>
                <w:top w:val="none" w:sz="0" w:space="0" w:color="auto"/>
                <w:left w:val="none" w:sz="0" w:space="0" w:color="auto"/>
                <w:bottom w:val="none" w:sz="0" w:space="0" w:color="auto"/>
                <w:right w:val="none" w:sz="0" w:space="0" w:color="auto"/>
              </w:divBdr>
              <w:divsChild>
                <w:div w:id="1429081672">
                  <w:marLeft w:val="0"/>
                  <w:marRight w:val="0"/>
                  <w:marTop w:val="0"/>
                  <w:marBottom w:val="0"/>
                  <w:divBdr>
                    <w:top w:val="none" w:sz="0" w:space="0" w:color="auto"/>
                    <w:left w:val="none" w:sz="0" w:space="0" w:color="auto"/>
                    <w:bottom w:val="none" w:sz="0" w:space="0" w:color="auto"/>
                    <w:right w:val="none" w:sz="0" w:space="0" w:color="auto"/>
                  </w:divBdr>
                  <w:divsChild>
                    <w:div w:id="499659378">
                      <w:marLeft w:val="0"/>
                      <w:marRight w:val="0"/>
                      <w:marTop w:val="0"/>
                      <w:marBottom w:val="0"/>
                      <w:divBdr>
                        <w:top w:val="none" w:sz="0" w:space="0" w:color="auto"/>
                        <w:left w:val="none" w:sz="0" w:space="0" w:color="auto"/>
                        <w:bottom w:val="none" w:sz="0" w:space="0" w:color="auto"/>
                        <w:right w:val="none" w:sz="0" w:space="0" w:color="auto"/>
                      </w:divBdr>
                      <w:divsChild>
                        <w:div w:id="1155991820">
                          <w:marLeft w:val="0"/>
                          <w:marRight w:val="0"/>
                          <w:marTop w:val="0"/>
                          <w:marBottom w:val="0"/>
                          <w:divBdr>
                            <w:top w:val="none" w:sz="0" w:space="0" w:color="auto"/>
                            <w:left w:val="none" w:sz="0" w:space="0" w:color="auto"/>
                            <w:bottom w:val="none" w:sz="0" w:space="0" w:color="auto"/>
                            <w:right w:val="none" w:sz="0" w:space="0" w:color="auto"/>
                          </w:divBdr>
                          <w:divsChild>
                            <w:div w:id="17179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hyperlink" Target="https://docs.docker.com/engine/reference/builder" TargetMode="External"/><Relationship Id="rId34" Type="http://schemas.openxmlformats.org/officeDocument/2006/relationships/image" Target="media/image24.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azure.microsoft.com/en-us/blog/tag/azure-container-service/" TargetMode="Externa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github.com/Azure/acs-engine"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azure.microsoft.com/en-us/services/container-service/"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e12eb9a-f254-44c4-87b3-12e2194c0681">
      <UserInfo>
        <DisplayName>Kim Pratt (Realtime Productions LLC)</DisplayName>
        <AccountId>4777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F15456B9FF514AA4906B212774E5F1" ma:contentTypeVersion="8" ma:contentTypeDescription="Create a new document." ma:contentTypeScope="" ma:versionID="d658d60fe8aa17d34a43a9f903b2673d">
  <xsd:schema xmlns:xsd="http://www.w3.org/2001/XMLSchema" xmlns:xs="http://www.w3.org/2001/XMLSchema" xmlns:p="http://schemas.microsoft.com/office/2006/metadata/properties" xmlns:ns2="5e12eb9a-f254-44c4-87b3-12e2194c0681" xmlns:ns3="f8a24d9a-1129-401a-8691-4bf003efb2a5" targetNamespace="http://schemas.microsoft.com/office/2006/metadata/properties" ma:root="true" ma:fieldsID="e82a0728b52edf60dea3f5528da2bfd4" ns2:_="" ns3:_="">
    <xsd:import namespace="5e12eb9a-f254-44c4-87b3-12e2194c0681"/>
    <xsd:import namespace="f8a24d9a-1129-401a-8691-4bf003efb2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2eb9a-f254-44c4-87b3-12e2194c06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8a24d9a-1129-401a-8691-4bf003efb2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description="" ma:internalName="MediaServiceAutoTags" ma:readOnly="true">
      <xsd:simpleType>
        <xsd:restriction base="dms:Text"/>
      </xsd:simpleType>
    </xsd:element>
    <xsd:element name="MediaServiceDateTaken" ma:index="15"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44CD0E64CA8CBC4EA4E1DCD7518905AF" ma:contentTypeVersion="4" ma:contentTypeDescription="Create a new document." ma:contentTypeScope="" ma:versionID="afaa109ec81e5222aab125252ce998df">
  <xsd:schema xmlns:xsd="http://www.w3.org/2001/XMLSchema" xmlns:xs="http://www.w3.org/2001/XMLSchema" xmlns:p="http://schemas.microsoft.com/office/2006/metadata/properties" xmlns:ns1="http://schemas.microsoft.com/sharepoint/v3" xmlns:ns2="1ffc6833-9349-4afb-8eb4-745b1cfdc8a2" xmlns:ns3="230e9df3-be65-4c73-a93b-d1236ebd677e" targetNamespace="http://schemas.microsoft.com/office/2006/metadata/properties" ma:root="true" ma:fieldsID="c48e455318eb95c2f43f07534a25e7c4" ns1:_="" ns2:_="" ns3:_="">
    <xsd:import namespace="http://schemas.microsoft.com/sharepoint/v3"/>
    <xsd:import namespace="1ffc6833-9349-4afb-8eb4-745b1cfdc8a2"/>
    <xsd:import namespace="230e9df3-be65-4c73-a93b-d1236ebd677e"/>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element ref="ns2:SharingHintHash"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ffc6833-9349-4afb-8eb4-745b1cfdc8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B346F-A5F2-463D-83C9-1131330F773C}">
  <ds:schemaRefs>
    <ds:schemaRef ds:uri="http://schemas.microsoft.com/office/2006/metadata/properties"/>
    <ds:schemaRef ds:uri="http://schemas.microsoft.com/office/infopath/2007/PartnerControls"/>
    <ds:schemaRef ds:uri="http://schemas.microsoft.com/sharepoint/v3"/>
    <ds:schemaRef ds:uri="230e9df3-be65-4c73-a93b-d1236ebd677e"/>
    <ds:schemaRef ds:uri="1ffc6833-9349-4afb-8eb4-745b1cfdc8a2"/>
  </ds:schemaRefs>
</ds:datastoreItem>
</file>

<file path=customXml/itemProps2.xml><?xml version="1.0" encoding="utf-8"?>
<ds:datastoreItem xmlns:ds="http://schemas.openxmlformats.org/officeDocument/2006/customXml" ds:itemID="{85C7DBC6-23BB-4C6B-B7AB-C97BABAA77F4}"/>
</file>

<file path=customXml/itemProps3.xml><?xml version="1.0" encoding="utf-8"?>
<ds:datastoreItem xmlns:ds="http://schemas.openxmlformats.org/officeDocument/2006/customXml" ds:itemID="{76CCECB8-6B0F-46EA-9472-183B2AF8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fc6833-9349-4afb-8eb4-745b1cfdc8a2"/>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DB999E3-42CE-4A5E-B700-9BE29140246B}">
  <ds:schemaRefs>
    <ds:schemaRef ds:uri="http://schemas.microsoft.com/sharepoint/v3/contenttype/forms"/>
  </ds:schemaRefs>
</ds:datastoreItem>
</file>

<file path=customXml/itemProps5.xml><?xml version="1.0" encoding="utf-8"?>
<ds:datastoreItem xmlns:ds="http://schemas.openxmlformats.org/officeDocument/2006/customXml" ds:itemID="{5D11CB10-62D2-4518-9A36-C137DEC03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10</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Crump</dc:creator>
  <cp:keywords/>
  <dc:description/>
  <cp:lastModifiedBy>Quinn Lamb</cp:lastModifiedBy>
  <cp:revision>280</cp:revision>
  <dcterms:created xsi:type="dcterms:W3CDTF">2016-03-07T20:31:00Z</dcterms:created>
  <dcterms:modified xsi:type="dcterms:W3CDTF">2017-05-12T20:46:00Z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0x0101004CF15456B9FF514AA4906B212774E5F1</vt:lpwstr>
  </property>
  <property fmtid="{D5CDD505-2E9C-101B-9397-08002B2CF9AE}" pid="3" name="_dlc_DocIdItemGuid">
    <vt:lpwstr>63cba58a-46f6-4cbb-9fd3-97586d7bea37</vt:lpwstr>
  </property>
</Properties>
</file>