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de Respaldo Base Datos Rocket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18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Rocket Service</w:t>
      </w:r>
    </w:p>
    <w:p w:rsidR="00000000" w:rsidDel="00000000" w:rsidP="00000000" w:rsidRDefault="00000000" w:rsidRPr="00000000" w14:paraId="00000007">
      <w:pPr>
        <w:spacing w:after="180" w:before="18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before="18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before="18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Base de datos actual: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MySQL (XAMPP)</w:t>
      </w:r>
    </w:p>
    <w:p w:rsidR="00000000" w:rsidDel="00000000" w:rsidP="00000000" w:rsidRDefault="00000000" w:rsidRPr="00000000" w14:paraId="0000000A">
      <w:pPr>
        <w:spacing w:after="180" w:before="180" w:lineRule="auto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0B">
      <w:pPr>
        <w:spacing w:after="180" w:before="18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18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before="18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ORM: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Prisma v5.22.0 </w:t>
      </w:r>
    </w:p>
    <w:p w:rsidR="00000000" w:rsidDel="00000000" w:rsidP="00000000" w:rsidRDefault="00000000" w:rsidRPr="00000000" w14:paraId="0000000E">
      <w:pPr>
        <w:spacing w:after="180" w:before="18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before="18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18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18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2">
      <w:pPr>
        <w:spacing w:after="180" w:before="18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Kevin Bastidas </w:t>
      </w:r>
    </w:p>
    <w:p w:rsidR="00000000" w:rsidDel="00000000" w:rsidP="00000000" w:rsidRDefault="00000000" w:rsidRPr="00000000" w14:paraId="00000013">
      <w:pPr>
        <w:spacing w:after="180" w:before="18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Camilo Bernal</w:t>
      </w:r>
    </w:p>
    <w:p w:rsidR="00000000" w:rsidDel="00000000" w:rsidP="00000000" w:rsidRDefault="00000000" w:rsidRPr="00000000" w14:paraId="00000014">
      <w:pPr>
        <w:spacing w:after="180" w:before="18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0" w:before="18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before="18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18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31/08/2026</w:t>
      </w:r>
    </w:p>
    <w:p w:rsidR="00000000" w:rsidDel="00000000" w:rsidP="00000000" w:rsidRDefault="00000000" w:rsidRPr="00000000" w14:paraId="00000018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0" w:before="1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before="1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 / Sistema: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Web Full Stack (Frontend React + Backend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 de Base de Datos: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PostgreSQL 14/15/16 (Administrado vía DBeaver en Linux / Windows)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Estrategia de Código: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Versionamiento DDL/DML con Migraciones y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Seeders en Repositorio Backend (Git)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Gestor de Automatización: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Node.js (node-cron + child_process / pg_dumpnativo)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Bastidas y Juan Bernal</w:t>
            </w:r>
          </w:p>
        </w:tc>
      </w:tr>
    </w:tbl>
    <w:p w:rsidR="00000000" w:rsidDel="00000000" w:rsidP="00000000" w:rsidRDefault="00000000" w:rsidRPr="00000000" w14:paraId="00000031">
      <w:pPr>
        <w:spacing w:after="180" w:before="180" w:lineRule="auto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80" w:before="180" w:lineRule="auto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80" w:before="180" w:lineRule="auto"/>
        <w:ind w:left="720" w:hanging="360"/>
        <w:jc w:val="left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34">
      <w:pPr>
        <w:spacing w:after="180" w:before="18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Garantizar la continuidad  operativa, recuperación de los datos ante fallas de infraestructura o errores transaccionales en el menor tiempo posible.</w:t>
      </w:r>
    </w:p>
    <w:p w:rsidR="00000000" w:rsidDel="00000000" w:rsidP="00000000" w:rsidRDefault="00000000" w:rsidRPr="00000000" w14:paraId="00000035">
      <w:pPr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80" w:before="18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37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038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Estructura DDL: Migraciones del backend (`./backend/migrations`). Acá van las estructuras de las tablas.</w:t>
      </w:r>
    </w:p>
    <w:p w:rsidR="00000000" w:rsidDel="00000000" w:rsidP="00000000" w:rsidRDefault="00000000" w:rsidRPr="00000000" w14:paraId="00000039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Datos Semilla DML: Seeders del backend (`./backend/seeders`).  Acá van las inserciones de los datos (registros).</w:t>
      </w:r>
    </w:p>
    <w:p w:rsidR="00000000" w:rsidDel="00000000" w:rsidP="00000000" w:rsidRDefault="00000000" w:rsidRPr="00000000" w14:paraId="0000003A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Base de Datos Dinámica: Instancia de PostgreSQL, esquemas, secuencias, funciones/triggers y tablas transaccionales.</w:t>
      </w:r>
    </w:p>
    <w:p w:rsidR="00000000" w:rsidDel="00000000" w:rsidP="00000000" w:rsidRDefault="00000000" w:rsidRPr="00000000" w14:paraId="0000003B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Configuraciones: Archivos `.env` cifrados.</w:t>
      </w:r>
    </w:p>
    <w:p w:rsidR="00000000" w:rsidDel="00000000" w:rsidP="00000000" w:rsidRDefault="00000000" w:rsidRPr="00000000" w14:paraId="0000003D">
      <w:pPr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TIPO DE RESPALDO</w:t>
      </w:r>
    </w:p>
    <w:p w:rsidR="00000000" w:rsidDel="00000000" w:rsidP="00000000" w:rsidRDefault="00000000" w:rsidRPr="00000000" w14:paraId="0000003F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Estrategia híbrida de 3 capas:</w:t>
      </w:r>
    </w:p>
    <w:p w:rsidR="00000000" w:rsidDel="00000000" w:rsidP="00000000" w:rsidRDefault="00000000" w:rsidRPr="00000000" w14:paraId="00000040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Capa Código:</w:t>
      </w:r>
      <w:r w:rsidDel="00000000" w:rsidR="00000000" w:rsidRPr="00000000">
        <w:rPr>
          <w:sz w:val="24"/>
          <w:szCs w:val="24"/>
          <w:rtl w:val="0"/>
        </w:rPr>
        <w:t xml:space="preserve"> Migraciones y Seeders versionados en Git.</w:t>
      </w:r>
    </w:p>
    <w:p w:rsidR="00000000" w:rsidDel="00000000" w:rsidP="00000000" w:rsidRDefault="00000000" w:rsidRPr="00000000" w14:paraId="00000041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Transaccional</w:t>
      </w:r>
      <w:r w:rsidDel="00000000" w:rsidR="00000000" w:rsidRPr="00000000">
        <w:rPr>
          <w:sz w:val="24"/>
          <w:szCs w:val="24"/>
          <w:rtl w:val="0"/>
        </w:rPr>
        <w:t xml:space="preserve"> (Logical Dump): Copias completas en formato texto/custom `.sql` ejecutadas mediante la herramienta nativa `pg_dump` con formato plano (scripts) o comprimido sin bloquear consultas. La implementación se realizará mediante la instalación del paquete de node-cron para subir las copias de respaldo de forma automática.</w:t>
      </w:r>
    </w:p>
    <w:p w:rsidR="00000000" w:rsidDel="00000000" w:rsidP="00000000" w:rsidRDefault="00000000" w:rsidRPr="00000000" w14:paraId="00000042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concurrentes (gracias al modelo MVCC de PostgreSQL).</w:t>
      </w:r>
    </w:p>
    <w:p w:rsidR="00000000" w:rsidDel="00000000" w:rsidP="00000000" w:rsidRDefault="00000000" w:rsidRPr="00000000" w14:paraId="00000043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Capa Incremental </w:t>
      </w:r>
      <w:r w:rsidDel="00000000" w:rsidR="00000000" w:rsidRPr="00000000">
        <w:rPr>
          <w:sz w:val="24"/>
          <w:szCs w:val="24"/>
          <w:rtl w:val="0"/>
        </w:rPr>
        <w:t xml:space="preserve">(WAL Logs): Archivado de Write-Ahead Logging (WAL) para recuperación a un punto específico en el tiempo (PITR).</w:t>
      </w:r>
    </w:p>
    <w:p w:rsidR="00000000" w:rsidDel="00000000" w:rsidP="00000000" w:rsidRDefault="00000000" w:rsidRPr="00000000" w14:paraId="00000044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Frecuencia</w:t>
      </w:r>
    </w:p>
    <w:p w:rsidR="00000000" w:rsidDel="00000000" w:rsidP="00000000" w:rsidRDefault="00000000" w:rsidRPr="00000000" w14:paraId="00000046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Migraciones o Seeders: Se realizan mediante los comandos commit y push que guardan las copias en la rama principal (main).</w:t>
      </w:r>
    </w:p>
    <w:p w:rsidR="00000000" w:rsidDel="00000000" w:rsidP="00000000" w:rsidRDefault="00000000" w:rsidRPr="00000000" w14:paraId="00000047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pg_dump (Respaldo Lógico): Diario (1 vez cada 24 horas). Esto se realiza de forma automática mediante el paquete de node crone. </w:t>
      </w:r>
    </w:p>
    <w:p w:rsidR="00000000" w:rsidDel="00000000" w:rsidP="00000000" w:rsidRDefault="00000000" w:rsidRPr="00000000" w14:paraId="00000048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WAL Archiving: Continuo / Rotación automática.</w:t>
      </w:r>
    </w:p>
    <w:p w:rsidR="00000000" w:rsidDel="00000000" w:rsidP="00000000" w:rsidRDefault="00000000" w:rsidRPr="00000000" w14:paraId="00000049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Horario de Ejecución</w:t>
      </w:r>
    </w:p>
    <w:p w:rsidR="00000000" w:rsidDel="00000000" w:rsidP="00000000" w:rsidRDefault="00000000" w:rsidRPr="00000000" w14:paraId="0000004B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respaldos masivos se ejecutan a las 02:00 AM (UTC-5) de forma automática vía `node-cron`.</w:t>
      </w:r>
    </w:p>
    <w:p w:rsidR="00000000" w:rsidDel="00000000" w:rsidP="00000000" w:rsidRDefault="00000000" w:rsidRPr="00000000" w14:paraId="0000004C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Destino de Almacenamiento (Regla 3-2-1)</w:t>
      </w:r>
    </w:p>
    <w:p w:rsidR="00000000" w:rsidDel="00000000" w:rsidP="00000000" w:rsidRDefault="00000000" w:rsidRPr="00000000" w14:paraId="0000004E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1. Copia Local Multiplataforma: Directorio `./backend/backups/sql/` en el servidor Node.js (compatible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Linux y Windows).</w:t>
      </w:r>
    </w:p>
    <w:p w:rsidR="00000000" w:rsidDel="00000000" w:rsidP="00000000" w:rsidRDefault="00000000" w:rsidRPr="00000000" w14:paraId="00000050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2. Copia Off-site: Bucket S3 / Google Cloud Storage.</w:t>
      </w:r>
    </w:p>
    <w:p w:rsidR="00000000" w:rsidDel="00000000" w:rsidP="00000000" w:rsidRDefault="00000000" w:rsidRPr="00000000" w14:paraId="00000051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3. Copia en Repositorio: Código DDL/DML en GitHub/GitLab.</w:t>
      </w:r>
    </w:p>
    <w:p w:rsidR="00000000" w:rsidDel="00000000" w:rsidP="00000000" w:rsidRDefault="00000000" w:rsidRPr="00000000" w14:paraId="00000052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Políticas de Retención</w:t>
      </w:r>
    </w:p>
    <w:p w:rsidR="00000000" w:rsidDel="00000000" w:rsidP="00000000" w:rsidRDefault="00000000" w:rsidRPr="00000000" w14:paraId="00000054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Respaldos diarios guardados localmente por 7 días.</w:t>
      </w:r>
    </w:p>
    <w:p w:rsidR="00000000" w:rsidDel="00000000" w:rsidP="00000000" w:rsidRDefault="00000000" w:rsidRPr="00000000" w14:paraId="00000055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Almacenamiento en nube retenido por 90 días.</w:t>
      </w:r>
    </w:p>
    <w:p w:rsidR="00000000" w:rsidDel="00000000" w:rsidP="00000000" w:rsidRDefault="00000000" w:rsidRPr="00000000" w14:paraId="00000056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Seguridad y Cifrado</w:t>
      </w:r>
    </w:p>
    <w:p w:rsidR="00000000" w:rsidDel="00000000" w:rsidP="00000000" w:rsidRDefault="00000000" w:rsidRPr="00000000" w14:paraId="00000058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Uso de la variable de entorno `PGPASSWORD` para evitar exponer credenciales en la línea de</w:t>
      </w:r>
    </w:p>
    <w:p w:rsidR="00000000" w:rsidDel="00000000" w:rsidP="00000000" w:rsidRDefault="00000000" w:rsidRPr="00000000" w14:paraId="00000059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comandos o procesos del sistema.</w:t>
      </w:r>
    </w:p>
    <w:p w:rsidR="00000000" w:rsidDel="00000000" w:rsidP="00000000" w:rsidRDefault="00000000" w:rsidRPr="00000000" w14:paraId="0000005A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Conexiones cifradas SSL a PostgreSQL.</w:t>
      </w:r>
    </w:p>
    <w:p w:rsidR="00000000" w:rsidDel="00000000" w:rsidP="00000000" w:rsidRDefault="00000000" w:rsidRPr="00000000" w14:paraId="0000005B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Archivos `.sql` ignorados estrictamente en `.gitignore`.</w:t>
      </w:r>
    </w:p>
    <w:p w:rsidR="00000000" w:rsidDel="00000000" w:rsidP="00000000" w:rsidRDefault="00000000" w:rsidRPr="00000000" w14:paraId="0000005C">
      <w:pPr>
        <w:spacing w:after="180" w:before="18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before="180" w:lineRule="auto"/>
        <w:ind w:lef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80" w:before="180" w:lineRule="auto"/>
        <w:ind w:lef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80" w:before="180" w:lineRule="auto"/>
        <w:ind w:left="72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