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a9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6097B1BC" w:rsidR="00EB5595" w:rsidRDefault="00934574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自变量：</w:t>
      </w:r>
      <w:r w:rsidR="00C90559">
        <w:rPr>
          <w:rFonts w:ascii="Times New Roman" w:hAnsi="Times New Roman" w:cs="Times New Roman" w:hint="eastAsia"/>
          <w:sz w:val="22"/>
        </w:rPr>
        <w:t>颜色词与它们的打印颜色是否相同</w:t>
      </w:r>
      <w:r>
        <w:rPr>
          <w:rFonts w:ascii="Times New Roman" w:hAnsi="Times New Roman" w:cs="Times New Roman" w:hint="eastAsia"/>
          <w:sz w:val="22"/>
        </w:rPr>
        <w:t>；</w:t>
      </w:r>
    </w:p>
    <w:p w14:paraId="7F681E16" w14:textId="6E352C77" w:rsidR="00934574" w:rsidRPr="00E266F2" w:rsidRDefault="00934574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因变量：</w:t>
      </w:r>
      <w:r w:rsidR="00C90559">
        <w:rPr>
          <w:rFonts w:ascii="Times New Roman" w:hAnsi="Times New Roman" w:cs="Times New Roman" w:hint="eastAsia"/>
          <w:sz w:val="22"/>
        </w:rPr>
        <w:t>读出颜色词的打印颜色所需要的时间。</w:t>
      </w:r>
    </w:p>
    <w:p w14:paraId="5B142A53" w14:textId="6D49AF64" w:rsidR="00E266F2" w:rsidRDefault="009A1182" w:rsidP="00FC7EE5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3EDA7C0D" w14:textId="67E035E6" w:rsidR="00C90559" w:rsidRPr="00C90559" w:rsidRDefault="00C90559" w:rsidP="00C90559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H</w:t>
      </w:r>
      <w:r>
        <w:rPr>
          <w:rFonts w:ascii="Times New Roman" w:hAnsi="Times New Roman" w:cs="Times New Roman" w:hint="eastAsia"/>
          <w:sz w:val="22"/>
          <w:vertAlign w:val="subscript"/>
        </w:rPr>
        <w:t>0</w:t>
      </w:r>
      <w:r>
        <w:rPr>
          <w:rFonts w:ascii="Times New Roman" w:hAnsi="Times New Roman" w:cs="Times New Roman" w:hint="eastAsia"/>
          <w:sz w:val="22"/>
        </w:rPr>
        <w:t>：μ</w:t>
      </w:r>
      <w:r w:rsidR="005C3A49">
        <w:rPr>
          <w:rFonts w:ascii="Times New Roman" w:hAnsi="Times New Roman" w:cs="Times New Roman" w:hint="eastAsia"/>
          <w:sz w:val="22"/>
          <w:vertAlign w:val="subscript"/>
        </w:rPr>
        <w:t>d</w:t>
      </w:r>
      <w:r>
        <w:rPr>
          <w:rFonts w:ascii="Times New Roman" w:hAnsi="Times New Roman" w:cs="Times New Roman" w:hint="eastAsia"/>
          <w:sz w:val="22"/>
        </w:rPr>
        <w:t>=</w:t>
      </w:r>
      <w:r w:rsidR="00963BAA">
        <w:rPr>
          <w:rFonts w:ascii="Times New Roman" w:hAnsi="Times New Roman" w:cs="Times New Roman" w:hint="eastAsia"/>
          <w:sz w:val="22"/>
        </w:rPr>
        <w:t>0</w:t>
      </w:r>
      <w:r>
        <w:rPr>
          <w:rFonts w:ascii="Times New Roman" w:hAnsi="Times New Roman" w:cs="Times New Roman" w:hint="eastAsia"/>
          <w:sz w:val="22"/>
        </w:rPr>
        <w:t>，零假设为“</w:t>
      </w:r>
      <w:r w:rsidR="00364A64" w:rsidRPr="00364A64">
        <w:rPr>
          <w:rFonts w:ascii="Times New Roman" w:hAnsi="Times New Roman" w:cs="Times New Roman" w:hint="eastAsia"/>
          <w:sz w:val="22"/>
        </w:rPr>
        <w:t>差异的总体均值等于</w:t>
      </w:r>
      <w:r w:rsidR="002C73B9">
        <w:rPr>
          <w:rFonts w:ascii="Times New Roman" w:hAnsi="Times New Roman" w:cs="Times New Roman" w:hint="eastAsia"/>
          <w:sz w:val="22"/>
        </w:rPr>
        <w:t>0</w:t>
      </w:r>
      <w:r>
        <w:rPr>
          <w:rFonts w:ascii="Times New Roman" w:hAnsi="Times New Roman" w:cs="Times New Roman" w:hint="eastAsia"/>
          <w:sz w:val="22"/>
        </w:rPr>
        <w:t>”；</w:t>
      </w:r>
    </w:p>
    <w:p w14:paraId="70C1AB6C" w14:textId="247CA758" w:rsidR="002B5536" w:rsidRPr="002B5536" w:rsidRDefault="00C90559" w:rsidP="002B5536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H</w:t>
      </w:r>
      <w:r>
        <w:rPr>
          <w:rFonts w:ascii="Times New Roman" w:hAnsi="Times New Roman" w:cs="Times New Roman" w:hint="eastAsia"/>
          <w:sz w:val="22"/>
          <w:vertAlign w:val="subscript"/>
        </w:rPr>
        <w:t>A</w:t>
      </w:r>
      <w:r>
        <w:rPr>
          <w:rFonts w:ascii="Times New Roman" w:hAnsi="Times New Roman" w:cs="Times New Roman" w:hint="eastAsia"/>
          <w:sz w:val="22"/>
        </w:rPr>
        <w:t>：</w:t>
      </w:r>
      <w:r w:rsidR="005C3A49">
        <w:rPr>
          <w:rFonts w:ascii="Times New Roman" w:hAnsi="Times New Roman" w:cs="Times New Roman" w:hint="eastAsia"/>
          <w:sz w:val="22"/>
        </w:rPr>
        <w:t>μ</w:t>
      </w:r>
      <w:r w:rsidR="005C3A49">
        <w:rPr>
          <w:rFonts w:ascii="Times New Roman" w:hAnsi="Times New Roman" w:cs="Times New Roman" w:hint="eastAsia"/>
          <w:sz w:val="22"/>
          <w:vertAlign w:val="subscript"/>
        </w:rPr>
        <w:t>d</w:t>
      </w:r>
      <w:r>
        <w:rPr>
          <w:rFonts w:ascii="Times New Roman" w:hAnsi="Times New Roman" w:cs="Times New Roman" w:hint="eastAsia"/>
          <w:sz w:val="22"/>
        </w:rPr>
        <w:t>!=</w:t>
      </w:r>
      <w:r w:rsidR="00963BAA">
        <w:rPr>
          <w:rFonts w:ascii="Times New Roman" w:hAnsi="Times New Roman" w:cs="Times New Roman" w:hint="eastAsia"/>
          <w:sz w:val="22"/>
        </w:rPr>
        <w:t>0</w:t>
      </w:r>
      <w:r>
        <w:rPr>
          <w:rFonts w:ascii="Times New Roman" w:hAnsi="Times New Roman" w:cs="Times New Roman" w:hint="eastAsia"/>
          <w:sz w:val="22"/>
        </w:rPr>
        <w:t>，对立假设为“</w:t>
      </w:r>
      <w:r w:rsidR="00364A64" w:rsidRPr="00364A64">
        <w:rPr>
          <w:rFonts w:ascii="Times New Roman" w:hAnsi="Times New Roman" w:cs="Times New Roman" w:hint="eastAsia"/>
          <w:sz w:val="22"/>
        </w:rPr>
        <w:t>差异的总体均值</w:t>
      </w:r>
      <w:r w:rsidR="00364A64">
        <w:rPr>
          <w:rFonts w:ascii="Times New Roman" w:hAnsi="Times New Roman" w:cs="Times New Roman" w:hint="eastAsia"/>
          <w:sz w:val="22"/>
        </w:rPr>
        <w:t>不</w:t>
      </w:r>
      <w:r w:rsidR="00364A64" w:rsidRPr="00364A64">
        <w:rPr>
          <w:rFonts w:ascii="Times New Roman" w:hAnsi="Times New Roman" w:cs="Times New Roman" w:hint="eastAsia"/>
          <w:sz w:val="22"/>
        </w:rPr>
        <w:t>等于</w:t>
      </w:r>
      <w:r w:rsidR="002C73B9">
        <w:rPr>
          <w:rFonts w:ascii="Times New Roman" w:hAnsi="Times New Roman" w:cs="Times New Roman" w:hint="eastAsia"/>
          <w:sz w:val="22"/>
        </w:rPr>
        <w:t>0</w:t>
      </w:r>
      <w:r>
        <w:rPr>
          <w:rFonts w:ascii="Times New Roman" w:hAnsi="Times New Roman" w:cs="Times New Roman" w:hint="eastAsia"/>
          <w:sz w:val="22"/>
        </w:rPr>
        <w:t>；</w:t>
      </w:r>
    </w:p>
    <w:p w14:paraId="62D67D7F" w14:textId="77777777" w:rsidR="00FD0928" w:rsidRDefault="00EE4692" w:rsidP="00EE4692">
      <w:pPr>
        <w:pStyle w:val="a7"/>
        <w:ind w:left="284" w:firstLine="44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由于本次试验：</w:t>
      </w: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）</w:t>
      </w:r>
      <w:r w:rsidRPr="00EE4692">
        <w:rPr>
          <w:rFonts w:ascii="Times New Roman" w:hAnsi="Times New Roman" w:cs="Times New Roman" w:hint="eastAsia"/>
          <w:sz w:val="22"/>
        </w:rPr>
        <w:t>样本少于</w:t>
      </w:r>
      <w:r w:rsidRPr="00EE4692">
        <w:rPr>
          <w:rFonts w:ascii="Times New Roman" w:hAnsi="Times New Roman" w:cs="Times New Roman" w:hint="eastAsia"/>
          <w:sz w:val="22"/>
        </w:rPr>
        <w:t>30</w:t>
      </w:r>
      <w:r w:rsidRPr="00EE4692">
        <w:rPr>
          <w:rFonts w:ascii="Times New Roman" w:hAnsi="Times New Roman" w:cs="Times New Roman" w:hint="eastAsia"/>
          <w:sz w:val="22"/>
        </w:rPr>
        <w:t>个</w:t>
      </w:r>
      <w:r>
        <w:rPr>
          <w:rFonts w:ascii="Times New Roman" w:hAnsi="Times New Roman" w:cs="Times New Roman" w:hint="eastAsia"/>
          <w:sz w:val="22"/>
        </w:rPr>
        <w:t>；</w:t>
      </w: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）</w:t>
      </w:r>
      <w:r w:rsidRPr="00EE4692">
        <w:rPr>
          <w:rFonts w:ascii="Times New Roman" w:hAnsi="Times New Roman" w:cs="Times New Roman" w:hint="eastAsia"/>
          <w:sz w:val="22"/>
        </w:rPr>
        <w:t>总体的标准差未知</w:t>
      </w:r>
      <w:r w:rsidR="002C73B9">
        <w:rPr>
          <w:rFonts w:ascii="Times New Roman" w:hAnsi="Times New Roman" w:cs="Times New Roman" w:hint="eastAsia"/>
          <w:sz w:val="22"/>
        </w:rPr>
        <w:t>；</w:t>
      </w:r>
      <w:r w:rsidR="002C73B9">
        <w:rPr>
          <w:rFonts w:ascii="Times New Roman" w:hAnsi="Times New Roman" w:cs="Times New Roman" w:hint="eastAsia"/>
          <w:sz w:val="22"/>
        </w:rPr>
        <w:t>3</w:t>
      </w:r>
      <w:r w:rsidR="002C73B9">
        <w:rPr>
          <w:rFonts w:ascii="Times New Roman" w:hAnsi="Times New Roman" w:cs="Times New Roman" w:hint="eastAsia"/>
          <w:sz w:val="22"/>
        </w:rPr>
        <w:t>）</w:t>
      </w:r>
      <w:r w:rsidR="002C73B9" w:rsidRPr="002C73B9">
        <w:rPr>
          <w:rFonts w:ascii="Times New Roman" w:hAnsi="Times New Roman" w:cs="Times New Roman" w:hint="eastAsia"/>
          <w:sz w:val="22"/>
        </w:rPr>
        <w:t>样本</w:t>
      </w:r>
      <w:r w:rsidR="002C73B9">
        <w:rPr>
          <w:rFonts w:ascii="Times New Roman" w:hAnsi="Times New Roman" w:cs="Times New Roman" w:hint="eastAsia"/>
          <w:sz w:val="22"/>
        </w:rPr>
        <w:t>分布大致呈正态分布，</w:t>
      </w:r>
      <w:r>
        <w:rPr>
          <w:rFonts w:ascii="Times New Roman" w:hAnsi="Times New Roman" w:cs="Times New Roman" w:hint="eastAsia"/>
          <w:sz w:val="22"/>
        </w:rPr>
        <w:t>所以使用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检验。</w:t>
      </w:r>
    </w:p>
    <w:p w14:paraId="6D47D7AA" w14:textId="77777777" w:rsidR="00FD0928" w:rsidRDefault="00EE4692" w:rsidP="00EE4692">
      <w:pPr>
        <w:pStyle w:val="a7"/>
        <w:ind w:left="284" w:firstLine="44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同时，</w:t>
      </w:r>
      <w:r w:rsidR="00364A64" w:rsidRPr="00EE4692">
        <w:rPr>
          <w:rFonts w:ascii="Times New Roman" w:hAnsi="Times New Roman" w:cs="Times New Roman" w:hint="eastAsia"/>
          <w:sz w:val="22"/>
        </w:rPr>
        <w:t>为了检验相关或配对观测之差的均值是否等于目标值，该实验使用配对</w:t>
      </w:r>
      <w:r w:rsidR="00364A64" w:rsidRPr="00EE4692">
        <w:rPr>
          <w:rFonts w:ascii="Times New Roman" w:hAnsi="Times New Roman" w:cs="Times New Roman" w:hint="eastAsia"/>
          <w:sz w:val="22"/>
        </w:rPr>
        <w:t>t</w:t>
      </w:r>
      <w:r w:rsidR="00364A64" w:rsidRPr="00EE4692">
        <w:rPr>
          <w:rFonts w:ascii="Times New Roman" w:hAnsi="Times New Roman" w:cs="Times New Roman" w:hint="eastAsia"/>
          <w:sz w:val="22"/>
        </w:rPr>
        <w:t>检验（</w:t>
      </w:r>
      <w:r w:rsidR="00364A64" w:rsidRPr="00EE4692">
        <w:rPr>
          <w:rFonts w:ascii="Times New Roman" w:hAnsi="Times New Roman" w:cs="Times New Roman" w:hint="eastAsia"/>
          <w:sz w:val="22"/>
        </w:rPr>
        <w:t>dependent</w:t>
      </w:r>
      <w:r>
        <w:rPr>
          <w:rFonts w:ascii="Times New Roman" w:hAnsi="Times New Roman" w:cs="Times New Roman" w:hint="eastAsia"/>
          <w:sz w:val="22"/>
        </w:rPr>
        <w:t>）。</w:t>
      </w:r>
      <w:bookmarkStart w:id="0" w:name="_GoBack"/>
      <w:bookmarkEnd w:id="0"/>
    </w:p>
    <w:p w14:paraId="749FF5FC" w14:textId="78298C31" w:rsidR="00C90559" w:rsidRDefault="00EE4692" w:rsidP="00EE4692">
      <w:pPr>
        <w:pStyle w:val="a7"/>
        <w:ind w:left="284" w:firstLine="44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再加上</w:t>
      </w:r>
      <w:r w:rsidR="00C90559" w:rsidRPr="00EE4692">
        <w:rPr>
          <w:rFonts w:ascii="Times New Roman" w:hAnsi="Times New Roman" w:cs="Times New Roman" w:hint="eastAsia"/>
          <w:sz w:val="22"/>
        </w:rPr>
        <w:t>不清楚自变量会对因变量造成的影响，所以此处我们使用双尾</w:t>
      </w:r>
      <w:r w:rsidR="002B5536" w:rsidRPr="00EE4692">
        <w:rPr>
          <w:rFonts w:ascii="Times New Roman" w:hAnsi="Times New Roman" w:cs="Times New Roman" w:hint="eastAsia"/>
          <w:sz w:val="22"/>
        </w:rPr>
        <w:t>检验</w:t>
      </w:r>
      <w:r w:rsidR="008B3DE9" w:rsidRPr="00EE4692">
        <w:rPr>
          <w:rFonts w:ascii="Times New Roman" w:hAnsi="Times New Roman" w:cs="Times New Roman" w:hint="eastAsia"/>
          <w:sz w:val="22"/>
        </w:rPr>
        <w:t>(</w:t>
      </w:r>
      <w:r w:rsidR="008B3DE9" w:rsidRPr="00EE4692">
        <w:rPr>
          <w:rFonts w:ascii="Times New Roman" w:hAnsi="Times New Roman" w:cs="Times New Roman" w:hint="eastAsia"/>
          <w:sz w:val="22"/>
        </w:rPr>
        <w:t>α</w:t>
      </w:r>
      <w:r w:rsidR="008B3DE9" w:rsidRPr="00EE4692">
        <w:rPr>
          <w:rFonts w:ascii="Times New Roman" w:hAnsi="Times New Roman" w:cs="Times New Roman" w:hint="eastAsia"/>
          <w:sz w:val="22"/>
        </w:rPr>
        <w:t>=0.05)</w:t>
      </w:r>
      <w:r w:rsidR="002B5536" w:rsidRPr="00EE4692">
        <w:rPr>
          <w:rFonts w:ascii="Times New Roman" w:hAnsi="Times New Roman" w:cs="Times New Roman" w:hint="eastAsia"/>
          <w:sz w:val="22"/>
        </w:rPr>
        <w:t>。</w:t>
      </w:r>
    </w:p>
    <w:p w14:paraId="112D7DF9" w14:textId="77777777" w:rsidR="002C73B9" w:rsidRPr="002C73B9" w:rsidRDefault="002C73B9" w:rsidP="002C73B9">
      <w:pPr>
        <w:rPr>
          <w:rFonts w:ascii="Times New Roman" w:hAnsi="Times New Roman" w:cs="Times New Roman" w:hint="eastAsia"/>
          <w:sz w:val="22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E266F2">
        <w:rPr>
          <w:rFonts w:ascii="Times New Roman" w:hAnsi="Times New Roman" w:cs="Times New Roman" w:hint="eastAsia"/>
          <w:sz w:val="22"/>
        </w:rPr>
        <w:t>Stroop</w:t>
      </w:r>
      <w:proofErr w:type="spellEnd"/>
      <w:r w:rsidRPr="00E266F2">
        <w:rPr>
          <w:rFonts w:ascii="Times New Roman" w:hAnsi="Times New Roman" w:cs="Times New Roman" w:hint="eastAsia"/>
          <w:sz w:val="22"/>
        </w:rPr>
        <w:t xml:space="preserve">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r w:rsidR="00CC0CC0">
        <w:fldChar w:fldCharType="begin"/>
      </w:r>
      <w:r w:rsidR="00CC0CC0">
        <w:instrText xml:space="preserve"> HYPERLINK "https://faculty.washington.edu/chudler/java/ready.html" </w:instrText>
      </w:r>
      <w:r w:rsidR="00CC0CC0">
        <w:fldChar w:fldCharType="separate"/>
      </w:r>
      <w:r w:rsidRPr="00513A2E">
        <w:rPr>
          <w:rStyle w:val="a9"/>
          <w:rFonts w:ascii="Times New Roman" w:hAnsi="Times New Roman" w:cs="Times New Roman" w:hint="eastAsia"/>
          <w:sz w:val="22"/>
        </w:rPr>
        <w:t>此链接</w:t>
      </w:r>
      <w:r w:rsidR="00CC0CC0">
        <w:rPr>
          <w:rStyle w:val="a9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</w:t>
      </w:r>
      <w:bookmarkStart w:id="1" w:name="OLE_LINK1"/>
      <w:proofErr w:type="spellStart"/>
      <w:r w:rsidRPr="00E266F2">
        <w:rPr>
          <w:rFonts w:ascii="Times New Roman" w:hAnsi="Times New Roman" w:cs="Times New Roman" w:hint="eastAsia"/>
          <w:sz w:val="22"/>
        </w:rPr>
        <w:t>Stroop</w:t>
      </w:r>
      <w:proofErr w:type="spellEnd"/>
      <w:r w:rsidRPr="00E266F2">
        <w:rPr>
          <w:rFonts w:ascii="Times New Roman" w:hAnsi="Times New Roman" w:cs="Times New Roman" w:hint="eastAsia"/>
          <w:sz w:val="22"/>
        </w:rPr>
        <w:t xml:space="preserve"> </w:t>
      </w:r>
      <w:r w:rsidR="006B5251" w:rsidRPr="00E266F2">
        <w:rPr>
          <w:rFonts w:ascii="Times New Roman" w:hAnsi="Times New Roman" w:cs="Times New Roman" w:hint="eastAsia"/>
          <w:sz w:val="22"/>
        </w:rPr>
        <w:t>任务</w:t>
      </w:r>
      <w:bookmarkEnd w:id="1"/>
      <w:r w:rsidR="006B5251" w:rsidRPr="00E266F2">
        <w:rPr>
          <w:rFonts w:ascii="Times New Roman" w:hAnsi="Times New Roman" w:cs="Times New Roman" w:hint="eastAsia"/>
          <w:sz w:val="22"/>
        </w:rPr>
        <w:t>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r w:rsidR="00383080">
        <w:fldChar w:fldCharType="begin"/>
      </w:r>
      <w:r w:rsidR="00383080">
        <w:instrText xml:space="preserve"> HYPERLINK "https://s3.cn-north-1.amazonaws.com.cn/static-documents/nd002/stroopdata.csv" </w:instrText>
      </w:r>
      <w:r w:rsidR="00383080">
        <w:fldChar w:fldCharType="separate"/>
      </w:r>
      <w:r w:rsidRPr="00A9744C">
        <w:rPr>
          <w:rStyle w:val="a9"/>
          <w:rFonts w:ascii="Times New Roman" w:hAnsi="Times New Roman" w:cs="Times New Roman" w:hint="eastAsia"/>
          <w:sz w:val="22"/>
        </w:rPr>
        <w:t>下载此数据集</w:t>
      </w:r>
      <w:r w:rsidR="00383080">
        <w:rPr>
          <w:rStyle w:val="a9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tbl>
      <w:tblPr>
        <w:tblStyle w:val="ab"/>
        <w:tblW w:w="7821" w:type="dxa"/>
        <w:tblInd w:w="297" w:type="dxa"/>
        <w:tblLook w:val="04A0" w:firstRow="1" w:lastRow="0" w:firstColumn="1" w:lastColumn="0" w:noHBand="0" w:noVBand="1"/>
      </w:tblPr>
      <w:tblGrid>
        <w:gridCol w:w="1342"/>
        <w:gridCol w:w="3878"/>
        <w:gridCol w:w="2601"/>
      </w:tblGrid>
      <w:tr w:rsidR="007825A0" w14:paraId="01C56339" w14:textId="77777777" w:rsidTr="007825A0">
        <w:trPr>
          <w:trHeight w:val="354"/>
        </w:trPr>
        <w:tc>
          <w:tcPr>
            <w:tcW w:w="1342" w:type="dxa"/>
          </w:tcPr>
          <w:p w14:paraId="7D2A7176" w14:textId="77777777" w:rsidR="002B5536" w:rsidRDefault="002B5536" w:rsidP="00EB5595">
            <w:pPr>
              <w:pStyle w:val="a7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878" w:type="dxa"/>
          </w:tcPr>
          <w:p w14:paraId="604FB7B9" w14:textId="536D037A" w:rsidR="002B5536" w:rsidRDefault="00E3529E" w:rsidP="00EB5595">
            <w:pPr>
              <w:pStyle w:val="a7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3529E">
              <w:rPr>
                <w:rFonts w:ascii="Times New Roman" w:hAnsi="Times New Roman" w:cs="Times New Roman"/>
                <w:sz w:val="22"/>
              </w:rPr>
              <w:t>Congruent</w:t>
            </w:r>
            <w:r>
              <w:rPr>
                <w:rFonts w:ascii="Times New Roman" w:hAnsi="Times New Roman" w:cs="Times New Roman" w:hint="eastAsia"/>
                <w:sz w:val="22"/>
              </w:rPr>
              <w:t>组</w:t>
            </w:r>
          </w:p>
        </w:tc>
        <w:tc>
          <w:tcPr>
            <w:tcW w:w="2601" w:type="dxa"/>
          </w:tcPr>
          <w:p w14:paraId="6D4817C9" w14:textId="773A45EF" w:rsidR="002B5536" w:rsidRDefault="00E3529E" w:rsidP="00EB5595">
            <w:pPr>
              <w:pStyle w:val="a7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3529E">
              <w:rPr>
                <w:rFonts w:ascii="Times New Roman" w:hAnsi="Times New Roman" w:cs="Times New Roman"/>
                <w:sz w:val="22"/>
              </w:rPr>
              <w:t>Incongruent</w:t>
            </w:r>
            <w:r>
              <w:rPr>
                <w:rFonts w:ascii="Times New Roman" w:hAnsi="Times New Roman" w:cs="Times New Roman" w:hint="eastAsia"/>
                <w:sz w:val="22"/>
              </w:rPr>
              <w:t>组</w:t>
            </w:r>
          </w:p>
        </w:tc>
      </w:tr>
      <w:tr w:rsidR="007825A0" w14:paraId="52E9DC46" w14:textId="77777777" w:rsidTr="007825A0">
        <w:trPr>
          <w:trHeight w:val="192"/>
        </w:trPr>
        <w:tc>
          <w:tcPr>
            <w:tcW w:w="1342" w:type="dxa"/>
          </w:tcPr>
          <w:p w14:paraId="0C7C3616" w14:textId="1FE93CC6" w:rsidR="002B5536" w:rsidRDefault="00E3529E" w:rsidP="00EB5595">
            <w:pPr>
              <w:pStyle w:val="a7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sym w:font="Symbol" w:char="F060"/>
            </w:r>
            <w:r>
              <w:rPr>
                <w:rFonts w:ascii="Times New Roman" w:hAnsi="Times New Roman" w:cs="Times New Roman" w:hint="eastAsia"/>
                <w:sz w:val="22"/>
              </w:rPr>
              <w:t>x</w:t>
            </w:r>
          </w:p>
        </w:tc>
        <w:tc>
          <w:tcPr>
            <w:tcW w:w="3878" w:type="dxa"/>
          </w:tcPr>
          <w:p w14:paraId="14339C33" w14:textId="51CD494D" w:rsidR="002B5536" w:rsidRDefault="00E3529E" w:rsidP="00EB5595">
            <w:pPr>
              <w:pStyle w:val="a7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14.05</w:t>
            </w:r>
          </w:p>
        </w:tc>
        <w:tc>
          <w:tcPr>
            <w:tcW w:w="2601" w:type="dxa"/>
          </w:tcPr>
          <w:p w14:paraId="1AFC0F76" w14:textId="4B81F2DA" w:rsidR="002B5536" w:rsidRDefault="00E3529E" w:rsidP="00EB5595">
            <w:pPr>
              <w:pStyle w:val="a7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22.02</w:t>
            </w:r>
          </w:p>
        </w:tc>
      </w:tr>
      <w:tr w:rsidR="007825A0" w14:paraId="1958A9DD" w14:textId="77777777" w:rsidTr="007825A0">
        <w:trPr>
          <w:trHeight w:val="192"/>
        </w:trPr>
        <w:tc>
          <w:tcPr>
            <w:tcW w:w="1342" w:type="dxa"/>
          </w:tcPr>
          <w:p w14:paraId="70B446AD" w14:textId="751B8F48" w:rsidR="002B5536" w:rsidRDefault="00E3529E" w:rsidP="00EB5595">
            <w:pPr>
              <w:pStyle w:val="a7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lastRenderedPageBreak/>
              <w:t>S</w:t>
            </w:r>
          </w:p>
        </w:tc>
        <w:tc>
          <w:tcPr>
            <w:tcW w:w="3878" w:type="dxa"/>
          </w:tcPr>
          <w:p w14:paraId="4F0849E4" w14:textId="2AFB42D6" w:rsidR="002B5536" w:rsidRDefault="00E3529E" w:rsidP="00EB5595">
            <w:pPr>
              <w:pStyle w:val="a7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3.56</w:t>
            </w:r>
          </w:p>
        </w:tc>
        <w:tc>
          <w:tcPr>
            <w:tcW w:w="2601" w:type="dxa"/>
          </w:tcPr>
          <w:p w14:paraId="0C07912A" w14:textId="043FCBF6" w:rsidR="002B5536" w:rsidRDefault="00E3529E" w:rsidP="00EB5595">
            <w:pPr>
              <w:pStyle w:val="a7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4.80</w:t>
            </w:r>
          </w:p>
        </w:tc>
      </w:tr>
    </w:tbl>
    <w:p w14:paraId="6C4E49D0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C67EB7E" w:rsidR="00EB5595" w:rsidRDefault="00DA134D" w:rsidP="00DA134D">
      <w:pPr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39C24B64" wp14:editId="146D0ABA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E8B7C28" w14:textId="77777777" w:rsidR="00DA134D" w:rsidRDefault="00DA134D" w:rsidP="00EB5595">
      <w:pPr>
        <w:rPr>
          <w:rFonts w:ascii="Times New Roman" w:hAnsi="Times New Roman" w:cs="Times New Roman"/>
          <w:sz w:val="22"/>
        </w:rPr>
      </w:pPr>
    </w:p>
    <w:p w14:paraId="12F88333" w14:textId="049E2C2C" w:rsidR="00DA134D" w:rsidRPr="00DA134D" w:rsidRDefault="00DA134D" w:rsidP="00DA134D">
      <w:pPr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66A7FFD8" wp14:editId="364131C0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826BE74" w14:textId="149FAA63" w:rsidR="00DA134D" w:rsidRDefault="00DA134D" w:rsidP="00DA134D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在组距为</w:t>
      </w:r>
      <w:r>
        <w:rPr>
          <w:rFonts w:ascii="Times New Roman" w:hAnsi="Times New Roman" w:cs="Times New Roman" w:hint="eastAsia"/>
          <w:sz w:val="22"/>
        </w:rPr>
        <w:t>5</w:t>
      </w:r>
      <w:r>
        <w:rPr>
          <w:rFonts w:ascii="Times New Roman" w:hAnsi="Times New Roman" w:cs="Times New Roman" w:hint="eastAsia"/>
          <w:sz w:val="22"/>
        </w:rPr>
        <w:t>的前提下，</w:t>
      </w:r>
      <w:r>
        <w:rPr>
          <w:rFonts w:ascii="Times New Roman" w:hAnsi="Times New Roman" w:cs="Times New Roman" w:hint="eastAsia"/>
          <w:sz w:val="22"/>
        </w:rPr>
        <w:t>Congruent</w:t>
      </w:r>
      <w:r>
        <w:rPr>
          <w:rFonts w:ascii="Times New Roman" w:hAnsi="Times New Roman" w:cs="Times New Roman" w:hint="eastAsia"/>
          <w:sz w:val="22"/>
        </w:rPr>
        <w:t>组的众数在</w:t>
      </w:r>
      <w:r>
        <w:rPr>
          <w:rFonts w:ascii="Times New Roman" w:hAnsi="Times New Roman" w:cs="Times New Roman" w:hint="eastAsia"/>
          <w:sz w:val="22"/>
        </w:rPr>
        <w:t>12.5</w:t>
      </w:r>
      <w:r>
        <w:rPr>
          <w:rFonts w:ascii="Times New Roman" w:hAnsi="Times New Roman" w:cs="Times New Roman" w:hint="eastAsia"/>
          <w:sz w:val="22"/>
        </w:rPr>
        <w:t>以及</w:t>
      </w:r>
      <w:r>
        <w:rPr>
          <w:rFonts w:ascii="Times New Roman" w:hAnsi="Times New Roman" w:cs="Times New Roman" w:hint="eastAsia"/>
          <w:sz w:val="22"/>
        </w:rPr>
        <w:t>Incongruent</w:t>
      </w:r>
      <w:r>
        <w:rPr>
          <w:rFonts w:ascii="Times New Roman" w:hAnsi="Times New Roman" w:cs="Times New Roman" w:hint="eastAsia"/>
          <w:sz w:val="22"/>
        </w:rPr>
        <w:t>组的众数在</w:t>
      </w:r>
      <w:r>
        <w:rPr>
          <w:rFonts w:ascii="Times New Roman" w:hAnsi="Times New Roman" w:cs="Times New Roman" w:hint="eastAsia"/>
          <w:sz w:val="22"/>
        </w:rPr>
        <w:t>22.5</w:t>
      </w:r>
      <w:r>
        <w:rPr>
          <w:rFonts w:ascii="Times New Roman" w:hAnsi="Times New Roman" w:cs="Times New Roman" w:hint="eastAsia"/>
          <w:sz w:val="22"/>
        </w:rPr>
        <w:t>；</w:t>
      </w:r>
    </w:p>
    <w:p w14:paraId="3B8FBF03" w14:textId="3A85F95B" w:rsidR="00DA134D" w:rsidRDefault="00DA134D" w:rsidP="00DA134D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同时在折线图中可以看出来，</w:t>
      </w:r>
      <w:r>
        <w:rPr>
          <w:rFonts w:ascii="Times New Roman" w:hAnsi="Times New Roman" w:cs="Times New Roman" w:hint="eastAsia"/>
          <w:sz w:val="22"/>
        </w:rPr>
        <w:t>Incongruent</w:t>
      </w:r>
      <w:r w:rsidR="009222E0">
        <w:rPr>
          <w:rFonts w:ascii="Times New Roman" w:hAnsi="Times New Roman" w:cs="Times New Roman" w:hint="eastAsia"/>
          <w:sz w:val="22"/>
        </w:rPr>
        <w:t>组与</w:t>
      </w:r>
      <w:r w:rsidR="009222E0">
        <w:rPr>
          <w:rFonts w:ascii="Times New Roman" w:hAnsi="Times New Roman" w:cs="Times New Roman" w:hint="eastAsia"/>
          <w:sz w:val="22"/>
        </w:rPr>
        <w:t>Congruent</w:t>
      </w:r>
      <w:r w:rsidR="009222E0">
        <w:rPr>
          <w:rFonts w:ascii="Times New Roman" w:hAnsi="Times New Roman" w:cs="Times New Roman" w:hint="eastAsia"/>
          <w:sz w:val="22"/>
        </w:rPr>
        <w:t>组变化趋势相近；</w:t>
      </w:r>
    </w:p>
    <w:p w14:paraId="431146F0" w14:textId="77777777" w:rsidR="00DA134D" w:rsidRPr="00B41751" w:rsidRDefault="00DA134D" w:rsidP="00DA134D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7550BC04" w14:textId="636A1628" w:rsidR="00EA7544" w:rsidRPr="00EA7544" w:rsidRDefault="00EA7544" w:rsidP="00EA7544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α=.05</m:t>
          </m:r>
        </m:oMath>
      </m:oMathPara>
    </w:p>
    <w:p w14:paraId="312891B4" w14:textId="63C045C8" w:rsidR="008B3DE9" w:rsidRPr="00387BC3" w:rsidRDefault="008B3DE9" w:rsidP="008B3DE9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23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</w:rPr>
            <m:t>=±2.069, two-tailed test</m:t>
          </m:r>
        </m:oMath>
      </m:oMathPara>
    </w:p>
    <w:p w14:paraId="6CC6DAEC" w14:textId="16AB8EDD" w:rsidR="00387BC3" w:rsidRPr="00FE4AB1" w:rsidRDefault="008D653B" w:rsidP="008B3DE9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accPr>
            <m:e>
              <m:r>
                <w:rPr>
                  <w:rFonts w:ascii="Cambria Math" w:hAnsi="Cambria Math" w:cs="Times New Roman"/>
                  <w:sz w:val="22"/>
                </w:rPr>
                <m:t>d</m:t>
              </m:r>
            </m:e>
          </m:acc>
          <m:r>
            <w:rPr>
              <w:rFonts w:ascii="Cambria Math" w:hAnsi="Cambria Math" w:cs="Times New Roman"/>
              <w:sz w:val="22"/>
            </w:rPr>
            <m:t>=7.96</m:t>
          </m:r>
        </m:oMath>
      </m:oMathPara>
    </w:p>
    <w:p w14:paraId="1F733515" w14:textId="0A3CF94B" w:rsidR="00FE4AB1" w:rsidRPr="00387BC3" w:rsidRDefault="008D653B" w:rsidP="008B3DE9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d</m:t>
              </m:r>
            </m:sub>
          </m:sSub>
          <m:r>
            <w:rPr>
              <w:rFonts w:ascii="Cambria Math" w:hAnsi="Cambria Math" w:cs="Times New Roman"/>
              <w:sz w:val="22"/>
            </w:rPr>
            <m:t>=4.86</m:t>
          </m:r>
        </m:oMath>
      </m:oMathPara>
    </w:p>
    <w:p w14:paraId="4E947AA4" w14:textId="135F548B" w:rsidR="00387BC3" w:rsidRPr="00963BAA" w:rsidRDefault="00387BC3" w:rsidP="008B3DE9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SE</m:t>
          </m:r>
          <m:d>
            <m:dPr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4.86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</w:rPr>
                    <m:t>24</m:t>
                  </m:r>
                </m:e>
              </m:rad>
            </m:den>
          </m:f>
          <m:r>
            <w:rPr>
              <w:rFonts w:ascii="Cambria Math" w:hAnsi="Cambria Math" w:cs="Times New Roman"/>
              <w:sz w:val="22"/>
            </w:rPr>
            <m:t>=0.99</m:t>
          </m:r>
        </m:oMath>
      </m:oMathPara>
    </w:p>
    <w:p w14:paraId="0E13DFF2" w14:textId="79E0742E" w:rsidR="00EB5595" w:rsidRPr="002D2872" w:rsidRDefault="008D653B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static</m:t>
              </m:r>
            </m:sub>
          </m:sSub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7.96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0.99</m:t>
              </m:r>
            </m:den>
          </m:f>
          <m:r>
            <w:rPr>
              <w:rFonts w:ascii="Cambria Math" w:hAnsi="Cambria Math" w:cs="Times New Roman"/>
              <w:sz w:val="22"/>
            </w:rPr>
            <m:t>=8.02</m:t>
          </m:r>
        </m:oMath>
      </m:oMathPara>
    </w:p>
    <w:p w14:paraId="0C20A646" w14:textId="766E3A8C" w:rsidR="002D2872" w:rsidRPr="00EA7544" w:rsidRDefault="00EA7544" w:rsidP="00EA7544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因为</w:t>
      </w:r>
      <w:proofErr w:type="spellStart"/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  <w:vertAlign w:val="subscript"/>
        </w:rPr>
        <w:t>static</w:t>
      </w:r>
      <w:proofErr w:type="spellEnd"/>
      <w:r w:rsidR="00EE4692">
        <w:rPr>
          <w:rFonts w:ascii="Times New Roman" w:hAnsi="Times New Roman" w:cs="Times New Roman" w:hint="eastAsia"/>
          <w:sz w:val="22"/>
        </w:rPr>
        <w:t>&gt;</w:t>
      </w:r>
      <w:r>
        <w:rPr>
          <w:rFonts w:ascii="Times New Roman" w:hAnsi="Times New Roman" w:cs="Times New Roman" w:hint="eastAsia"/>
          <w:sz w:val="22"/>
        </w:rPr>
        <w:t>2.069</w:t>
      </w:r>
      <w:r w:rsidR="00FD15C3">
        <w:rPr>
          <w:rFonts w:ascii="Times New Roman" w:hAnsi="Times New Roman" w:cs="Times New Roman" w:hint="eastAsia"/>
          <w:sz w:val="22"/>
        </w:rPr>
        <w:t>，所以拒绝零假设</w:t>
      </w:r>
      <w:r w:rsidR="00EE4692">
        <w:rPr>
          <w:rFonts w:ascii="Times New Roman" w:hAnsi="Times New Roman" w:cs="Times New Roman" w:hint="eastAsia"/>
          <w:sz w:val="22"/>
        </w:rPr>
        <w:t>成果</w:t>
      </w:r>
      <w:r>
        <w:rPr>
          <w:rFonts w:ascii="Times New Roman" w:hAnsi="Times New Roman" w:cs="Times New Roman" w:hint="eastAsia"/>
          <w:sz w:val="22"/>
        </w:rPr>
        <w:t>。</w:t>
      </w:r>
      <w:r w:rsidR="00EE4692">
        <w:rPr>
          <w:rFonts w:ascii="Times New Roman" w:hAnsi="Times New Roman" w:cs="Times New Roman" w:hint="eastAsia"/>
          <w:sz w:val="22"/>
        </w:rPr>
        <w:t>说明颜色词颜色是否一致会影响到读出颜色词的时</w:t>
      </w:r>
      <w:r w:rsidR="002C73B9">
        <w:rPr>
          <w:rFonts w:ascii="Times New Roman" w:hAnsi="Times New Roman" w:cs="Times New Roman" w:hint="eastAsia"/>
          <w:sz w:val="22"/>
        </w:rPr>
        <w:t>间。终于算对了，之前一直把标准差计算公式弄混淆了，跟我期望的一致</w:t>
      </w:r>
      <w:r>
        <w:rPr>
          <w:rFonts w:ascii="Times New Roman" w:hAnsi="Times New Roman" w:cs="Times New Roman" w:hint="eastAsia"/>
          <w:sz w:val="22"/>
        </w:rPr>
        <w:t>。</w:t>
      </w:r>
    </w:p>
    <w:p w14:paraId="06E77579" w14:textId="189800BF" w:rsidR="00715C80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3E3FE" w14:textId="77777777" w:rsidR="008D653B" w:rsidRDefault="008D653B" w:rsidP="00FC7EE5">
      <w:r>
        <w:separator/>
      </w:r>
    </w:p>
  </w:endnote>
  <w:endnote w:type="continuationSeparator" w:id="0">
    <w:p w14:paraId="03314F6A" w14:textId="77777777" w:rsidR="008D653B" w:rsidRDefault="008D653B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4325E" w14:textId="77777777" w:rsidR="008D653B" w:rsidRDefault="008D653B" w:rsidP="00FC7EE5">
      <w:r>
        <w:separator/>
      </w:r>
    </w:p>
  </w:footnote>
  <w:footnote w:type="continuationSeparator" w:id="0">
    <w:p w14:paraId="4BC028C0" w14:textId="77777777" w:rsidR="008D653B" w:rsidRDefault="008D653B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7643F"/>
    <w:rsid w:val="000F65E6"/>
    <w:rsid w:val="00177C0E"/>
    <w:rsid w:val="001E3B6E"/>
    <w:rsid w:val="002B5536"/>
    <w:rsid w:val="002C73B9"/>
    <w:rsid w:val="002D2872"/>
    <w:rsid w:val="003342CB"/>
    <w:rsid w:val="003521D6"/>
    <w:rsid w:val="00364A64"/>
    <w:rsid w:val="00383080"/>
    <w:rsid w:val="00387474"/>
    <w:rsid w:val="00387BC3"/>
    <w:rsid w:val="00427C2F"/>
    <w:rsid w:val="004323D6"/>
    <w:rsid w:val="00454ECF"/>
    <w:rsid w:val="004655E3"/>
    <w:rsid w:val="004C357E"/>
    <w:rsid w:val="00513A2E"/>
    <w:rsid w:val="005B20EF"/>
    <w:rsid w:val="005B40FB"/>
    <w:rsid w:val="005C3A49"/>
    <w:rsid w:val="005F011D"/>
    <w:rsid w:val="006A5478"/>
    <w:rsid w:val="006B5251"/>
    <w:rsid w:val="006C5B07"/>
    <w:rsid w:val="00710C2C"/>
    <w:rsid w:val="00715C80"/>
    <w:rsid w:val="00756825"/>
    <w:rsid w:val="007825A0"/>
    <w:rsid w:val="007C47D5"/>
    <w:rsid w:val="008B3DE9"/>
    <w:rsid w:val="008D653B"/>
    <w:rsid w:val="008F0818"/>
    <w:rsid w:val="009222E0"/>
    <w:rsid w:val="00934574"/>
    <w:rsid w:val="00963BAA"/>
    <w:rsid w:val="00985C04"/>
    <w:rsid w:val="009A1182"/>
    <w:rsid w:val="009A2B04"/>
    <w:rsid w:val="009C367F"/>
    <w:rsid w:val="009D0611"/>
    <w:rsid w:val="009E4F43"/>
    <w:rsid w:val="00A21735"/>
    <w:rsid w:val="00A9744C"/>
    <w:rsid w:val="00AC4280"/>
    <w:rsid w:val="00B41751"/>
    <w:rsid w:val="00BF339F"/>
    <w:rsid w:val="00C90559"/>
    <w:rsid w:val="00CA75CF"/>
    <w:rsid w:val="00CC0CC0"/>
    <w:rsid w:val="00D1081E"/>
    <w:rsid w:val="00D13C84"/>
    <w:rsid w:val="00DA134D"/>
    <w:rsid w:val="00E266F2"/>
    <w:rsid w:val="00E3529E"/>
    <w:rsid w:val="00EA7544"/>
    <w:rsid w:val="00EB5595"/>
    <w:rsid w:val="00ED5B0A"/>
    <w:rsid w:val="00EE4692"/>
    <w:rsid w:val="00EF66CF"/>
    <w:rsid w:val="00F53F67"/>
    <w:rsid w:val="00F54B30"/>
    <w:rsid w:val="00FB0EFF"/>
    <w:rsid w:val="00FC7EE5"/>
    <w:rsid w:val="00FD0928"/>
    <w:rsid w:val="00FD15C3"/>
    <w:rsid w:val="00FE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C7E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C7EE5"/>
    <w:rPr>
      <w:sz w:val="18"/>
      <w:szCs w:val="18"/>
    </w:rPr>
  </w:style>
  <w:style w:type="paragraph" w:styleId="a7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8">
    <w:name w:val="Emphasis"/>
    <w:basedOn w:val="a0"/>
    <w:uiPriority w:val="20"/>
    <w:qFormat/>
    <w:rsid w:val="00715C80"/>
    <w:rPr>
      <w:i/>
      <w:iCs/>
    </w:rPr>
  </w:style>
  <w:style w:type="character" w:styleId="a9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90559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2B5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laceholder Text"/>
    <w:basedOn w:val="a0"/>
    <w:uiPriority w:val="99"/>
    <w:semiHidden/>
    <w:rsid w:val="00E352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ActMerce/Desktop/&#21103;&#26412;%20stroopdata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ActMerce/Desktop/&#21103;&#26412;%20stroop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两组数据分布情况</a:t>
            </a:r>
            <a:r>
              <a:rPr lang="en-US" altLang="zh-CN"/>
              <a:t>-</a:t>
            </a:r>
            <a:r>
              <a:rPr lang="zh-CN" altLang="en-US"/>
              <a:t>柱状图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Congruent组</c:v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'副本 stroopdata.csv'!$C$30:$C$37</c:f>
              <c:numCache>
                <c:formatCode>General</c:formatCode>
                <c:ptCount val="8"/>
                <c:pt idx="0">
                  <c:v>2.5</c:v>
                </c:pt>
                <c:pt idx="1">
                  <c:v>7.5</c:v>
                </c:pt>
                <c:pt idx="2">
                  <c:v>12.5</c:v>
                </c:pt>
                <c:pt idx="3">
                  <c:v>17.5</c:v>
                </c:pt>
                <c:pt idx="4">
                  <c:v>22.5</c:v>
                </c:pt>
                <c:pt idx="5">
                  <c:v>27.5</c:v>
                </c:pt>
                <c:pt idx="6">
                  <c:v>32.5</c:v>
                </c:pt>
                <c:pt idx="7">
                  <c:v>37.5</c:v>
                </c:pt>
              </c:numCache>
            </c:numRef>
          </c:cat>
          <c:val>
            <c:numRef>
              <c:f>'副本 stroopdata.csv'!$D$30:$D$37</c:f>
              <c:numCache>
                <c:formatCode>General</c:formatCode>
                <c:ptCount val="8"/>
                <c:pt idx="0">
                  <c:v>0.0</c:v>
                </c:pt>
                <c:pt idx="1">
                  <c:v>4.0</c:v>
                </c:pt>
                <c:pt idx="2">
                  <c:v>11.0</c:v>
                </c:pt>
                <c:pt idx="3">
                  <c:v>8.0</c:v>
                </c:pt>
                <c:pt idx="4">
                  <c:v>1.0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</c:numCache>
            </c:numRef>
          </c:val>
        </c:ser>
        <c:ser>
          <c:idx val="1"/>
          <c:order val="1"/>
          <c:tx>
            <c:v>Incongruent组</c:v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'副本 stroopdata.csv'!$C$30:$C$37</c:f>
              <c:numCache>
                <c:formatCode>General</c:formatCode>
                <c:ptCount val="8"/>
                <c:pt idx="0">
                  <c:v>2.5</c:v>
                </c:pt>
                <c:pt idx="1">
                  <c:v>7.5</c:v>
                </c:pt>
                <c:pt idx="2">
                  <c:v>12.5</c:v>
                </c:pt>
                <c:pt idx="3">
                  <c:v>17.5</c:v>
                </c:pt>
                <c:pt idx="4">
                  <c:v>22.5</c:v>
                </c:pt>
                <c:pt idx="5">
                  <c:v>27.5</c:v>
                </c:pt>
                <c:pt idx="6">
                  <c:v>32.5</c:v>
                </c:pt>
                <c:pt idx="7">
                  <c:v>37.5</c:v>
                </c:pt>
              </c:numCache>
            </c:numRef>
          </c:cat>
          <c:val>
            <c:numRef>
              <c:f>'副本 stroopdata.csv'!$E$30:$E$37</c:f>
              <c:numCache>
                <c:formatCode>General</c:formatCode>
                <c:ptCount val="8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8.0</c:v>
                </c:pt>
                <c:pt idx="4">
                  <c:v>12.0</c:v>
                </c:pt>
                <c:pt idx="5">
                  <c:v>2.0</c:v>
                </c:pt>
                <c:pt idx="6">
                  <c:v>1.0</c:v>
                </c:pt>
                <c:pt idx="7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1"/>
        <c:overlap val="8"/>
        <c:axId val="1883530128"/>
        <c:axId val="1943327104"/>
      </c:barChart>
      <c:catAx>
        <c:axId val="1883530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3327104"/>
        <c:crosses val="autoZero"/>
        <c:auto val="1"/>
        <c:lblAlgn val="ctr"/>
        <c:lblOffset val="100"/>
        <c:noMultiLvlLbl val="0"/>
      </c:catAx>
      <c:valAx>
        <c:axId val="1943327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83530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两组数据分布情况</a:t>
            </a:r>
            <a:r>
              <a:rPr lang="en-US" altLang="zh-CN"/>
              <a:t>-</a:t>
            </a:r>
            <a:r>
              <a:rPr lang="zh-CN" altLang="en-US"/>
              <a:t>折线图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Congruent组</c:v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'副本 stroopdata.csv'!$C$30:$C$37</c:f>
              <c:numCache>
                <c:formatCode>General</c:formatCode>
                <c:ptCount val="8"/>
                <c:pt idx="0">
                  <c:v>2.5</c:v>
                </c:pt>
                <c:pt idx="1">
                  <c:v>7.5</c:v>
                </c:pt>
                <c:pt idx="2">
                  <c:v>12.5</c:v>
                </c:pt>
                <c:pt idx="3">
                  <c:v>17.5</c:v>
                </c:pt>
                <c:pt idx="4">
                  <c:v>22.5</c:v>
                </c:pt>
                <c:pt idx="5">
                  <c:v>27.5</c:v>
                </c:pt>
                <c:pt idx="6">
                  <c:v>32.5</c:v>
                </c:pt>
                <c:pt idx="7">
                  <c:v>37.5</c:v>
                </c:pt>
              </c:numCache>
            </c:numRef>
          </c:cat>
          <c:val>
            <c:numRef>
              <c:f>'副本 stroopdata.csv'!$D$30:$D$37</c:f>
              <c:numCache>
                <c:formatCode>General</c:formatCode>
                <c:ptCount val="8"/>
                <c:pt idx="0">
                  <c:v>0.0</c:v>
                </c:pt>
                <c:pt idx="1">
                  <c:v>4.0</c:v>
                </c:pt>
                <c:pt idx="2">
                  <c:v>11.0</c:v>
                </c:pt>
                <c:pt idx="3">
                  <c:v>8.0</c:v>
                </c:pt>
                <c:pt idx="4">
                  <c:v>1.0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v>Incongruent组</c:v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'副本 stroopdata.csv'!$C$30:$C$37</c:f>
              <c:numCache>
                <c:formatCode>General</c:formatCode>
                <c:ptCount val="8"/>
                <c:pt idx="0">
                  <c:v>2.5</c:v>
                </c:pt>
                <c:pt idx="1">
                  <c:v>7.5</c:v>
                </c:pt>
                <c:pt idx="2">
                  <c:v>12.5</c:v>
                </c:pt>
                <c:pt idx="3">
                  <c:v>17.5</c:v>
                </c:pt>
                <c:pt idx="4">
                  <c:v>22.5</c:v>
                </c:pt>
                <c:pt idx="5">
                  <c:v>27.5</c:v>
                </c:pt>
                <c:pt idx="6">
                  <c:v>32.5</c:v>
                </c:pt>
                <c:pt idx="7">
                  <c:v>37.5</c:v>
                </c:pt>
              </c:numCache>
            </c:numRef>
          </c:cat>
          <c:val>
            <c:numRef>
              <c:f>'副本 stroopdata.csv'!$E$30:$E$37</c:f>
              <c:numCache>
                <c:formatCode>General</c:formatCode>
                <c:ptCount val="8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8.0</c:v>
                </c:pt>
                <c:pt idx="4">
                  <c:v>12.0</c:v>
                </c:pt>
                <c:pt idx="5">
                  <c:v>2.0</c:v>
                </c:pt>
                <c:pt idx="6">
                  <c:v>1.0</c:v>
                </c:pt>
                <c:pt idx="7">
                  <c:v>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94236176"/>
        <c:axId val="-2110741072"/>
      </c:lineChart>
      <c:catAx>
        <c:axId val="-209423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10741072"/>
        <c:crosses val="autoZero"/>
        <c:auto val="1"/>
        <c:lblAlgn val="ctr"/>
        <c:lblOffset val="100"/>
        <c:noMultiLvlLbl val="0"/>
      </c:catAx>
      <c:valAx>
        <c:axId val="-2110741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9423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261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张宏海</cp:lastModifiedBy>
  <cp:revision>4</cp:revision>
  <cp:lastPrinted>2017-10-27T04:40:00Z</cp:lastPrinted>
  <dcterms:created xsi:type="dcterms:W3CDTF">2017-10-27T04:40:00Z</dcterms:created>
  <dcterms:modified xsi:type="dcterms:W3CDTF">2017-10-28T03:22:00Z</dcterms:modified>
</cp:coreProperties>
</file>