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0"/>
        </w:rPr>
        <w:t>VisPruner 打分器第 8 层应用选择分析报告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1. 结论</w:t>
      </w:r>
    </w:p>
    <w:p>
      <w:r>
        <w:rPr>
          <w:rFonts w:ascii="Microsoft YaHei" w:hAnsi="Microsoft YaHei" w:eastAsia="Microsoft YaHei"/>
          <w:b w:val="0"/>
          <w:sz w:val="19"/>
        </w:rPr>
        <w:t>当前选择 predictor_early_layer=8 是一个工程上合理、并已被现有实验验证过的折中点。它位于 32 层 vision tower 的 1/4 深度，并且刚好在第一个 full-attention block 之后，因此 token feature 已经获得一次全局视觉交互，同时后续仍有 24 层可以在剪枝后减少计算。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  <w:insideH w:val="single" w:sz="5" w:space="0" w:color="999999"/>
          <w:insideV w:val="single" w:sz="5" w:space="0" w:color="999999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第 8 层的意义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语义质量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经过第一个 full-attention block，feature 不只是低层局部纹理。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计算收益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剪枝后仍有后续 24 层 vision tower 可少算 token。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训练一致性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teacher feature、checkpoint、评估均基于 early_hidden layer 8。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工程默认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代码默认 len(self.blocks)//4，当前 depth=32 时等于 8。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2. 代码依据</w:t>
      </w:r>
    </w:p>
    <w:p>
      <w:r>
        <w:rPr>
          <w:rFonts w:ascii="Microsoft YaHei" w:hAnsi="Microsoft YaHei" w:eastAsia="Microsoft YaHei"/>
          <w:b w:val="0"/>
          <w:sz w:val="19"/>
        </w:rPr>
        <w:t>模型配置显示 vision_config.depth=32，fullatt_block_indexes=[7, 15, 23, 31]。因此 0-based index 7 对应第 8 层，也就是第一个 full-attention block。</w:t>
      </w:r>
    </w:p>
    <w:p>
      <w:r>
        <w:rPr>
          <w:rFonts w:ascii="Microsoft YaHei" w:hAnsi="Microsoft YaHei" w:eastAsia="Microsoft YaHei"/>
          <w:b w:val="0"/>
          <w:sz w:val="19"/>
        </w:rPr>
        <w:t>在 modeling_qwen2_5_vl.py 中，剪枝触发条件是 layer_num + 1 &gt;= early_layer；当 early_layer=8 时，剪枝发生在第 8 个 block 运行后。代码默认值为 max(1, len(self.blocks)//4)，当前 32 层视觉塔下正好是 8。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3. 训练依据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  <w:insideH w:val="single" w:sz="5" w:space="0" w:color="999999"/>
          <w:insideV w:val="single" w:sz="5" w:space="0" w:color="999999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项目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数值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checkpoint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token_score_predictor_30000_early_l8.pt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训练图片数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token 级样本数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2430000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feature_source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early_hidden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early_layer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模型结构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1280 -&gt; 320 -&gt; 1 MLP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best_loss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0.062204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mean_topk_overlap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0.922611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mean_mask_agreement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0.921656</w:t>
            </w:r>
          </w:p>
        </w:tc>
      </w:tr>
    </w:tbl>
    <w:p>
      <w:r>
        <w:rPr>
          <w:rFonts w:ascii="Microsoft YaHei" w:hAnsi="Microsoft YaHei" w:eastAsia="Microsoft YaHei"/>
          <w:b w:val="0"/>
          <w:sz w:val="19"/>
        </w:rPr>
        <w:t>这些结果说明第 8 层 feature 能较好预测 topk_attention teacher 的 token 重要性，约 92% 地复现 teacher 的 token 选择。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4. 速度与一致性证据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  <w:insideH w:val="single" w:sz="5" w:space="0" w:color="999999"/>
          <w:insideV w:val="single" w:sz="5" w:space="0" w:color="99999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实验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样本数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original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layer8 predictor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变化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front_200_324tok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324 -&gt; 162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130.350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95.543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-26.70%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mid_exam_300_1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324 -&gt; 162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132.071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98.886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-25.13%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mid_exam_300_2 稳定区间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250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324 -&gt; 162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131.222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101.340 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-22.77%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  <w:insideH w:val="single" w:sz="5" w:space="0" w:color="999999"/>
          <w:insideV w:val="single" w:sz="5" w:space="0" w:color="999999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动作一致性指标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keep_ratio=0.5 数值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0.025359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RMSE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0.031705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mean max_abs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0.100451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worst max_abs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0.203187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cosine similarity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0.999958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allclose_rate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0.0000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5. 为什么不是更早或更晚</w:t>
      </w:r>
    </w:p>
    <w:p>
      <w:r>
        <w:rPr>
          <w:rFonts w:ascii="Microsoft YaHei" w:hAnsi="Microsoft YaHei" w:eastAsia="Microsoft YaHei"/>
          <w:b w:val="0"/>
          <w:sz w:val="19"/>
        </w:rPr>
        <w:t>更早层如第 4/6 层可能更快，但还没有经过第一个 full-attention block，feature 更偏局部纹理，当前也没有相同规模 checkpoint 和动作一致性验证。</w:t>
      </w:r>
    </w:p>
    <w:p>
      <w:r>
        <w:rPr>
          <w:rFonts w:ascii="Microsoft YaHei" w:hAnsi="Microsoft YaHei" w:eastAsia="Microsoft YaHei"/>
          <w:b w:val="0"/>
          <w:sz w:val="19"/>
        </w:rPr>
        <w:t>更晚层如第 16/24 层语义可能更强，但会少节省很多 vision tower 计算，逐渐接近完整 vision tower 后打分，违背 early pruning 的主要目标。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6. 边界与下一步</w:t>
      </w:r>
    </w:p>
    <w:p>
      <w:r>
        <w:rPr>
          <w:rFonts w:ascii="Microsoft YaHei" w:hAnsi="Microsoft YaHei" w:eastAsia="Microsoft YaHei"/>
          <w:b w:val="0"/>
          <w:sz w:val="19"/>
        </w:rPr>
        <w:t>现有数据证明第 8 层是当前合理且已验证的工程折中点，但不能严格证明它是全局最优层。若后续追求进一步加速，应重新训练并比较 early_layer=4/6/8/10/16，指标包括 top-k overlap、front_chain_total_time、s02 耗时、动作一致性和真实任务成功率。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6"/>
        </w:rPr>
        <w:t>7. 最终判断</w:t>
      </w:r>
    </w:p>
    <w:p>
      <w:r>
        <w:rPr>
          <w:rFonts w:ascii="Microsoft YaHei" w:hAnsi="Microsoft YaHei" w:eastAsia="Microsoft YaHei"/>
          <w:b w:val="0"/>
          <w:sz w:val="19"/>
        </w:rPr>
        <w:t>第 8 层兼顾了全局视觉语义、后续计算收益、训练一致性和现有实验表现，因此是当前阶段最合理的默认应用层数。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