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42" w:rsidRDefault="00B06442"/>
    <w:p w:rsidR="00086431" w:rsidRDefault="00086431"/>
    <w:p w:rsidR="00086431" w:rsidRDefault="00086431" w:rsidP="00086431">
      <w:pPr>
        <w:jc w:val="right"/>
      </w:pPr>
      <w:r>
        <w:t xml:space="preserve">05 NOVIEMBRE 2019 </w:t>
      </w:r>
    </w:p>
    <w:p w:rsidR="00086431" w:rsidRDefault="00086431" w:rsidP="00086431">
      <w:pPr>
        <w:ind w:left="851"/>
        <w:jc w:val="both"/>
      </w:pPr>
      <w:r>
        <w:t>NOTA DE VALORACIÓN PREOPERATORIA</w:t>
      </w:r>
    </w:p>
    <w:p w:rsidR="00086431" w:rsidRDefault="00086431" w:rsidP="00086431">
      <w:pPr>
        <w:ind w:left="851"/>
        <w:jc w:val="both"/>
      </w:pPr>
      <w:bookmarkStart w:id="0" w:name="_GoBack"/>
      <w:r>
        <w:t xml:space="preserve">MARÍA DEL LOURDES </w:t>
      </w:r>
      <w:proofErr w:type="spellStart"/>
      <w:r>
        <w:t>KORBER</w:t>
      </w:r>
      <w:proofErr w:type="spellEnd"/>
      <w:r>
        <w:t xml:space="preserve"> BRITO</w:t>
      </w:r>
    </w:p>
    <w:bookmarkEnd w:id="0"/>
    <w:p w:rsidR="00086431" w:rsidRDefault="00086431" w:rsidP="00086431">
      <w:pPr>
        <w:ind w:left="851"/>
        <w:jc w:val="both"/>
      </w:pPr>
      <w:r>
        <w:t>MUJER DE 62 AÑOS DE EDAD</w:t>
      </w: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  <w:r>
        <w:t xml:space="preserve">ANTECEDENTES: TABAQUISMO NEGATIVO, ALERGIAS RINITIS Y CONJUNTIVITIS ESTACIONAL, TRANSFUSIONES NEGATIVO, QUIRÚRGICOS: </w:t>
      </w:r>
      <w:proofErr w:type="spellStart"/>
      <w:r>
        <w:t>AMIGDALECTOMIA</w:t>
      </w:r>
      <w:proofErr w:type="spellEnd"/>
      <w:r>
        <w:t xml:space="preserve">, </w:t>
      </w:r>
      <w:proofErr w:type="spellStart"/>
      <w:r>
        <w:t>FOTODINAMICA</w:t>
      </w:r>
      <w:proofErr w:type="spellEnd"/>
      <w:r>
        <w:t xml:space="preserve">  OJO IZQUIERDO DICIEMBRE 2018, LENTE </w:t>
      </w:r>
      <w:proofErr w:type="spellStart"/>
      <w:r>
        <w:t>INTRA</w:t>
      </w:r>
      <w:proofErr w:type="spellEnd"/>
      <w:r>
        <w:t xml:space="preserve"> OCULAR DERECHO, HISTERECTOMÍA AÑO 2006, BIOPSIA DE MAMA IZQUIERDA, INSTRUMENTACIÓN COLUMNA CERVICAL 2003, ARTROSCOPIA RODILLA IZQUIERDA 1994, QUERATOTOMÍA RADIADA  AÑO 1993 MÉDICOS:  INSUFICIENCIA VASCULAR CEREBRAL, VÉRTIGO, </w:t>
      </w:r>
      <w:proofErr w:type="spellStart"/>
      <w:r>
        <w:t>TINITUS</w:t>
      </w:r>
      <w:proofErr w:type="spellEnd"/>
      <w:r>
        <w:t>, HIPERCOLESTEROLEMIA.</w:t>
      </w: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  <w:proofErr w:type="spellStart"/>
      <w:r>
        <w:t>CARDIO</w:t>
      </w:r>
      <w:proofErr w:type="spellEnd"/>
      <w:r>
        <w:t xml:space="preserve"> PULMONAR: SIN DISNEA, NOTOS, SIN DOLOR TORÁCICO, SIN MANIFESTACIONES DE VASO ESPASMO O ANGINA, TA 90/60 FC 70 X MIN </w:t>
      </w:r>
      <w:proofErr w:type="spellStart"/>
      <w:r>
        <w:t>FFR</w:t>
      </w:r>
      <w:proofErr w:type="spellEnd"/>
      <w:r>
        <w:t xml:space="preserve"> 18 X MIN, CAMPOS PULMONARES VENTILADOS SIN SÍNDROME </w:t>
      </w:r>
      <w:proofErr w:type="spellStart"/>
      <w:r>
        <w:t>PLEURO</w:t>
      </w:r>
      <w:proofErr w:type="spellEnd"/>
      <w:r>
        <w:t xml:space="preserve"> PULMONAR ÁREA CARDIACA SIN S3 NOS4 NO REFORZAMIENTOS, RUIDOS RÍTMICOS. </w:t>
      </w: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>.</w:t>
      </w: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  <w:r>
        <w:t>HEMATOLÓGICO: SIN DISCRASIA SANGUÍNEA, BH, PLAQUETAS Y COAGULACIÓN NORMALES.</w:t>
      </w: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  <w:r>
        <w:t xml:space="preserve">A. GOLDMAN I, </w:t>
      </w:r>
      <w:proofErr w:type="spellStart"/>
      <w:r>
        <w:t>DETSKY</w:t>
      </w:r>
      <w:proofErr w:type="spellEnd"/>
      <w:r>
        <w:t xml:space="preserve">  I RIESGO TROMBO EMBOLICO BAJO</w:t>
      </w: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  <w:r>
        <w:t>DR. ORLANDO SOLIS DURAN</w:t>
      </w: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</w:p>
    <w:p w:rsidR="00086431" w:rsidRDefault="00086431" w:rsidP="00086431">
      <w:pPr>
        <w:ind w:left="851"/>
        <w:jc w:val="both"/>
      </w:pPr>
    </w:p>
    <w:sectPr w:rsidR="00086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31"/>
    <w:rsid w:val="00086431"/>
    <w:rsid w:val="00092DCB"/>
    <w:rsid w:val="00B06442"/>
    <w:rsid w:val="00C54C65"/>
    <w:rsid w:val="00E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FCFB-B798-4A28-A47A-FA13A37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2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2019-11-05T19:28:00Z</cp:lastPrinted>
  <dcterms:created xsi:type="dcterms:W3CDTF">2019-11-05T19:11:00Z</dcterms:created>
  <dcterms:modified xsi:type="dcterms:W3CDTF">2019-11-05T19:39:00Z</dcterms:modified>
</cp:coreProperties>
</file>