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1F14D" w14:textId="77777777" w:rsidR="004B156A" w:rsidRPr="003670B8" w:rsidRDefault="004B156A" w:rsidP="004B156A">
      <w:pPr>
        <w:pStyle w:val="Heading3"/>
        <w:rPr>
          <w:color w:val="000000" w:themeColor="text1"/>
        </w:rPr>
      </w:pPr>
      <w:bookmarkStart w:id="0" w:name="_Toc162011311"/>
      <w:r>
        <w:rPr>
          <w:color w:val="000000" w:themeColor="text1"/>
          <w:sz w:val="24"/>
          <w:szCs w:val="24"/>
          <w:u w:val="single"/>
        </w:rPr>
        <w:t>Appendix B: Pricing and Costs</w:t>
      </w:r>
      <w:bookmarkEnd w:id="0"/>
    </w:p>
    <w:p w14:paraId="1272FAC8" w14:textId="77777777" w:rsidR="004B156A" w:rsidRDefault="004B156A" w:rsidP="004B156A">
      <w:pPr>
        <w:rPr>
          <w:bCs/>
          <w:i/>
        </w:rPr>
      </w:pPr>
      <w:r>
        <w:rPr>
          <w:bCs/>
          <w:i/>
        </w:rPr>
        <w:t>Appendix B1: Mortality Savings Macro Code</w:t>
      </w:r>
    </w:p>
    <w:p w14:paraId="600B7C08" w14:textId="77777777" w:rsidR="004B156A" w:rsidRDefault="004B156A" w:rsidP="004B156A">
      <w:pPr>
        <w:rPr>
          <w:bCs/>
          <w:i/>
        </w:rPr>
      </w:pPr>
    </w:p>
    <w:p w14:paraId="33A233A5" w14:textId="77777777" w:rsidR="004B156A" w:rsidRPr="00CA1B6F" w:rsidRDefault="004B156A" w:rsidP="004B156A">
      <w:pPr>
        <w:rPr>
          <w:bCs/>
          <w:iCs/>
        </w:rPr>
      </w:pPr>
      <w:r>
        <w:rPr>
          <w:bCs/>
          <w:iCs/>
        </w:rPr>
        <w:t xml:space="preserve">Explanation: By utilising the in-force data, we simulated through all the mortality experiences at each issue age over the past 20 years, starting from 2004. This required us to find the different possible mortality years experienced over each different policy type. For example, for an individual aged 35, who was issued a T20 policy in year 2014, they would have only experienced at most 10 years of their policy, thus we simulate the expected mortality cost of 10 years. We do this for each age issue for each of our policy bundles, in accordance with our Figure 1. The final expected mortality costs at each age issue is then returned utilising the macro below. This is then subtracted from the actual mortality costs at each age issue for the given policy type as found in the in-force dataset to obtain the mortality savings. </w:t>
      </w:r>
    </w:p>
    <w:p w14:paraId="70A41AA1" w14:textId="77777777" w:rsidR="004B156A" w:rsidRDefault="004B156A" w:rsidP="004B156A">
      <w:pPr>
        <w:rPr>
          <w:bCs/>
          <w:i/>
        </w:rPr>
      </w:pPr>
      <w:r>
        <w:rPr>
          <w:bCs/>
          <w:i/>
          <w:noProof/>
        </w:rPr>
        <w:drawing>
          <wp:anchor distT="0" distB="0" distL="114300" distR="114300" simplePos="0" relativeHeight="251667456" behindDoc="1" locked="0" layoutInCell="1" allowOverlap="1" wp14:anchorId="1A68A0E4" wp14:editId="3AF10EA4">
            <wp:simplePos x="0" y="0"/>
            <wp:positionH relativeFrom="column">
              <wp:posOffset>0</wp:posOffset>
            </wp:positionH>
            <wp:positionV relativeFrom="paragraph">
              <wp:posOffset>217170</wp:posOffset>
            </wp:positionV>
            <wp:extent cx="5943600" cy="1393190"/>
            <wp:effectExtent l="0" t="0" r="0" b="3810"/>
            <wp:wrapTight wrapText="bothSides">
              <wp:wrapPolygon edited="0">
                <wp:start x="0" y="0"/>
                <wp:lineTo x="0" y="21462"/>
                <wp:lineTo x="21554" y="21462"/>
                <wp:lineTo x="21554" y="0"/>
                <wp:lineTo x="0" y="0"/>
              </wp:wrapPolygon>
            </wp:wrapTight>
            <wp:docPr id="15601300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0090" name="Picture 1" descr="A close-up of a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14:sizeRelH relativeFrom="page">
              <wp14:pctWidth>0</wp14:pctWidth>
            </wp14:sizeRelH>
            <wp14:sizeRelV relativeFrom="page">
              <wp14:pctHeight>0</wp14:pctHeight>
            </wp14:sizeRelV>
          </wp:anchor>
        </w:drawing>
      </w:r>
    </w:p>
    <w:p w14:paraId="629E7C96" w14:textId="77777777" w:rsidR="004B156A" w:rsidRDefault="004B156A" w:rsidP="004B156A">
      <w:pPr>
        <w:rPr>
          <w:bCs/>
          <w:i/>
        </w:rPr>
      </w:pPr>
    </w:p>
    <w:p w14:paraId="751E681F" w14:textId="77777777" w:rsidR="004B156A" w:rsidRDefault="004B156A" w:rsidP="004B156A">
      <w:pPr>
        <w:rPr>
          <w:bCs/>
          <w:i/>
        </w:rPr>
      </w:pPr>
    </w:p>
    <w:p w14:paraId="2A8D611A" w14:textId="77777777" w:rsidR="004B156A" w:rsidRDefault="004B156A" w:rsidP="004B156A">
      <w:pPr>
        <w:rPr>
          <w:bCs/>
          <w:i/>
        </w:rPr>
      </w:pPr>
    </w:p>
    <w:p w14:paraId="0CD2F565" w14:textId="77777777" w:rsidR="004B156A" w:rsidRDefault="004B156A" w:rsidP="004B156A">
      <w:pPr>
        <w:rPr>
          <w:bCs/>
          <w:i/>
        </w:rPr>
      </w:pPr>
    </w:p>
    <w:p w14:paraId="141CDA18" w14:textId="77777777" w:rsidR="004B156A" w:rsidRDefault="004B156A" w:rsidP="004B156A">
      <w:pPr>
        <w:rPr>
          <w:bCs/>
          <w:i/>
        </w:rPr>
      </w:pPr>
    </w:p>
    <w:p w14:paraId="31E77940" w14:textId="77777777" w:rsidR="004B156A" w:rsidRDefault="004B156A" w:rsidP="004B156A">
      <w:pPr>
        <w:rPr>
          <w:bCs/>
          <w:i/>
        </w:rPr>
      </w:pPr>
    </w:p>
    <w:p w14:paraId="18235E60" w14:textId="77777777" w:rsidR="004B156A" w:rsidRDefault="004B156A" w:rsidP="004B156A">
      <w:pPr>
        <w:rPr>
          <w:bCs/>
          <w:i/>
        </w:rPr>
      </w:pPr>
    </w:p>
    <w:p w14:paraId="1FE83F5A" w14:textId="77777777" w:rsidR="004B156A" w:rsidRDefault="004B156A" w:rsidP="004B156A">
      <w:pPr>
        <w:rPr>
          <w:bCs/>
          <w:i/>
        </w:rPr>
      </w:pPr>
    </w:p>
    <w:p w14:paraId="2BD31532" w14:textId="77777777" w:rsidR="004B156A" w:rsidRDefault="004B156A" w:rsidP="004B156A">
      <w:pPr>
        <w:rPr>
          <w:bCs/>
          <w:i/>
        </w:rPr>
      </w:pPr>
    </w:p>
    <w:p w14:paraId="5BE0ED2A" w14:textId="77777777" w:rsidR="004B156A" w:rsidRDefault="004B156A" w:rsidP="004B156A">
      <w:pPr>
        <w:rPr>
          <w:bCs/>
          <w:i/>
        </w:rPr>
      </w:pPr>
    </w:p>
    <w:p w14:paraId="5EF74178" w14:textId="77777777" w:rsidR="004B156A" w:rsidRDefault="004B156A" w:rsidP="004B156A">
      <w:pPr>
        <w:rPr>
          <w:bCs/>
          <w:i/>
        </w:rPr>
      </w:pPr>
    </w:p>
    <w:p w14:paraId="4E9770EF" w14:textId="77777777" w:rsidR="004B156A" w:rsidRDefault="004B156A" w:rsidP="004B156A">
      <w:pPr>
        <w:rPr>
          <w:bCs/>
          <w:i/>
        </w:rPr>
      </w:pPr>
    </w:p>
    <w:p w14:paraId="22D46096" w14:textId="77777777" w:rsidR="004B156A" w:rsidRDefault="004B156A" w:rsidP="004B156A">
      <w:pPr>
        <w:rPr>
          <w:bCs/>
          <w:i/>
        </w:rPr>
      </w:pPr>
    </w:p>
    <w:p w14:paraId="488A1336" w14:textId="77777777" w:rsidR="004B156A" w:rsidRDefault="004B156A" w:rsidP="004B156A">
      <w:pPr>
        <w:rPr>
          <w:bCs/>
          <w:i/>
        </w:rPr>
      </w:pPr>
    </w:p>
    <w:p w14:paraId="740FEBB6" w14:textId="77777777" w:rsidR="004B156A" w:rsidRDefault="004B156A" w:rsidP="004B156A">
      <w:pPr>
        <w:rPr>
          <w:bCs/>
          <w:i/>
        </w:rPr>
      </w:pPr>
    </w:p>
    <w:p w14:paraId="21D290F1" w14:textId="77777777" w:rsidR="004B156A" w:rsidRDefault="004B156A" w:rsidP="004B156A">
      <w:pPr>
        <w:rPr>
          <w:bCs/>
          <w:i/>
        </w:rPr>
      </w:pPr>
    </w:p>
    <w:p w14:paraId="260F2FB7" w14:textId="77777777" w:rsidR="004B156A" w:rsidRDefault="004B156A" w:rsidP="004B156A">
      <w:pPr>
        <w:rPr>
          <w:bCs/>
          <w:i/>
        </w:rPr>
      </w:pPr>
    </w:p>
    <w:p w14:paraId="2FA641DE" w14:textId="77777777" w:rsidR="004B156A" w:rsidRDefault="004B156A" w:rsidP="004B156A">
      <w:pPr>
        <w:rPr>
          <w:bCs/>
          <w:i/>
        </w:rPr>
      </w:pPr>
    </w:p>
    <w:p w14:paraId="1839B8F1" w14:textId="77777777" w:rsidR="004B156A" w:rsidRDefault="004B156A" w:rsidP="004B156A">
      <w:pPr>
        <w:rPr>
          <w:bCs/>
          <w:i/>
        </w:rPr>
      </w:pPr>
    </w:p>
    <w:p w14:paraId="7978C07A" w14:textId="77777777" w:rsidR="004B156A" w:rsidRDefault="004B156A" w:rsidP="004B156A">
      <w:pPr>
        <w:rPr>
          <w:bCs/>
          <w:i/>
        </w:rPr>
      </w:pPr>
    </w:p>
    <w:p w14:paraId="287CFABD" w14:textId="77777777" w:rsidR="004B156A" w:rsidRDefault="004B156A" w:rsidP="004B156A">
      <w:pPr>
        <w:rPr>
          <w:bCs/>
          <w:i/>
        </w:rPr>
      </w:pPr>
    </w:p>
    <w:p w14:paraId="5DABE639" w14:textId="77777777" w:rsidR="004B156A" w:rsidRDefault="004B156A" w:rsidP="004B156A">
      <w:pPr>
        <w:rPr>
          <w:bCs/>
          <w:i/>
        </w:rPr>
      </w:pPr>
    </w:p>
    <w:p w14:paraId="26ABF013" w14:textId="77777777" w:rsidR="004B156A" w:rsidRDefault="004B156A" w:rsidP="004B156A">
      <w:pPr>
        <w:rPr>
          <w:bCs/>
          <w:i/>
        </w:rPr>
      </w:pPr>
    </w:p>
    <w:p w14:paraId="2D25DACD" w14:textId="77777777" w:rsidR="004B156A" w:rsidRDefault="004B156A" w:rsidP="004B156A">
      <w:pPr>
        <w:rPr>
          <w:bCs/>
          <w:i/>
        </w:rPr>
      </w:pPr>
    </w:p>
    <w:p w14:paraId="2302143A" w14:textId="77777777" w:rsidR="004B156A" w:rsidRDefault="004B156A" w:rsidP="004B156A">
      <w:pPr>
        <w:rPr>
          <w:bCs/>
          <w:i/>
        </w:rPr>
      </w:pPr>
    </w:p>
    <w:p w14:paraId="12DC753D" w14:textId="77777777" w:rsidR="004B156A" w:rsidRDefault="004B156A" w:rsidP="004B156A">
      <w:pPr>
        <w:rPr>
          <w:bCs/>
          <w:i/>
        </w:rPr>
      </w:pPr>
    </w:p>
    <w:p w14:paraId="2047B268" w14:textId="21CEBAAE" w:rsidR="004B156A" w:rsidRDefault="004B156A" w:rsidP="004B156A">
      <w:pPr>
        <w:rPr>
          <w:bCs/>
          <w:i/>
        </w:rPr>
      </w:pPr>
      <w:r>
        <w:rPr>
          <w:bCs/>
          <w:i/>
        </w:rPr>
        <w:lastRenderedPageBreak/>
        <w:t>Appendix B2: Deriving Economic Value</w:t>
      </w:r>
    </w:p>
    <w:p w14:paraId="0C6BB768" w14:textId="77777777" w:rsidR="004B156A" w:rsidRDefault="004B156A" w:rsidP="004B156A">
      <w:pPr>
        <w:rPr>
          <w:bCs/>
          <w:iCs/>
        </w:rPr>
      </w:pPr>
    </w:p>
    <w:p w14:paraId="3E0FE3D1" w14:textId="2E8A5856" w:rsidR="004B156A" w:rsidRPr="007D73D6" w:rsidRDefault="004B156A" w:rsidP="004B156A">
      <w:pPr>
        <w:rPr>
          <w:bCs/>
          <w:iCs/>
        </w:rPr>
      </w:pPr>
      <w:r>
        <w:rPr>
          <w:bCs/>
          <w:iCs/>
        </w:rPr>
        <w:t>Our process to derive the economic value of our process is as follows. To start off, we have to determine what the premium is for the policy to obtain a net present value of 0. This is done using the solver function in Excel. After this, we apply a 20% premium loading to obtain our estimated premium if we were not implementing our program. We also obtain the net present value as a proxy for profits obtained under this policy type. We then implement the mortality improvements and intervention costs into our Excel model to create a new model that includes the benefits and costs of our intervention program. We apply the premiums obtained from the previous policy types, however also applying the premium discounts we offer as financial incentives. We then loop through each issue age, as each issue age has different premium discounts as well as different mortality improvement, to obtain the net present value at each issue age. The difference between the net present value we just calculated with the intervention program and the net present value without the intervention program is used as a measure for the added economic value. We utilise the composition of the original book to perform a weighted sum on the economic value at each issue age to obtain an average economic value for each policy sold. This is multiplied by 100 for our final metric of added economic value per 100 policies sold.</w:t>
      </w:r>
    </w:p>
    <w:p w14:paraId="02A3B0DB" w14:textId="77777777" w:rsidR="004B156A" w:rsidRDefault="004B156A" w:rsidP="004B156A">
      <w:pPr>
        <w:rPr>
          <w:bCs/>
          <w:i/>
        </w:rPr>
      </w:pPr>
    </w:p>
    <w:p w14:paraId="5CC4728F" w14:textId="77777777" w:rsidR="004B156A" w:rsidRDefault="004B156A" w:rsidP="004B156A">
      <w:pPr>
        <w:rPr>
          <w:bCs/>
          <w:i/>
        </w:rPr>
      </w:pPr>
      <w:r>
        <w:rPr>
          <w:noProof/>
        </w:rPr>
        <w:drawing>
          <wp:inline distT="0" distB="0" distL="0" distR="0" wp14:anchorId="4CCB6BD0" wp14:editId="32F3FA48">
            <wp:extent cx="5943600" cy="4406900"/>
            <wp:effectExtent l="0" t="0" r="0" b="0"/>
            <wp:docPr id="454304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04066" name="Picture 1" descr="A screenshot of a computer program&#10;&#10;Description automatically generated"/>
                    <pic:cNvPicPr/>
                  </pic:nvPicPr>
                  <pic:blipFill>
                    <a:blip r:embed="rId5"/>
                    <a:stretch>
                      <a:fillRect/>
                    </a:stretch>
                  </pic:blipFill>
                  <pic:spPr>
                    <a:xfrm>
                      <a:off x="0" y="0"/>
                      <a:ext cx="5943600" cy="4406900"/>
                    </a:xfrm>
                    <a:prstGeom prst="rect">
                      <a:avLst/>
                    </a:prstGeom>
                  </pic:spPr>
                </pic:pic>
              </a:graphicData>
            </a:graphic>
          </wp:inline>
        </w:drawing>
      </w:r>
    </w:p>
    <w:p w14:paraId="776BD035" w14:textId="77777777" w:rsidR="004B156A" w:rsidRPr="00E2714E" w:rsidRDefault="004B156A" w:rsidP="004B156A">
      <w:pPr>
        <w:rPr>
          <w:bCs/>
          <w:i/>
        </w:rPr>
      </w:pPr>
      <w:r w:rsidRPr="003670B8">
        <w:rPr>
          <w:noProof/>
        </w:rPr>
        <w:lastRenderedPageBreak/>
        <w:drawing>
          <wp:anchor distT="0" distB="0" distL="114300" distR="114300" simplePos="0" relativeHeight="251663360" behindDoc="1" locked="0" layoutInCell="1" allowOverlap="1" wp14:anchorId="54D56F53" wp14:editId="1B1CB4D2">
            <wp:simplePos x="0" y="0"/>
            <wp:positionH relativeFrom="margin">
              <wp:align>left</wp:align>
            </wp:positionH>
            <wp:positionV relativeFrom="paragraph">
              <wp:posOffset>297815</wp:posOffset>
            </wp:positionV>
            <wp:extent cx="5831840" cy="3705225"/>
            <wp:effectExtent l="0" t="0" r="0" b="9525"/>
            <wp:wrapTight wrapText="bothSides">
              <wp:wrapPolygon edited="0">
                <wp:start x="0" y="0"/>
                <wp:lineTo x="0" y="21544"/>
                <wp:lineTo x="21520" y="21544"/>
                <wp:lineTo x="21520" y="0"/>
                <wp:lineTo x="0" y="0"/>
              </wp:wrapPolygon>
            </wp:wrapTight>
            <wp:docPr id="777439447" name="Picture 1" descr="A table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39447" name="Picture 1" descr="A table with numbers and a number of peop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831840" cy="3705225"/>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3</w:t>
      </w:r>
      <w:r w:rsidRPr="00C03844">
        <w:rPr>
          <w:bCs/>
          <w:i/>
        </w:rPr>
        <w:t>: Mortality Savings T20 Non-Smoker Bundle</w:t>
      </w:r>
      <w:r w:rsidRPr="00C03844">
        <w:rPr>
          <w:bCs/>
        </w:rPr>
        <w:t xml:space="preserve"> </w:t>
      </w:r>
    </w:p>
    <w:p w14:paraId="7E1F868C" w14:textId="77777777" w:rsidR="004B156A" w:rsidRPr="00C03844" w:rsidRDefault="004B156A" w:rsidP="004B156A">
      <w:pPr>
        <w:rPr>
          <w:bCs/>
        </w:rPr>
      </w:pPr>
    </w:p>
    <w:p w14:paraId="1A79AE76" w14:textId="77777777" w:rsidR="004B156A" w:rsidRPr="00C03844" w:rsidRDefault="004B156A" w:rsidP="004B156A">
      <w:pPr>
        <w:rPr>
          <w:bCs/>
        </w:rPr>
      </w:pPr>
    </w:p>
    <w:p w14:paraId="4926933F" w14:textId="77777777" w:rsidR="004B156A" w:rsidRPr="00C03844" w:rsidRDefault="004B156A" w:rsidP="004B156A">
      <w:pPr>
        <w:rPr>
          <w:bCs/>
        </w:rPr>
      </w:pPr>
    </w:p>
    <w:p w14:paraId="67EBC26F" w14:textId="77777777" w:rsidR="004B156A" w:rsidRPr="00C03844" w:rsidRDefault="004B156A" w:rsidP="004B156A">
      <w:pPr>
        <w:rPr>
          <w:bCs/>
        </w:rPr>
      </w:pPr>
    </w:p>
    <w:p w14:paraId="5A8F0167" w14:textId="77777777" w:rsidR="004B156A" w:rsidRPr="00C03844" w:rsidRDefault="004B156A" w:rsidP="004B156A">
      <w:pPr>
        <w:rPr>
          <w:bCs/>
        </w:rPr>
      </w:pPr>
    </w:p>
    <w:p w14:paraId="3B35A788" w14:textId="77777777" w:rsidR="004B156A" w:rsidRPr="00C03844" w:rsidRDefault="004B156A" w:rsidP="004B156A">
      <w:pPr>
        <w:rPr>
          <w:bCs/>
        </w:rPr>
      </w:pPr>
    </w:p>
    <w:p w14:paraId="1468E174" w14:textId="77777777" w:rsidR="004B156A" w:rsidRPr="00C03844" w:rsidRDefault="004B156A" w:rsidP="004B156A">
      <w:pPr>
        <w:rPr>
          <w:bCs/>
        </w:rPr>
      </w:pPr>
    </w:p>
    <w:p w14:paraId="169DD8D7" w14:textId="77777777" w:rsidR="004B156A" w:rsidRPr="00C03844" w:rsidRDefault="004B156A" w:rsidP="004B156A">
      <w:pPr>
        <w:rPr>
          <w:bCs/>
        </w:rPr>
      </w:pPr>
    </w:p>
    <w:p w14:paraId="40945E56" w14:textId="77777777" w:rsidR="004B156A" w:rsidRPr="00C03844" w:rsidRDefault="004B156A" w:rsidP="004B156A">
      <w:pPr>
        <w:rPr>
          <w:bCs/>
        </w:rPr>
      </w:pPr>
    </w:p>
    <w:p w14:paraId="16F3E5DB" w14:textId="77777777" w:rsidR="004B156A" w:rsidRPr="00C03844" w:rsidRDefault="004B156A" w:rsidP="004B156A">
      <w:pPr>
        <w:rPr>
          <w:bCs/>
        </w:rPr>
      </w:pPr>
    </w:p>
    <w:p w14:paraId="25C5C985" w14:textId="77777777" w:rsidR="004B156A" w:rsidRPr="00C03844" w:rsidRDefault="004B156A" w:rsidP="004B156A">
      <w:pPr>
        <w:rPr>
          <w:bCs/>
        </w:rPr>
      </w:pPr>
    </w:p>
    <w:p w14:paraId="2FD0A751" w14:textId="77777777" w:rsidR="004B156A" w:rsidRPr="00C03844" w:rsidRDefault="004B156A" w:rsidP="004B156A">
      <w:pPr>
        <w:rPr>
          <w:bCs/>
          <w:i/>
        </w:rPr>
      </w:pPr>
      <w:r w:rsidRPr="00C03844">
        <w:rPr>
          <w:bCs/>
          <w:i/>
        </w:rPr>
        <w:t xml:space="preserve"> </w:t>
      </w:r>
    </w:p>
    <w:p w14:paraId="72AFAA83" w14:textId="77777777" w:rsidR="004B156A" w:rsidRPr="00C03844" w:rsidRDefault="004B156A" w:rsidP="004B156A">
      <w:pPr>
        <w:rPr>
          <w:bCs/>
          <w:i/>
        </w:rPr>
      </w:pPr>
    </w:p>
    <w:p w14:paraId="582D467E" w14:textId="77777777" w:rsidR="004B156A" w:rsidRPr="00C03844" w:rsidRDefault="004B156A" w:rsidP="004B156A">
      <w:pPr>
        <w:rPr>
          <w:bCs/>
          <w:i/>
        </w:rPr>
      </w:pPr>
    </w:p>
    <w:p w14:paraId="5BF646FC" w14:textId="77777777" w:rsidR="004B156A" w:rsidRPr="00C03844" w:rsidRDefault="004B156A" w:rsidP="004B156A">
      <w:pPr>
        <w:rPr>
          <w:bCs/>
          <w:i/>
        </w:rPr>
      </w:pPr>
    </w:p>
    <w:p w14:paraId="120E0B04" w14:textId="77777777" w:rsidR="004B156A" w:rsidRPr="00C03844" w:rsidRDefault="004B156A" w:rsidP="004B156A">
      <w:pPr>
        <w:rPr>
          <w:bCs/>
          <w:i/>
        </w:rPr>
      </w:pPr>
    </w:p>
    <w:p w14:paraId="3FC94749" w14:textId="77777777" w:rsidR="004B156A" w:rsidRPr="00C03844" w:rsidRDefault="004B156A" w:rsidP="004B156A">
      <w:pPr>
        <w:rPr>
          <w:bCs/>
          <w:i/>
        </w:rPr>
      </w:pPr>
    </w:p>
    <w:p w14:paraId="27C08327" w14:textId="77777777" w:rsidR="004B156A" w:rsidRPr="00C03844" w:rsidRDefault="004B156A" w:rsidP="004B156A">
      <w:pPr>
        <w:rPr>
          <w:bCs/>
          <w:i/>
        </w:rPr>
      </w:pPr>
    </w:p>
    <w:p w14:paraId="1F743B86" w14:textId="77777777" w:rsidR="004B156A" w:rsidRPr="00C03844" w:rsidRDefault="004B156A" w:rsidP="004B156A">
      <w:pPr>
        <w:rPr>
          <w:bCs/>
          <w:i/>
        </w:rPr>
      </w:pPr>
    </w:p>
    <w:p w14:paraId="491C3AAD" w14:textId="77777777" w:rsidR="004B156A" w:rsidRPr="00C03844" w:rsidRDefault="004B156A" w:rsidP="004B156A">
      <w:pPr>
        <w:spacing w:after="160" w:line="279" w:lineRule="auto"/>
        <w:rPr>
          <w:bCs/>
          <w:i/>
        </w:rPr>
      </w:pPr>
      <w:r w:rsidRPr="00C03844">
        <w:rPr>
          <w:bCs/>
          <w:i/>
        </w:rPr>
        <w:br w:type="page"/>
      </w:r>
    </w:p>
    <w:p w14:paraId="5B03E520" w14:textId="77777777" w:rsidR="004B156A" w:rsidRPr="00C03844" w:rsidRDefault="004B156A" w:rsidP="004B156A">
      <w:pPr>
        <w:rPr>
          <w:bCs/>
        </w:rPr>
      </w:pPr>
      <w:r w:rsidRPr="003670B8">
        <w:rPr>
          <w:noProof/>
        </w:rPr>
        <w:lastRenderedPageBreak/>
        <w:drawing>
          <wp:anchor distT="0" distB="0" distL="114300" distR="114300" simplePos="0" relativeHeight="251662336" behindDoc="1" locked="0" layoutInCell="1" allowOverlap="1" wp14:anchorId="3751A4D2" wp14:editId="522CDF89">
            <wp:simplePos x="0" y="0"/>
            <wp:positionH relativeFrom="margin">
              <wp:align>right</wp:align>
            </wp:positionH>
            <wp:positionV relativeFrom="paragraph">
              <wp:posOffset>238125</wp:posOffset>
            </wp:positionV>
            <wp:extent cx="5943600" cy="2896870"/>
            <wp:effectExtent l="0" t="0" r="0" b="0"/>
            <wp:wrapTight wrapText="bothSides">
              <wp:wrapPolygon edited="0">
                <wp:start x="0" y="0"/>
                <wp:lineTo x="0" y="21448"/>
                <wp:lineTo x="21531" y="21448"/>
                <wp:lineTo x="21531" y="0"/>
                <wp:lineTo x="0" y="0"/>
              </wp:wrapPolygon>
            </wp:wrapTight>
            <wp:docPr id="265623483"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3483" name="Picture 1" descr="A table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4</w:t>
      </w:r>
      <w:r w:rsidRPr="00C03844">
        <w:rPr>
          <w:bCs/>
          <w:i/>
        </w:rPr>
        <w:t>: Mortality Savings T20 Smoker Bundle</w:t>
      </w:r>
    </w:p>
    <w:p w14:paraId="3F79D424" w14:textId="77777777" w:rsidR="004B156A" w:rsidRPr="00C03844" w:rsidRDefault="004B156A" w:rsidP="004B156A">
      <w:pPr>
        <w:rPr>
          <w:bCs/>
        </w:rPr>
      </w:pPr>
    </w:p>
    <w:p w14:paraId="3FCC48E9" w14:textId="77777777" w:rsidR="004B156A" w:rsidRPr="00C03844" w:rsidRDefault="004B156A" w:rsidP="004B156A">
      <w:pPr>
        <w:rPr>
          <w:bCs/>
        </w:rPr>
      </w:pPr>
    </w:p>
    <w:p w14:paraId="1B15F8B3" w14:textId="77777777" w:rsidR="004B156A" w:rsidRPr="00C03844" w:rsidRDefault="004B156A" w:rsidP="004B156A">
      <w:pPr>
        <w:rPr>
          <w:bCs/>
        </w:rPr>
      </w:pPr>
    </w:p>
    <w:p w14:paraId="34F2ADA4" w14:textId="77777777" w:rsidR="004B156A" w:rsidRPr="00C03844" w:rsidRDefault="004B156A" w:rsidP="004B156A">
      <w:pPr>
        <w:spacing w:after="160" w:line="279" w:lineRule="auto"/>
        <w:rPr>
          <w:bCs/>
        </w:rPr>
      </w:pPr>
      <w:r w:rsidRPr="00C03844">
        <w:rPr>
          <w:bCs/>
        </w:rPr>
        <w:br w:type="page"/>
      </w:r>
    </w:p>
    <w:p w14:paraId="5CFC3269" w14:textId="77777777" w:rsidR="004B156A" w:rsidRPr="00C03844" w:rsidRDefault="004B156A" w:rsidP="004B156A">
      <w:pPr>
        <w:rPr>
          <w:bCs/>
          <w:i/>
        </w:rPr>
      </w:pPr>
      <w:r w:rsidRPr="003670B8">
        <w:rPr>
          <w:noProof/>
        </w:rPr>
        <w:lastRenderedPageBreak/>
        <w:drawing>
          <wp:anchor distT="0" distB="0" distL="114300" distR="114300" simplePos="0" relativeHeight="251664384" behindDoc="1" locked="0" layoutInCell="1" allowOverlap="1" wp14:anchorId="1E885D0B" wp14:editId="70663367">
            <wp:simplePos x="0" y="0"/>
            <wp:positionH relativeFrom="margin">
              <wp:align>right</wp:align>
            </wp:positionH>
            <wp:positionV relativeFrom="paragraph">
              <wp:posOffset>237490</wp:posOffset>
            </wp:positionV>
            <wp:extent cx="5986145" cy="3724275"/>
            <wp:effectExtent l="0" t="0" r="0" b="9525"/>
            <wp:wrapTopAndBottom/>
            <wp:docPr id="734778621" name="Picture 1" descr="A table with numbers and a few mon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78621" name="Picture 1" descr="A table with numbers and a few money&#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86145" cy="3724275"/>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5</w:t>
      </w:r>
      <w:r w:rsidRPr="00C03844">
        <w:rPr>
          <w:bCs/>
          <w:i/>
        </w:rPr>
        <w:t>: Mortality Savings SPWL Non-Smoker Bundle</w:t>
      </w:r>
    </w:p>
    <w:p w14:paraId="5226CB12" w14:textId="77777777" w:rsidR="004B156A" w:rsidRPr="00C03844" w:rsidRDefault="004B156A" w:rsidP="004B156A">
      <w:pPr>
        <w:rPr>
          <w:bCs/>
        </w:rPr>
      </w:pPr>
    </w:p>
    <w:p w14:paraId="35496514" w14:textId="77777777" w:rsidR="004B156A" w:rsidRPr="00C03844" w:rsidRDefault="004B156A" w:rsidP="004B156A">
      <w:pPr>
        <w:spacing w:after="160" w:line="279" w:lineRule="auto"/>
        <w:rPr>
          <w:bCs/>
          <w:i/>
        </w:rPr>
      </w:pPr>
      <w:r w:rsidRPr="00C03844">
        <w:rPr>
          <w:bCs/>
          <w:i/>
        </w:rPr>
        <w:br w:type="page"/>
      </w:r>
    </w:p>
    <w:p w14:paraId="5BB78D8D" w14:textId="77777777" w:rsidR="004B156A" w:rsidRPr="00C03844" w:rsidRDefault="004B156A" w:rsidP="004B156A">
      <w:pPr>
        <w:rPr>
          <w:bCs/>
        </w:rPr>
      </w:pPr>
      <w:r w:rsidRPr="003670B8">
        <w:rPr>
          <w:i/>
          <w:noProof/>
        </w:rPr>
        <w:lastRenderedPageBreak/>
        <w:drawing>
          <wp:anchor distT="0" distB="0" distL="114300" distR="114300" simplePos="0" relativeHeight="251665408" behindDoc="1" locked="0" layoutInCell="1" allowOverlap="1" wp14:anchorId="1BCEF067" wp14:editId="6CE96E2A">
            <wp:simplePos x="0" y="0"/>
            <wp:positionH relativeFrom="margin">
              <wp:align>right</wp:align>
            </wp:positionH>
            <wp:positionV relativeFrom="paragraph">
              <wp:posOffset>1085215</wp:posOffset>
            </wp:positionV>
            <wp:extent cx="5972175" cy="5894705"/>
            <wp:effectExtent l="0" t="0" r="9525" b="0"/>
            <wp:wrapTopAndBottom/>
            <wp:docPr id="1474317999" name="Picture 1" descr="A table with numbers and a few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17999" name="Picture 1" descr="A table with numbers and a few green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72175" cy="5894705"/>
                    </a:xfrm>
                    <a:prstGeom prst="rect">
                      <a:avLst/>
                    </a:prstGeom>
                  </pic:spPr>
                </pic:pic>
              </a:graphicData>
            </a:graphic>
            <wp14:sizeRelH relativeFrom="page">
              <wp14:pctWidth>0</wp14:pctWidth>
            </wp14:sizeRelH>
            <wp14:sizeRelV relativeFrom="page">
              <wp14:pctHeight>0</wp14:pctHeight>
            </wp14:sizeRelV>
          </wp:anchor>
        </w:drawing>
      </w:r>
      <w:r w:rsidRPr="00C03844">
        <w:rPr>
          <w:bCs/>
          <w:i/>
        </w:rPr>
        <w:t xml:space="preserve">Appendix </w:t>
      </w:r>
      <w:r w:rsidRPr="003670B8">
        <w:rPr>
          <w:i/>
        </w:rPr>
        <w:t>B</w:t>
      </w:r>
      <w:r>
        <w:rPr>
          <w:i/>
        </w:rPr>
        <w:t>6:</w:t>
      </w:r>
      <w:r w:rsidRPr="00C03844">
        <w:rPr>
          <w:bCs/>
          <w:i/>
        </w:rPr>
        <w:t xml:space="preserve"> T20 Non-Smoker</w:t>
      </w:r>
      <w:r>
        <w:rPr>
          <w:i/>
        </w:rPr>
        <w:t xml:space="preserve"> -</w:t>
      </w:r>
      <w:r w:rsidRPr="00C03844">
        <w:rPr>
          <w:bCs/>
          <w:i/>
        </w:rPr>
        <w:t xml:space="preserve"> Granular Results Over 20 Years</w:t>
      </w:r>
      <w:r w:rsidRPr="00C03844">
        <w:rPr>
          <w:bCs/>
        </w:rPr>
        <w:t xml:space="preserve"> </w:t>
      </w:r>
      <w:r w:rsidRPr="00C03844">
        <w:rPr>
          <w:bCs/>
        </w:rPr>
        <w:br/>
        <w:t>As referenced in the main body of the report, our T20 Non-Smoker Bundle is most profitable at younger age groups, due to the smaller premium reduction. However, at older ages larger premium reductions reduce the overall profitability. The mortality improvements at older ages are significantly higher, resulting in the increase in added economic value from 3.97% at age 30 to 7.29%</w:t>
      </w:r>
      <w:r>
        <w:rPr>
          <w:bCs/>
        </w:rPr>
        <w:t xml:space="preserve"> at age 45</w:t>
      </w:r>
      <w:r w:rsidRPr="00C03844">
        <w:rPr>
          <w:bCs/>
        </w:rPr>
        <w:t xml:space="preserve">. </w:t>
      </w:r>
    </w:p>
    <w:p w14:paraId="2BBE3988" w14:textId="77777777" w:rsidR="004B156A" w:rsidRPr="00C03844" w:rsidRDefault="004B156A" w:rsidP="004B156A">
      <w:pPr>
        <w:spacing w:after="160" w:line="279" w:lineRule="auto"/>
        <w:rPr>
          <w:bCs/>
          <w:i/>
        </w:rPr>
      </w:pPr>
      <w:r w:rsidRPr="00C03844">
        <w:rPr>
          <w:bCs/>
          <w:i/>
        </w:rPr>
        <w:br w:type="page"/>
      </w:r>
    </w:p>
    <w:p w14:paraId="3BB1F20B" w14:textId="77777777" w:rsidR="004B156A" w:rsidRPr="00C03844" w:rsidRDefault="004B156A" w:rsidP="004B156A">
      <w:pPr>
        <w:rPr>
          <w:bCs/>
        </w:rPr>
      </w:pPr>
      <w:r w:rsidRPr="00C03844">
        <w:rPr>
          <w:bCs/>
          <w:i/>
        </w:rPr>
        <w:lastRenderedPageBreak/>
        <w:t xml:space="preserve">Appendix </w:t>
      </w:r>
      <w:r w:rsidRPr="003670B8">
        <w:rPr>
          <w:i/>
        </w:rPr>
        <w:t>B</w:t>
      </w:r>
      <w:r>
        <w:rPr>
          <w:i/>
        </w:rPr>
        <w:t>7:</w:t>
      </w:r>
      <w:r w:rsidRPr="00C03844">
        <w:rPr>
          <w:bCs/>
          <w:i/>
        </w:rPr>
        <w:t xml:space="preserve"> T20 Smoker</w:t>
      </w:r>
      <w:r>
        <w:rPr>
          <w:i/>
        </w:rPr>
        <w:t xml:space="preserve"> -</w:t>
      </w:r>
      <w:r w:rsidRPr="00C03844">
        <w:rPr>
          <w:bCs/>
          <w:i/>
        </w:rPr>
        <w:t xml:space="preserve"> Granular Results Over 20 Years</w:t>
      </w:r>
    </w:p>
    <w:p w14:paraId="349F6F75" w14:textId="77777777" w:rsidR="004B156A" w:rsidRPr="00C03844" w:rsidRDefault="004B156A" w:rsidP="004B156A">
      <w:pPr>
        <w:rPr>
          <w:bCs/>
        </w:rPr>
      </w:pPr>
      <w:r w:rsidRPr="00C03844">
        <w:rPr>
          <w:bCs/>
        </w:rPr>
        <w:t xml:space="preserve">Over a 20 year projection, the T20 Smoker Bundle is profitable at all ages, increasing at each age segment of premium reduction. That is, between ages 26-30, 31-35 and 36-40 all have the largest percentage profitability or largest percent added economic value at the older ages of the segment. Furthermore, unlike T20 Non-Smoker, the profitability increases at each age. For example, whereas </w:t>
      </w:r>
      <w:r>
        <w:rPr>
          <w:bCs/>
        </w:rPr>
        <w:t>T20 Non-Smoker bundle was less profitable</w:t>
      </w:r>
      <w:r w:rsidRPr="00C03844">
        <w:rPr>
          <w:bCs/>
        </w:rPr>
        <w:t xml:space="preserve"> at age 45, our Smoker bundle is most profitable at age 40.</w:t>
      </w:r>
    </w:p>
    <w:p w14:paraId="63839EB6" w14:textId="77777777" w:rsidR="004B156A" w:rsidRPr="001C60E1" w:rsidRDefault="004B156A" w:rsidP="004B156A">
      <w:pPr>
        <w:rPr>
          <w:b/>
          <w:i/>
        </w:rPr>
      </w:pPr>
      <w:r w:rsidRPr="003670B8">
        <w:rPr>
          <w:b/>
          <w:i/>
          <w:noProof/>
        </w:rPr>
        <w:drawing>
          <wp:anchor distT="0" distB="0" distL="114300" distR="114300" simplePos="0" relativeHeight="251666432" behindDoc="1" locked="0" layoutInCell="1" allowOverlap="1" wp14:anchorId="52343DCA" wp14:editId="39334407">
            <wp:simplePos x="0" y="0"/>
            <wp:positionH relativeFrom="margin">
              <wp:align>right</wp:align>
            </wp:positionH>
            <wp:positionV relativeFrom="paragraph">
              <wp:posOffset>205105</wp:posOffset>
            </wp:positionV>
            <wp:extent cx="5962015" cy="3533775"/>
            <wp:effectExtent l="0" t="0" r="635" b="9525"/>
            <wp:wrapTight wrapText="bothSides">
              <wp:wrapPolygon edited="0">
                <wp:start x="0" y="0"/>
                <wp:lineTo x="0" y="21542"/>
                <wp:lineTo x="21533" y="21542"/>
                <wp:lineTo x="21533" y="0"/>
                <wp:lineTo x="0" y="0"/>
              </wp:wrapPolygon>
            </wp:wrapTight>
            <wp:docPr id="367476277"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6277" name="Picture 1" descr="A table with numbers and a few word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62015" cy="3533775"/>
                    </a:xfrm>
                    <a:prstGeom prst="rect">
                      <a:avLst/>
                    </a:prstGeom>
                  </pic:spPr>
                </pic:pic>
              </a:graphicData>
            </a:graphic>
            <wp14:sizeRelH relativeFrom="page">
              <wp14:pctWidth>0</wp14:pctWidth>
            </wp14:sizeRelH>
            <wp14:sizeRelV relativeFrom="page">
              <wp14:pctHeight>0</wp14:pctHeight>
            </wp14:sizeRelV>
          </wp:anchor>
        </w:drawing>
      </w:r>
    </w:p>
    <w:p w14:paraId="4B6CA9B2" w14:textId="77777777" w:rsidR="004B156A" w:rsidRDefault="004B156A" w:rsidP="004B156A">
      <w:pPr>
        <w:rPr>
          <w:b/>
        </w:rPr>
      </w:pPr>
    </w:p>
    <w:p w14:paraId="22B6FBFD" w14:textId="77777777" w:rsidR="004B156A" w:rsidRDefault="004B156A" w:rsidP="004B156A">
      <w:pPr>
        <w:rPr>
          <w:b/>
          <w:i/>
        </w:rPr>
      </w:pPr>
    </w:p>
    <w:p w14:paraId="60EDE915" w14:textId="77777777" w:rsidR="004B156A" w:rsidRDefault="004B156A" w:rsidP="004B156A">
      <w:pPr>
        <w:rPr>
          <w:b/>
          <w:i/>
        </w:rPr>
      </w:pPr>
    </w:p>
    <w:p w14:paraId="2213B21B" w14:textId="77777777" w:rsidR="004B156A" w:rsidRDefault="004B156A" w:rsidP="004B156A">
      <w:pPr>
        <w:rPr>
          <w:b/>
          <w:i/>
        </w:rPr>
      </w:pPr>
    </w:p>
    <w:p w14:paraId="68A489BA" w14:textId="77777777" w:rsidR="004B156A" w:rsidRDefault="004B156A" w:rsidP="004B156A">
      <w:pPr>
        <w:rPr>
          <w:b/>
          <w:i/>
        </w:rPr>
      </w:pPr>
    </w:p>
    <w:p w14:paraId="0B448F32" w14:textId="77777777" w:rsidR="004B156A" w:rsidRDefault="004B156A" w:rsidP="004B156A">
      <w:pPr>
        <w:rPr>
          <w:b/>
          <w:i/>
        </w:rPr>
      </w:pPr>
    </w:p>
    <w:p w14:paraId="603636D9" w14:textId="77777777" w:rsidR="004B156A" w:rsidRDefault="004B156A" w:rsidP="004B156A">
      <w:pPr>
        <w:rPr>
          <w:b/>
          <w:i/>
        </w:rPr>
      </w:pPr>
    </w:p>
    <w:p w14:paraId="1AE2F9D4" w14:textId="77777777" w:rsidR="004B156A" w:rsidRDefault="004B156A" w:rsidP="004B156A">
      <w:pPr>
        <w:rPr>
          <w:b/>
          <w:i/>
        </w:rPr>
      </w:pPr>
    </w:p>
    <w:p w14:paraId="1096E913" w14:textId="77777777" w:rsidR="004B156A" w:rsidRDefault="004B156A" w:rsidP="004B156A">
      <w:pPr>
        <w:rPr>
          <w:b/>
          <w:i/>
        </w:rPr>
      </w:pPr>
    </w:p>
    <w:p w14:paraId="08783414" w14:textId="77777777" w:rsidR="004B156A" w:rsidRDefault="004B156A" w:rsidP="004B156A">
      <w:pPr>
        <w:rPr>
          <w:b/>
          <w:i/>
        </w:rPr>
      </w:pPr>
    </w:p>
    <w:p w14:paraId="0672A342" w14:textId="77777777" w:rsidR="004B156A" w:rsidRDefault="004B156A" w:rsidP="004B156A">
      <w:pPr>
        <w:rPr>
          <w:b/>
          <w:i/>
        </w:rPr>
      </w:pPr>
    </w:p>
    <w:p w14:paraId="76EDD318" w14:textId="77777777" w:rsidR="004B156A" w:rsidRDefault="004B156A" w:rsidP="004B156A">
      <w:pPr>
        <w:rPr>
          <w:b/>
          <w:i/>
        </w:rPr>
      </w:pPr>
    </w:p>
    <w:p w14:paraId="1CC841CC" w14:textId="77777777" w:rsidR="004B156A" w:rsidRDefault="004B156A" w:rsidP="004B156A">
      <w:pPr>
        <w:rPr>
          <w:b/>
          <w:i/>
        </w:rPr>
      </w:pPr>
    </w:p>
    <w:p w14:paraId="4990EF2C" w14:textId="77777777" w:rsidR="004B156A" w:rsidRDefault="004B156A" w:rsidP="004B156A">
      <w:pPr>
        <w:rPr>
          <w:b/>
          <w:i/>
        </w:rPr>
      </w:pPr>
    </w:p>
    <w:p w14:paraId="58345070" w14:textId="77777777" w:rsidR="004B156A" w:rsidRDefault="004B156A" w:rsidP="004B156A">
      <w:pPr>
        <w:spacing w:after="160" w:line="279" w:lineRule="auto"/>
        <w:rPr>
          <w:b/>
          <w:i/>
        </w:rPr>
      </w:pPr>
      <w:r>
        <w:rPr>
          <w:b/>
          <w:i/>
        </w:rPr>
        <w:br w:type="page"/>
      </w:r>
    </w:p>
    <w:p w14:paraId="69FEB047" w14:textId="77777777" w:rsidR="004B156A" w:rsidRPr="003670B8" w:rsidRDefault="004B156A" w:rsidP="004B156A">
      <w:pPr>
        <w:rPr>
          <w:b/>
        </w:rPr>
      </w:pPr>
      <w:r w:rsidRPr="00C03844">
        <w:rPr>
          <w:bCs/>
          <w:i/>
        </w:rPr>
        <w:lastRenderedPageBreak/>
        <w:t xml:space="preserve">Appendix </w:t>
      </w:r>
      <w:r w:rsidRPr="003670B8">
        <w:rPr>
          <w:i/>
        </w:rPr>
        <w:t>B</w:t>
      </w:r>
      <w:r>
        <w:rPr>
          <w:i/>
        </w:rPr>
        <w:t>8</w:t>
      </w:r>
      <w:r w:rsidRPr="00C03844">
        <w:rPr>
          <w:bCs/>
          <w:i/>
        </w:rPr>
        <w:t>: Whole Life Non Smoker</w:t>
      </w:r>
      <w:r>
        <w:rPr>
          <w:i/>
        </w:rPr>
        <w:t xml:space="preserve"> -</w:t>
      </w:r>
      <w:r w:rsidRPr="00C03844">
        <w:rPr>
          <w:bCs/>
          <w:i/>
        </w:rPr>
        <w:t xml:space="preserve"> Granular Results Over 20, 40 and 60 Years</w:t>
      </w:r>
      <w:r w:rsidRPr="003670B8">
        <w:rPr>
          <w:b/>
        </w:rPr>
        <w:t xml:space="preserve"> </w:t>
      </w:r>
    </w:p>
    <w:p w14:paraId="6ABD7A98" w14:textId="77777777" w:rsidR="004B156A" w:rsidRPr="003670B8" w:rsidRDefault="004B156A" w:rsidP="004B156A">
      <w:pPr>
        <w:rPr>
          <w:i/>
        </w:rPr>
      </w:pPr>
      <w:r w:rsidRPr="003670B8">
        <w:rPr>
          <w:i/>
          <w:noProof/>
        </w:rPr>
        <w:drawing>
          <wp:anchor distT="0" distB="0" distL="114300" distR="114300" simplePos="0" relativeHeight="251659264" behindDoc="0" locked="0" layoutInCell="1" allowOverlap="1" wp14:anchorId="7EC58B9E" wp14:editId="7B8A2CBF">
            <wp:simplePos x="0" y="0"/>
            <wp:positionH relativeFrom="margin">
              <wp:posOffset>0</wp:posOffset>
            </wp:positionH>
            <wp:positionV relativeFrom="paragraph">
              <wp:posOffset>174625</wp:posOffset>
            </wp:positionV>
            <wp:extent cx="4007485" cy="3108960"/>
            <wp:effectExtent l="0" t="0" r="0" b="0"/>
            <wp:wrapTopAndBottom/>
            <wp:docPr id="914190882"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90882" name="Picture 1" descr="A table with numbers and a few word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07485" cy="3108960"/>
                    </a:xfrm>
                    <a:prstGeom prst="rect">
                      <a:avLst/>
                    </a:prstGeom>
                  </pic:spPr>
                </pic:pic>
              </a:graphicData>
            </a:graphic>
            <wp14:sizeRelH relativeFrom="page">
              <wp14:pctWidth>0</wp14:pctWidth>
            </wp14:sizeRelH>
            <wp14:sizeRelV relativeFrom="page">
              <wp14:pctHeight>0</wp14:pctHeight>
            </wp14:sizeRelV>
          </wp:anchor>
        </w:drawing>
      </w:r>
    </w:p>
    <w:p w14:paraId="0214FB27" w14:textId="77777777" w:rsidR="004B156A" w:rsidRPr="003670B8" w:rsidRDefault="004B156A" w:rsidP="004B156A">
      <w:pPr>
        <w:rPr>
          <w:b/>
        </w:rPr>
      </w:pPr>
      <w:r w:rsidRPr="003670B8">
        <w:rPr>
          <w:b/>
          <w:noProof/>
        </w:rPr>
        <w:drawing>
          <wp:anchor distT="0" distB="0" distL="114300" distR="114300" simplePos="0" relativeHeight="251660288" behindDoc="1" locked="0" layoutInCell="1" allowOverlap="1" wp14:anchorId="7EE3A16E" wp14:editId="7DB4F783">
            <wp:simplePos x="0" y="0"/>
            <wp:positionH relativeFrom="margin">
              <wp:align>left</wp:align>
            </wp:positionH>
            <wp:positionV relativeFrom="paragraph">
              <wp:posOffset>175895</wp:posOffset>
            </wp:positionV>
            <wp:extent cx="4017645" cy="3116580"/>
            <wp:effectExtent l="0" t="0" r="1905" b="7620"/>
            <wp:wrapTight wrapText="bothSides">
              <wp:wrapPolygon edited="0">
                <wp:start x="0" y="0"/>
                <wp:lineTo x="0" y="21521"/>
                <wp:lineTo x="21508" y="21521"/>
                <wp:lineTo x="21508" y="0"/>
                <wp:lineTo x="0" y="0"/>
              </wp:wrapPolygon>
            </wp:wrapTight>
            <wp:docPr id="136398662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627" name="Picture 1" descr="A table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2262" cy="3120072"/>
                    </a:xfrm>
                    <a:prstGeom prst="rect">
                      <a:avLst/>
                    </a:prstGeom>
                  </pic:spPr>
                </pic:pic>
              </a:graphicData>
            </a:graphic>
            <wp14:sizeRelH relativeFrom="page">
              <wp14:pctWidth>0</wp14:pctWidth>
            </wp14:sizeRelH>
            <wp14:sizeRelV relativeFrom="page">
              <wp14:pctHeight>0</wp14:pctHeight>
            </wp14:sizeRelV>
          </wp:anchor>
        </w:drawing>
      </w:r>
    </w:p>
    <w:p w14:paraId="79F3CA27" w14:textId="77777777" w:rsidR="004B156A" w:rsidRPr="003670B8" w:rsidRDefault="004B156A" w:rsidP="004B156A">
      <w:pPr>
        <w:rPr>
          <w:b/>
        </w:rPr>
      </w:pPr>
    </w:p>
    <w:p w14:paraId="189F22D9" w14:textId="77777777" w:rsidR="004B156A" w:rsidRPr="003670B8" w:rsidRDefault="004B156A" w:rsidP="004B156A">
      <w:pPr>
        <w:rPr>
          <w:b/>
        </w:rPr>
      </w:pPr>
    </w:p>
    <w:p w14:paraId="2C089FCC" w14:textId="77777777" w:rsidR="004B156A" w:rsidRPr="003670B8" w:rsidRDefault="004B156A" w:rsidP="004B156A">
      <w:pPr>
        <w:rPr>
          <w:b/>
        </w:rPr>
      </w:pPr>
    </w:p>
    <w:p w14:paraId="61E71B17" w14:textId="77777777" w:rsidR="004B156A" w:rsidRPr="003670B8" w:rsidRDefault="004B156A" w:rsidP="004B156A">
      <w:pPr>
        <w:rPr>
          <w:b/>
        </w:rPr>
      </w:pPr>
    </w:p>
    <w:p w14:paraId="7A073438" w14:textId="77777777" w:rsidR="004B156A" w:rsidRPr="003670B8" w:rsidRDefault="004B156A" w:rsidP="004B156A">
      <w:pPr>
        <w:rPr>
          <w:b/>
        </w:rPr>
      </w:pPr>
    </w:p>
    <w:p w14:paraId="016B33A5" w14:textId="77777777" w:rsidR="004B156A" w:rsidRPr="003670B8" w:rsidRDefault="004B156A" w:rsidP="004B156A">
      <w:pPr>
        <w:rPr>
          <w:b/>
        </w:rPr>
      </w:pPr>
    </w:p>
    <w:p w14:paraId="08A8F89E" w14:textId="77777777" w:rsidR="004B156A" w:rsidRPr="003670B8" w:rsidRDefault="004B156A" w:rsidP="004B156A">
      <w:pPr>
        <w:rPr>
          <w:b/>
        </w:rPr>
      </w:pPr>
    </w:p>
    <w:p w14:paraId="5556774D" w14:textId="77777777" w:rsidR="004B156A" w:rsidRPr="003670B8" w:rsidRDefault="004B156A" w:rsidP="004B156A">
      <w:pPr>
        <w:rPr>
          <w:b/>
        </w:rPr>
      </w:pPr>
    </w:p>
    <w:p w14:paraId="712BA943" w14:textId="77777777" w:rsidR="004B156A" w:rsidRPr="003670B8" w:rsidRDefault="004B156A" w:rsidP="004B156A">
      <w:pPr>
        <w:rPr>
          <w:b/>
        </w:rPr>
      </w:pPr>
    </w:p>
    <w:p w14:paraId="3309613B" w14:textId="77777777" w:rsidR="004B156A" w:rsidRPr="003670B8" w:rsidRDefault="004B156A" w:rsidP="004B156A">
      <w:pPr>
        <w:rPr>
          <w:b/>
        </w:rPr>
      </w:pPr>
    </w:p>
    <w:p w14:paraId="09E3F1DF" w14:textId="77777777" w:rsidR="004B156A" w:rsidRPr="003670B8" w:rsidRDefault="004B156A" w:rsidP="004B156A">
      <w:pPr>
        <w:rPr>
          <w:b/>
        </w:rPr>
      </w:pPr>
    </w:p>
    <w:p w14:paraId="08C2BEE6" w14:textId="77777777" w:rsidR="004B156A" w:rsidRPr="003670B8" w:rsidRDefault="004B156A" w:rsidP="004B156A">
      <w:pPr>
        <w:rPr>
          <w:b/>
        </w:rPr>
      </w:pPr>
    </w:p>
    <w:p w14:paraId="32222A96" w14:textId="77777777" w:rsidR="004B156A" w:rsidRPr="003670B8" w:rsidRDefault="004B156A" w:rsidP="004B156A">
      <w:pPr>
        <w:rPr>
          <w:b/>
        </w:rPr>
      </w:pPr>
    </w:p>
    <w:p w14:paraId="63C89CB3" w14:textId="77777777" w:rsidR="004B156A" w:rsidRPr="003670B8" w:rsidRDefault="004B156A" w:rsidP="004B156A">
      <w:pPr>
        <w:rPr>
          <w:b/>
        </w:rPr>
      </w:pPr>
    </w:p>
    <w:p w14:paraId="2230618F" w14:textId="77777777" w:rsidR="004B156A" w:rsidRPr="003670B8" w:rsidRDefault="004B156A" w:rsidP="004B156A">
      <w:pPr>
        <w:rPr>
          <w:b/>
        </w:rPr>
      </w:pPr>
    </w:p>
    <w:p w14:paraId="351B7F52" w14:textId="77777777" w:rsidR="004B156A" w:rsidRPr="003670B8" w:rsidRDefault="004B156A" w:rsidP="004B156A">
      <w:pPr>
        <w:rPr>
          <w:b/>
        </w:rPr>
      </w:pPr>
    </w:p>
    <w:p w14:paraId="7AF0347E" w14:textId="77777777" w:rsidR="004B156A" w:rsidRPr="003670B8" w:rsidRDefault="004B156A" w:rsidP="004B156A">
      <w:pPr>
        <w:rPr>
          <w:b/>
        </w:rPr>
      </w:pPr>
    </w:p>
    <w:p w14:paraId="6C1ABF74" w14:textId="77777777" w:rsidR="004B156A" w:rsidRPr="003670B8" w:rsidRDefault="004B156A" w:rsidP="004B156A">
      <w:pPr>
        <w:rPr>
          <w:b/>
        </w:rPr>
      </w:pPr>
    </w:p>
    <w:p w14:paraId="592FC4BE" w14:textId="77777777" w:rsidR="004B156A" w:rsidRPr="003670B8" w:rsidRDefault="004B156A" w:rsidP="004B156A">
      <w:pPr>
        <w:rPr>
          <w:b/>
        </w:rPr>
      </w:pPr>
    </w:p>
    <w:p w14:paraId="189B93C1" w14:textId="77777777" w:rsidR="004B156A" w:rsidRPr="003670B8" w:rsidRDefault="004B156A" w:rsidP="004B156A">
      <w:pPr>
        <w:rPr>
          <w:b/>
        </w:rPr>
      </w:pPr>
    </w:p>
    <w:p w14:paraId="238007B7" w14:textId="77777777" w:rsidR="004B156A" w:rsidRPr="003670B8" w:rsidRDefault="004B156A" w:rsidP="004B156A">
      <w:pPr>
        <w:rPr>
          <w:b/>
        </w:rPr>
      </w:pPr>
    </w:p>
    <w:p w14:paraId="01B4BE97" w14:textId="77777777" w:rsidR="004B156A" w:rsidRPr="003670B8" w:rsidRDefault="004B156A" w:rsidP="004B156A">
      <w:pPr>
        <w:rPr>
          <w:b/>
        </w:rPr>
      </w:pPr>
    </w:p>
    <w:p w14:paraId="0E0068CC" w14:textId="77777777" w:rsidR="004B156A" w:rsidRPr="003670B8" w:rsidRDefault="004B156A" w:rsidP="004B156A">
      <w:pPr>
        <w:rPr>
          <w:b/>
        </w:rPr>
      </w:pPr>
    </w:p>
    <w:p w14:paraId="40C10798" w14:textId="77777777" w:rsidR="004B156A" w:rsidRPr="003670B8" w:rsidRDefault="004B156A" w:rsidP="004B156A">
      <w:pPr>
        <w:rPr>
          <w:b/>
        </w:rPr>
      </w:pPr>
    </w:p>
    <w:p w14:paraId="484D2683" w14:textId="77777777" w:rsidR="004B156A" w:rsidRPr="003670B8" w:rsidRDefault="004B156A" w:rsidP="004B156A">
      <w:pPr>
        <w:rPr>
          <w:b/>
        </w:rPr>
      </w:pPr>
    </w:p>
    <w:p w14:paraId="52CB56B1" w14:textId="77777777" w:rsidR="004B156A" w:rsidRPr="003670B8" w:rsidRDefault="004B156A" w:rsidP="004B156A">
      <w:pPr>
        <w:rPr>
          <w:b/>
        </w:rPr>
      </w:pPr>
      <w:r w:rsidRPr="003670B8">
        <w:rPr>
          <w:b/>
          <w:noProof/>
        </w:rPr>
        <w:lastRenderedPageBreak/>
        <w:drawing>
          <wp:anchor distT="0" distB="0" distL="114300" distR="114300" simplePos="0" relativeHeight="251661312" behindDoc="0" locked="0" layoutInCell="1" allowOverlap="1" wp14:anchorId="228854DA" wp14:editId="632BF733">
            <wp:simplePos x="0" y="0"/>
            <wp:positionH relativeFrom="margin">
              <wp:align>left</wp:align>
            </wp:positionH>
            <wp:positionV relativeFrom="paragraph">
              <wp:posOffset>175260</wp:posOffset>
            </wp:positionV>
            <wp:extent cx="3873500" cy="3246120"/>
            <wp:effectExtent l="0" t="0" r="0" b="0"/>
            <wp:wrapTopAndBottom/>
            <wp:docPr id="975841635" name="Picture 1" descr="A table with numbers and a few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41635" name="Picture 1" descr="A table with numbers and a few green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73500" cy="3246120"/>
                    </a:xfrm>
                    <a:prstGeom prst="rect">
                      <a:avLst/>
                    </a:prstGeom>
                  </pic:spPr>
                </pic:pic>
              </a:graphicData>
            </a:graphic>
            <wp14:sizeRelH relativeFrom="page">
              <wp14:pctWidth>0</wp14:pctWidth>
            </wp14:sizeRelH>
            <wp14:sizeRelV relativeFrom="page">
              <wp14:pctHeight>0</wp14:pctHeight>
            </wp14:sizeRelV>
          </wp:anchor>
        </w:drawing>
      </w:r>
    </w:p>
    <w:p w14:paraId="5DC99BBE" w14:textId="77777777" w:rsidR="004B156A" w:rsidRDefault="004B156A" w:rsidP="004B156A"/>
    <w:p w14:paraId="28E3B296" w14:textId="77777777" w:rsidR="003C4D8B" w:rsidRDefault="003C4D8B"/>
    <w:sectPr w:rsidR="003C4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6A"/>
    <w:rsid w:val="003C4D8B"/>
    <w:rsid w:val="004B156A"/>
    <w:rsid w:val="005B6DFC"/>
    <w:rsid w:val="00A33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C805"/>
  <w15:chartTrackingRefBased/>
  <w15:docId w15:val="{7F76E090-DEB1-4EB0-B7FE-3CB54389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56A"/>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4B156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B156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4B156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B156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4B156A"/>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4B156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4B156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4B156A"/>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4B156A"/>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1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56A"/>
    <w:rPr>
      <w:rFonts w:eastAsiaTheme="majorEastAsia" w:cstheme="majorBidi"/>
      <w:color w:val="272727" w:themeColor="text1" w:themeTint="D8"/>
    </w:rPr>
  </w:style>
  <w:style w:type="paragraph" w:styleId="Title">
    <w:name w:val="Title"/>
    <w:basedOn w:val="Normal"/>
    <w:next w:val="Normal"/>
    <w:link w:val="TitleChar"/>
    <w:uiPriority w:val="10"/>
    <w:qFormat/>
    <w:rsid w:val="004B156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B1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56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B1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56A"/>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4B156A"/>
    <w:rPr>
      <w:i/>
      <w:iCs/>
      <w:color w:val="404040" w:themeColor="text1" w:themeTint="BF"/>
    </w:rPr>
  </w:style>
  <w:style w:type="paragraph" w:styleId="ListParagraph">
    <w:name w:val="List Paragraph"/>
    <w:basedOn w:val="Normal"/>
    <w:uiPriority w:val="34"/>
    <w:qFormat/>
    <w:rsid w:val="004B156A"/>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4B156A"/>
    <w:rPr>
      <w:i/>
      <w:iCs/>
      <w:color w:val="0F4761" w:themeColor="accent1" w:themeShade="BF"/>
    </w:rPr>
  </w:style>
  <w:style w:type="paragraph" w:styleId="IntenseQuote">
    <w:name w:val="Intense Quote"/>
    <w:basedOn w:val="Normal"/>
    <w:next w:val="Normal"/>
    <w:link w:val="IntenseQuoteChar"/>
    <w:uiPriority w:val="30"/>
    <w:qFormat/>
    <w:rsid w:val="004B156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4B156A"/>
    <w:rPr>
      <w:i/>
      <w:iCs/>
      <w:color w:val="0F4761" w:themeColor="accent1" w:themeShade="BF"/>
    </w:rPr>
  </w:style>
  <w:style w:type="character" w:styleId="IntenseReference">
    <w:name w:val="Intense Reference"/>
    <w:basedOn w:val="DefaultParagraphFont"/>
    <w:uiPriority w:val="32"/>
    <w:qFormat/>
    <w:rsid w:val="004B1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savkin</dc:creator>
  <cp:keywords/>
  <dc:description/>
  <cp:lastModifiedBy>mikhail savkin</cp:lastModifiedBy>
  <cp:revision>1</cp:revision>
  <dcterms:created xsi:type="dcterms:W3CDTF">2024-04-07T12:05:00Z</dcterms:created>
  <dcterms:modified xsi:type="dcterms:W3CDTF">2024-04-07T12:06:00Z</dcterms:modified>
</cp:coreProperties>
</file>