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E1F" w:rsidRPr="006D0E99" w:rsidRDefault="004F4E1F" w:rsidP="006D0E99">
      <w:pPr>
        <w:pStyle w:val="a8"/>
        <w:rPr>
          <w:sz w:val="48"/>
        </w:rPr>
      </w:pPr>
      <w:r w:rsidRPr="006D0E99">
        <w:rPr>
          <w:sz w:val="48"/>
        </w:rPr>
        <w:t xml:space="preserve">External </w:t>
      </w:r>
      <w:r w:rsidR="00202B1F" w:rsidRPr="006D0E99">
        <w:rPr>
          <w:rFonts w:hint="eastAsia"/>
          <w:sz w:val="48"/>
        </w:rPr>
        <w:t>Cost</w:t>
      </w:r>
      <w:r w:rsidR="006D0E99" w:rsidRPr="006D0E99">
        <w:rPr>
          <w:sz w:val="48"/>
        </w:rPr>
        <w:t xml:space="preserve"> Test</w:t>
      </w:r>
    </w:p>
    <w:p w:rsidR="004F4E1F" w:rsidRDefault="004F4E1F" w:rsidP="004F4E1F"/>
    <w:p w:rsidR="0034255A" w:rsidRPr="00CE0286" w:rsidRDefault="00E558C5" w:rsidP="004F4E1F">
      <w:pPr>
        <w:rPr>
          <w:b/>
        </w:rPr>
      </w:pPr>
      <w:r w:rsidRPr="00CE0286">
        <w:rPr>
          <w:b/>
        </w:rPr>
        <w:t>Objectives</w:t>
      </w:r>
    </w:p>
    <w:p w:rsidR="00CE0286" w:rsidRDefault="0034255A" w:rsidP="004F4E1F">
      <w:r>
        <w:t>The impact of the changes of external costs on the Algo assets selection</w:t>
      </w:r>
      <w:r w:rsidR="00CE0286">
        <w:t xml:space="preserve"> under different scenarios</w:t>
      </w:r>
      <w:r>
        <w:t xml:space="preserve">. </w:t>
      </w:r>
    </w:p>
    <w:p w:rsidR="007600DB" w:rsidRDefault="007600DB" w:rsidP="004F4E1F"/>
    <w:p w:rsidR="00C44B03" w:rsidRDefault="00C44B03" w:rsidP="00C44B03">
      <w:pPr>
        <w:pStyle w:val="3"/>
      </w:pPr>
      <w:r>
        <w:t>Changes</w:t>
      </w:r>
    </w:p>
    <w:p w:rsidR="00C44B03" w:rsidRDefault="00C44B03" w:rsidP="00C44B03">
      <w:pPr>
        <w:pStyle w:val="a7"/>
        <w:numPr>
          <w:ilvl w:val="0"/>
          <w:numId w:val="4"/>
        </w:numPr>
      </w:pPr>
      <w:r>
        <w:t xml:space="preserve">The changes are at the level of assets, asset type and counterparties. The range is from 0.07 to 0.42 bps per day. </w:t>
      </w:r>
    </w:p>
    <w:p w:rsidR="00C44B03" w:rsidRDefault="00C44B03" w:rsidP="000A1200">
      <w:pPr>
        <w:pStyle w:val="a7"/>
        <w:numPr>
          <w:ilvl w:val="0"/>
          <w:numId w:val="3"/>
        </w:numPr>
      </w:pPr>
      <w:r>
        <w:t>Change the external cost of cash for all counterparties</w:t>
      </w:r>
    </w:p>
    <w:p w:rsidR="00C44B03" w:rsidRDefault="00C44B03" w:rsidP="00C44B03">
      <w:pPr>
        <w:pStyle w:val="a7"/>
        <w:numPr>
          <w:ilvl w:val="0"/>
          <w:numId w:val="3"/>
        </w:numPr>
      </w:pPr>
      <w:r>
        <w:t>Change the external cost of noncash for all counterparties</w:t>
      </w:r>
    </w:p>
    <w:p w:rsidR="00C44B03" w:rsidRDefault="00C44B03" w:rsidP="004F4E1F">
      <w:pPr>
        <w:pStyle w:val="a7"/>
        <w:numPr>
          <w:ilvl w:val="0"/>
          <w:numId w:val="3"/>
        </w:numPr>
      </w:pPr>
      <w:r>
        <w:t xml:space="preserve">Change the external cost of cash for counterparty 1, while change the external cost of noncash for counterparty 2. </w:t>
      </w:r>
    </w:p>
    <w:p w:rsidR="007600DB" w:rsidRDefault="007600DB" w:rsidP="007600DB">
      <w:pPr>
        <w:pStyle w:val="a7"/>
      </w:pPr>
    </w:p>
    <w:p w:rsidR="00C44B03" w:rsidRDefault="004115BD" w:rsidP="007600DB">
      <w:pPr>
        <w:pStyle w:val="3"/>
      </w:pPr>
      <w:r w:rsidRPr="00C44B03">
        <w:t>Scenarios</w:t>
      </w:r>
    </w:p>
    <w:p w:rsidR="005776A8" w:rsidRPr="005776A8" w:rsidRDefault="005776A8" w:rsidP="005776A8"/>
    <w:p w:rsidR="004115BD" w:rsidRPr="005776A8" w:rsidRDefault="004115BD" w:rsidP="004115BD">
      <w:pPr>
        <w:rPr>
          <w:b/>
        </w:rPr>
      </w:pPr>
      <w:r w:rsidRPr="005776A8">
        <w:rPr>
          <w:b/>
        </w:rPr>
        <w:t>Scenario 1</w:t>
      </w:r>
    </w:p>
    <w:p w:rsidR="00CA3F4B" w:rsidRDefault="00B511FF" w:rsidP="00CA3F4B">
      <w:r>
        <w:rPr>
          <w:u w:val="single"/>
        </w:rPr>
        <w:t>Controlled Variables</w:t>
      </w:r>
    </w:p>
    <w:p w:rsidR="00CA3F4B" w:rsidRPr="00CA3F4B" w:rsidRDefault="00CA3F4B" w:rsidP="00CA3F4B">
      <w:pPr>
        <w:pStyle w:val="a7"/>
        <w:numPr>
          <w:ilvl w:val="0"/>
          <w:numId w:val="8"/>
        </w:numPr>
      </w:pPr>
      <w:r>
        <w:t>Opportunity cost: cash=overnight depo rate, noncash=repo rate</w:t>
      </w:r>
    </w:p>
    <w:p w:rsidR="00CA3F4B" w:rsidRPr="00CA3F4B" w:rsidRDefault="000640C0" w:rsidP="00CA3F4B">
      <w:pPr>
        <w:pStyle w:val="a7"/>
        <w:numPr>
          <w:ilvl w:val="0"/>
          <w:numId w:val="8"/>
        </w:numPr>
      </w:pPr>
      <w:r>
        <w:t>Internal cost: cash=0.3bps/day, noncash=0.</w:t>
      </w:r>
      <w:r w:rsidR="00CA3F4B">
        <w:t>3</w:t>
      </w:r>
      <w:r>
        <w:t>bps/day</w:t>
      </w:r>
    </w:p>
    <w:p w:rsidR="004115BD" w:rsidRDefault="004115BD" w:rsidP="00CA3F4B">
      <w:pPr>
        <w:pStyle w:val="a7"/>
        <w:numPr>
          <w:ilvl w:val="0"/>
          <w:numId w:val="8"/>
        </w:numPr>
      </w:pPr>
      <w:r>
        <w:t>Preference</w:t>
      </w:r>
      <w:r w:rsidR="007A0011">
        <w:t xml:space="preserve">: </w:t>
      </w:r>
      <w:r w:rsidR="00D804BD">
        <w:t>(</w:t>
      </w:r>
      <w:r w:rsidR="007A0011">
        <w:t>cost</w:t>
      </w:r>
      <w:r w:rsidR="00D804BD">
        <w:t>,</w:t>
      </w:r>
      <w:r w:rsidR="007A0011">
        <w:t xml:space="preserve"> </w:t>
      </w:r>
      <w:r w:rsidR="00D804BD">
        <w:t>liquidity)</w:t>
      </w:r>
      <w:r w:rsidR="007A0011">
        <w:t xml:space="preserve">= </w:t>
      </w:r>
      <w:r w:rsidR="00D804BD">
        <w:t>(</w:t>
      </w:r>
      <w:r w:rsidR="007A0011">
        <w:t>10, 0</w:t>
      </w:r>
      <w:r w:rsidR="00D804BD">
        <w:t>), (8,2), (5,5), (2,8)</w:t>
      </w:r>
    </w:p>
    <w:p w:rsidR="004115BD" w:rsidRDefault="00D804BD" w:rsidP="004115BD">
      <w:pPr>
        <w:pStyle w:val="a7"/>
        <w:numPr>
          <w:ilvl w:val="0"/>
          <w:numId w:val="7"/>
        </w:numPr>
      </w:pPr>
      <w:r>
        <w:t xml:space="preserve">Asset </w:t>
      </w:r>
      <w:r w:rsidR="004878F3">
        <w:t xml:space="preserve">  </w:t>
      </w:r>
      <w:r>
        <w:t>: insufficient cash or sufficient cash</w:t>
      </w:r>
    </w:p>
    <w:p w:rsidR="003F40EC" w:rsidRDefault="003F40EC" w:rsidP="00211823"/>
    <w:p w:rsidR="00211823" w:rsidRDefault="00211823" w:rsidP="00211823"/>
    <w:p w:rsidR="003F40EC" w:rsidRDefault="00CA3F4B" w:rsidP="003F40EC">
      <w:pPr>
        <w:pStyle w:val="a7"/>
        <w:numPr>
          <w:ilvl w:val="0"/>
          <w:numId w:val="6"/>
        </w:numPr>
      </w:pPr>
      <w:r>
        <w:t>Ch</w:t>
      </w:r>
      <w:r w:rsidR="00597D90">
        <w:t xml:space="preserve">ange the external cost of cash </w:t>
      </w:r>
      <w:r w:rsidR="003D325E">
        <w:t>for</w:t>
      </w:r>
      <w:r>
        <w:t xml:space="preserve"> all counterparties</w:t>
      </w:r>
    </w:p>
    <w:p w:rsidR="00CA3F4B" w:rsidRDefault="00CA3F4B" w:rsidP="00CA3F4B">
      <w:pPr>
        <w:pStyle w:val="a7"/>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211823" w:rsidRDefault="00211823" w:rsidP="003F40EC">
      <w:pPr>
        <w:pStyle w:val="a7"/>
        <w:jc w:val="center"/>
        <w:rPr>
          <w:u w:val="single"/>
        </w:rPr>
      </w:pPr>
    </w:p>
    <w:p w:rsidR="00CA3F4B" w:rsidRPr="006D36EC" w:rsidRDefault="00CA3F4B" w:rsidP="003F40EC">
      <w:pPr>
        <w:pStyle w:val="a7"/>
        <w:jc w:val="center"/>
        <w:rPr>
          <w:u w:val="single"/>
        </w:rPr>
      </w:pPr>
      <w:r w:rsidRPr="006D36EC">
        <w:rPr>
          <w:u w:val="single"/>
        </w:rPr>
        <w:t>Insufficient Cash</w:t>
      </w:r>
    </w:p>
    <w:p w:rsidR="00A306C8" w:rsidRDefault="00D804BD" w:rsidP="004115BD">
      <w:r>
        <w:rPr>
          <w:noProof/>
        </w:rPr>
        <w:drawing>
          <wp:inline distT="0" distB="0" distL="0" distR="0" wp14:anchorId="7966BF8C" wp14:editId="4BEDCE6E">
            <wp:extent cx="5128591" cy="41029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7101" cy="4109804"/>
                    </a:xfrm>
                    <a:prstGeom prst="rect">
                      <a:avLst/>
                    </a:prstGeom>
                  </pic:spPr>
                </pic:pic>
              </a:graphicData>
            </a:graphic>
          </wp:inline>
        </w:drawing>
      </w:r>
    </w:p>
    <w:p w:rsidR="00145BD9" w:rsidRPr="00347C37" w:rsidRDefault="00145BD9" w:rsidP="004115BD">
      <w:pPr>
        <w:rPr>
          <w:i/>
        </w:rPr>
      </w:pPr>
      <w:r w:rsidRPr="00347C37">
        <w:rPr>
          <w:i/>
        </w:rPr>
        <w:t>Note: “Avg.” in the figure stands for “Average”</w:t>
      </w:r>
    </w:p>
    <w:p w:rsidR="00211823" w:rsidRPr="001E68B8" w:rsidRDefault="00211823" w:rsidP="004115BD">
      <w:pPr>
        <w:rPr>
          <w:u w:val="single"/>
        </w:rPr>
      </w:pPr>
      <w:r w:rsidRPr="001E68B8">
        <w:rPr>
          <w:u w:val="single"/>
        </w:rPr>
        <w:t>Observations:</w:t>
      </w:r>
    </w:p>
    <w:p w:rsidR="007600DB" w:rsidRDefault="001E68B8" w:rsidP="00211823">
      <w:pPr>
        <w:pStyle w:val="a7"/>
        <w:numPr>
          <w:ilvl w:val="0"/>
          <w:numId w:val="10"/>
        </w:numPr>
      </w:pPr>
      <w:r>
        <w:t xml:space="preserve">Comparing the same point </w:t>
      </w:r>
      <w:r w:rsidR="00280924">
        <w:t>on</w:t>
      </w:r>
      <w:r>
        <w:t xml:space="preserve"> x-axes </w:t>
      </w:r>
      <w:r w:rsidR="00280924">
        <w:t>of</w:t>
      </w:r>
      <w:r>
        <w:t xml:space="preserve"> 4 </w:t>
      </w:r>
      <w:r w:rsidR="0091176F">
        <w:t>plots</w:t>
      </w:r>
      <w:r>
        <w:t>, as</w:t>
      </w:r>
      <w:r w:rsidR="007600DB">
        <w:t xml:space="preserve"> the preference of cost decline</w:t>
      </w:r>
      <w:r w:rsidR="00211823">
        <w:t>s</w:t>
      </w:r>
      <w:r w:rsidR="007600DB">
        <w:t xml:space="preserve">, the usage of cash </w:t>
      </w:r>
      <w:r w:rsidR="00211823">
        <w:t>for initial margin decrease</w:t>
      </w:r>
      <w:r w:rsidR="00313496">
        <w:t>s till reaches 0</w:t>
      </w:r>
      <w:r w:rsidR="007600DB">
        <w:t xml:space="preserve">. </w:t>
      </w:r>
    </w:p>
    <w:p w:rsidR="00211823" w:rsidRDefault="00280924" w:rsidP="00211823">
      <w:pPr>
        <w:pStyle w:val="a7"/>
        <w:numPr>
          <w:ilvl w:val="0"/>
          <w:numId w:val="10"/>
        </w:numPr>
      </w:pPr>
      <w:r>
        <w:t xml:space="preserve">In each </w:t>
      </w:r>
      <w:r w:rsidR="0091176F">
        <w:t>plot</w:t>
      </w:r>
      <w:r>
        <w:t>, a</w:t>
      </w:r>
      <w:r w:rsidR="00211823">
        <w:t xml:space="preserve">s the external cost of cash </w:t>
      </w:r>
      <w:r w:rsidR="00176297">
        <w:t>increases</w:t>
      </w:r>
      <w:r w:rsidR="00211823">
        <w:t xml:space="preserve"> with fixed preference, the usage of cash for initial margin</w:t>
      </w:r>
      <w:r>
        <w:t xml:space="preserve"> has a tendency to</w:t>
      </w:r>
      <w:r w:rsidR="00211823">
        <w:t xml:space="preserve"> </w:t>
      </w:r>
      <w:r w:rsidR="00BA2BDF">
        <w:t>decrease</w:t>
      </w:r>
      <w:r w:rsidR="00211823">
        <w:t xml:space="preserve"> till reaches to 0. </w:t>
      </w:r>
    </w:p>
    <w:p w:rsidR="001E68B8" w:rsidRDefault="00CA778B" w:rsidP="00211823">
      <w:pPr>
        <w:pStyle w:val="a7"/>
        <w:numPr>
          <w:ilvl w:val="0"/>
          <w:numId w:val="10"/>
        </w:numPr>
      </w:pPr>
      <w:r>
        <w:t xml:space="preserve">In the first </w:t>
      </w:r>
      <w:r w:rsidR="0091176F">
        <w:t>plot</w:t>
      </w:r>
      <w:r>
        <w:t>, at point x=1.0e-5, this is where</w:t>
      </w:r>
      <w:r w:rsidR="001E68B8">
        <w:t xml:space="preserve"> preference of cost is largest, and the </w:t>
      </w:r>
      <w:r>
        <w:t>external cost of cash is the least (less</w:t>
      </w:r>
      <w:r w:rsidR="001E68B8">
        <w:t xml:space="preserve"> than noncash</w:t>
      </w:r>
      <w:r>
        <w:t xml:space="preserve">). We would expect that the algo will choose all cash to fulfil IM, but it seems that the amount of cash and noncash allocated are almost the same. That’s because there are not sufficient cash assets available, so we need to run the same test in a sufficient cash scenario, which is the following. </w:t>
      </w:r>
    </w:p>
    <w:p w:rsidR="00E727FF" w:rsidRDefault="00E727FF" w:rsidP="00E727FF">
      <w:pPr>
        <w:pStyle w:val="a7"/>
      </w:pPr>
    </w:p>
    <w:p w:rsidR="00E727FF" w:rsidRDefault="00E727FF" w:rsidP="00E727FF">
      <w:pPr>
        <w:jc w:val="center"/>
        <w:rPr>
          <w:u w:val="single"/>
        </w:rPr>
      </w:pPr>
    </w:p>
    <w:p w:rsidR="00E727FF" w:rsidRDefault="00E727FF" w:rsidP="00E727FF">
      <w:pPr>
        <w:jc w:val="center"/>
        <w:rPr>
          <w:u w:val="single"/>
        </w:rPr>
      </w:pPr>
    </w:p>
    <w:p w:rsidR="00E727FF" w:rsidRDefault="00E727FF" w:rsidP="00E727FF">
      <w:pPr>
        <w:jc w:val="center"/>
        <w:rPr>
          <w:u w:val="single"/>
        </w:rPr>
      </w:pPr>
    </w:p>
    <w:p w:rsidR="00E727FF" w:rsidRDefault="00E727FF" w:rsidP="00E727FF">
      <w:pPr>
        <w:jc w:val="center"/>
        <w:rPr>
          <w:u w:val="single"/>
        </w:rPr>
      </w:pPr>
    </w:p>
    <w:p w:rsidR="00E727FF" w:rsidRDefault="00E727FF" w:rsidP="00E727FF">
      <w:pPr>
        <w:jc w:val="center"/>
        <w:rPr>
          <w:u w:val="single"/>
        </w:rPr>
      </w:pPr>
    </w:p>
    <w:p w:rsidR="00E727FF" w:rsidRDefault="00E727FF" w:rsidP="00E727FF">
      <w:pPr>
        <w:jc w:val="center"/>
        <w:rPr>
          <w:u w:val="single"/>
        </w:rPr>
      </w:pPr>
    </w:p>
    <w:p w:rsidR="00E727FF" w:rsidRDefault="00E727FF" w:rsidP="00E727FF">
      <w:pPr>
        <w:jc w:val="center"/>
        <w:rPr>
          <w:u w:val="single"/>
        </w:rPr>
      </w:pPr>
    </w:p>
    <w:p w:rsidR="00E727FF" w:rsidRPr="006D36EC" w:rsidRDefault="00E727FF" w:rsidP="00E727FF">
      <w:pPr>
        <w:jc w:val="center"/>
        <w:rPr>
          <w:u w:val="single"/>
        </w:rPr>
      </w:pPr>
      <w:r w:rsidRPr="006D36EC">
        <w:rPr>
          <w:u w:val="single"/>
        </w:rPr>
        <w:t>Sufficient Cash</w:t>
      </w:r>
    </w:p>
    <w:p w:rsidR="00E727FF" w:rsidRDefault="00E727FF" w:rsidP="00E727FF">
      <w:r>
        <w:rPr>
          <w:noProof/>
        </w:rPr>
        <w:drawing>
          <wp:inline distT="0" distB="0" distL="0" distR="0" wp14:anchorId="79520037" wp14:editId="59DF3484">
            <wp:extent cx="5274310" cy="3707588"/>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084" cy="3708835"/>
                    </a:xfrm>
                    <a:prstGeom prst="rect">
                      <a:avLst/>
                    </a:prstGeom>
                  </pic:spPr>
                </pic:pic>
              </a:graphicData>
            </a:graphic>
          </wp:inline>
        </w:drawing>
      </w:r>
    </w:p>
    <w:p w:rsidR="00E727FF" w:rsidRDefault="00E727FF" w:rsidP="00E727FF"/>
    <w:p w:rsidR="00E727FF" w:rsidRDefault="00E727FF" w:rsidP="00E727FF">
      <w:pPr>
        <w:pStyle w:val="a7"/>
      </w:pPr>
    </w:p>
    <w:p w:rsidR="0091176F" w:rsidRDefault="0091176F" w:rsidP="004115BD">
      <w:pPr>
        <w:pStyle w:val="a7"/>
        <w:numPr>
          <w:ilvl w:val="0"/>
          <w:numId w:val="10"/>
        </w:numPr>
      </w:pPr>
      <w:r>
        <w:t xml:space="preserve">Now </w:t>
      </w:r>
      <w:r w:rsidR="00E727FF">
        <w:t xml:space="preserve">we can see from the first plot, at first the usage of noncash is 0, and the IM is fulfilled by cash only. </w:t>
      </w:r>
    </w:p>
    <w:p w:rsidR="0091176F" w:rsidRDefault="0091176F" w:rsidP="004115BD"/>
    <w:p w:rsidR="0091176F" w:rsidRDefault="0091176F" w:rsidP="004115BD"/>
    <w:p w:rsidR="00330F42" w:rsidRDefault="00330F42" w:rsidP="004115BD"/>
    <w:p w:rsidR="00330F42" w:rsidRDefault="00330F42" w:rsidP="004115BD"/>
    <w:p w:rsidR="00330F42" w:rsidRDefault="00330F42" w:rsidP="004115BD"/>
    <w:p w:rsidR="00330F42" w:rsidRDefault="00330F42" w:rsidP="004115BD"/>
    <w:p w:rsidR="00330F42" w:rsidRDefault="00330F42" w:rsidP="004115BD"/>
    <w:p w:rsidR="00330F42" w:rsidRDefault="00330F42" w:rsidP="004115BD"/>
    <w:p w:rsidR="00330F42" w:rsidRDefault="00330F42" w:rsidP="004115BD"/>
    <w:p w:rsidR="00330F42" w:rsidRDefault="00330F42" w:rsidP="004115BD"/>
    <w:p w:rsidR="00330F42" w:rsidRDefault="00330F42" w:rsidP="004115BD"/>
    <w:p w:rsidR="00330F42" w:rsidRDefault="00330F42" w:rsidP="004115BD"/>
    <w:p w:rsidR="00330F42" w:rsidRDefault="00330F42" w:rsidP="004115BD"/>
    <w:p w:rsidR="00597D90" w:rsidRDefault="00597D90" w:rsidP="00597D90">
      <w:pPr>
        <w:pStyle w:val="a7"/>
        <w:numPr>
          <w:ilvl w:val="0"/>
          <w:numId w:val="6"/>
        </w:numPr>
      </w:pPr>
      <w:r>
        <w:t xml:space="preserve">Change the external cost </w:t>
      </w:r>
      <w:r w:rsidR="003D325E">
        <w:t>for</w:t>
      </w:r>
      <w:r>
        <w:t xml:space="preserve"> noncash </w:t>
      </w:r>
    </w:p>
    <w:p w:rsidR="001C0CDA" w:rsidRPr="00FF4D2C" w:rsidRDefault="001C0CDA" w:rsidP="001C0CDA">
      <w:pPr>
        <w:pStyle w:val="a7"/>
        <w:rPr>
          <w:color w:val="C00000"/>
        </w:rPr>
      </w:pPr>
      <w:r w:rsidRPr="00FF4D2C">
        <w:rPr>
          <w:color w:val="C00000"/>
        </w:rPr>
        <w:t xml:space="preserve">Average external cost of cash = </w:t>
      </w:r>
      <w:r w:rsidR="00FF4D2C" w:rsidRPr="00FF4D2C">
        <w:rPr>
          <w:color w:val="C00000"/>
        </w:rPr>
        <w:t>0.24bps/day</w:t>
      </w:r>
    </w:p>
    <w:p w:rsidR="00330F42" w:rsidRDefault="00330F42" w:rsidP="00330F42"/>
    <w:p w:rsidR="003D325E" w:rsidRPr="0020372E" w:rsidRDefault="0020372E" w:rsidP="001249CA">
      <w:pPr>
        <w:ind w:left="360"/>
        <w:jc w:val="center"/>
        <w:rPr>
          <w:u w:val="single"/>
        </w:rPr>
      </w:pPr>
      <w:r w:rsidRPr="0020372E">
        <w:rPr>
          <w:u w:val="single"/>
        </w:rPr>
        <w:t>Insufficient Cash</w:t>
      </w:r>
    </w:p>
    <w:p w:rsidR="0020372E" w:rsidRDefault="0020372E" w:rsidP="0020372E">
      <w:pPr>
        <w:ind w:left="360"/>
      </w:pPr>
      <w:r>
        <w:rPr>
          <w:noProof/>
        </w:rPr>
        <w:drawing>
          <wp:inline distT="0" distB="0" distL="0" distR="0" wp14:anchorId="39DE189A" wp14:editId="0C0CCA3E">
            <wp:extent cx="5274310" cy="41186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18610"/>
                    </a:xfrm>
                    <a:prstGeom prst="rect">
                      <a:avLst/>
                    </a:prstGeom>
                  </pic:spPr>
                </pic:pic>
              </a:graphicData>
            </a:graphic>
          </wp:inline>
        </w:drawing>
      </w:r>
    </w:p>
    <w:p w:rsidR="001249CA" w:rsidRDefault="001249CA" w:rsidP="0020372E">
      <w:pPr>
        <w:ind w:left="360"/>
      </w:pPr>
    </w:p>
    <w:p w:rsidR="00330F42" w:rsidRPr="001E68B8" w:rsidRDefault="00330F42" w:rsidP="00330F42">
      <w:pPr>
        <w:rPr>
          <w:u w:val="single"/>
        </w:rPr>
      </w:pPr>
      <w:r w:rsidRPr="001E68B8">
        <w:rPr>
          <w:u w:val="single"/>
        </w:rPr>
        <w:t>Observations:</w:t>
      </w:r>
    </w:p>
    <w:p w:rsidR="00330F42" w:rsidRDefault="00330F42" w:rsidP="00330F42">
      <w:pPr>
        <w:pStyle w:val="a7"/>
        <w:numPr>
          <w:ilvl w:val="0"/>
          <w:numId w:val="11"/>
        </w:numPr>
      </w:pPr>
      <w:r>
        <w:t xml:space="preserve">Comparing the same point on x-axes of 4 plots, as the preference of </w:t>
      </w:r>
      <w:r w:rsidR="00176297">
        <w:t>liquidity increases</w:t>
      </w:r>
      <w:r>
        <w:t xml:space="preserve">, the usage of </w:t>
      </w:r>
      <w:r w:rsidR="00176297">
        <w:t>non</w:t>
      </w:r>
      <w:r>
        <w:t xml:space="preserve">cash for initial margin </w:t>
      </w:r>
      <w:r w:rsidR="00176297">
        <w:t>increases till reaches maximum (cash reaches to 0)</w:t>
      </w:r>
      <w:r>
        <w:t xml:space="preserve">. </w:t>
      </w:r>
    </w:p>
    <w:p w:rsidR="00330F42" w:rsidRDefault="00330F42" w:rsidP="00330F42">
      <w:pPr>
        <w:pStyle w:val="a7"/>
        <w:numPr>
          <w:ilvl w:val="0"/>
          <w:numId w:val="11"/>
        </w:numPr>
      </w:pPr>
      <w:r>
        <w:t xml:space="preserve">In each plot, as the external cost of </w:t>
      </w:r>
      <w:r w:rsidR="00B03C42">
        <w:t>noncash increases</w:t>
      </w:r>
      <w:r>
        <w:t xml:space="preserve"> with fixed preference, the usage of </w:t>
      </w:r>
      <w:r w:rsidR="00B03C42">
        <w:t>non</w:t>
      </w:r>
      <w:r>
        <w:t xml:space="preserve">cash for initial margin has a tendency to decrease. </w:t>
      </w:r>
    </w:p>
    <w:p w:rsidR="00330F42" w:rsidRDefault="00330F42" w:rsidP="00330F42">
      <w:pPr>
        <w:pStyle w:val="a7"/>
        <w:numPr>
          <w:ilvl w:val="0"/>
          <w:numId w:val="11"/>
        </w:numPr>
      </w:pPr>
      <w:r>
        <w:t xml:space="preserve">In the first plot, at point x=1.0e-5, this is where preference of cost is largest, and the external cost of cash is the least (less than noncash). We would expect that the algo will choose all cash to fulfil IM, but it seems that the amount of cash and noncash allocated are almost the same. That’s because there are not sufficient cash assets available, so we need to run the same test in a sufficient cash scenario, which is the following. </w:t>
      </w:r>
    </w:p>
    <w:p w:rsidR="00330F42" w:rsidRDefault="00330F42" w:rsidP="001249CA">
      <w:pPr>
        <w:ind w:left="360"/>
        <w:jc w:val="center"/>
        <w:rPr>
          <w:u w:val="single"/>
        </w:rPr>
      </w:pPr>
    </w:p>
    <w:p w:rsidR="001249CA" w:rsidRPr="001249CA" w:rsidRDefault="001249CA" w:rsidP="001249CA">
      <w:pPr>
        <w:ind w:left="360"/>
        <w:jc w:val="center"/>
        <w:rPr>
          <w:u w:val="single"/>
        </w:rPr>
      </w:pPr>
      <w:r w:rsidRPr="001249CA">
        <w:rPr>
          <w:u w:val="single"/>
        </w:rPr>
        <w:t>Sufficient Cash</w:t>
      </w:r>
    </w:p>
    <w:p w:rsidR="001249CA" w:rsidRDefault="00E43F32" w:rsidP="0020372E">
      <w:pPr>
        <w:ind w:left="360"/>
      </w:pPr>
      <w:r>
        <w:rPr>
          <w:noProof/>
        </w:rPr>
        <w:drawing>
          <wp:inline distT="0" distB="0" distL="0" distR="0" wp14:anchorId="53A8E3B6" wp14:editId="2E9F5668">
            <wp:extent cx="5274310" cy="38417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41750"/>
                    </a:xfrm>
                    <a:prstGeom prst="rect">
                      <a:avLst/>
                    </a:prstGeom>
                  </pic:spPr>
                </pic:pic>
              </a:graphicData>
            </a:graphic>
          </wp:inline>
        </w:drawing>
      </w:r>
    </w:p>
    <w:p w:rsidR="00257923" w:rsidRDefault="00257923" w:rsidP="0020372E">
      <w:pPr>
        <w:ind w:left="360"/>
      </w:pPr>
    </w:p>
    <w:p w:rsidR="00435E90" w:rsidRDefault="00E43F32" w:rsidP="0020372E">
      <w:pPr>
        <w:ind w:left="360"/>
      </w:pPr>
      <w:r>
        <w:t xml:space="preserve">From the first plot, when the external cost is below 0.3bps/day, IM is fulfilled by noncash only. Start from this point, the usage of cash inclines rapidly, and at the point noncash ext.cost = 0.36bps/day, the usage of cash reaches to maximum and the usage of noncash drops to 0. </w:t>
      </w:r>
    </w:p>
    <w:p w:rsidR="00E43F32" w:rsidRDefault="00CF5692" w:rsidP="0020372E">
      <w:pPr>
        <w:ind w:left="360"/>
      </w:pPr>
      <w:r>
        <w:t>From the rest 3 plots the usage of cash is 0 no matter how much the external cost of noncash changes.</w:t>
      </w:r>
      <w:r w:rsidR="00BC657F">
        <w:t xml:space="preserve"> The meaning of this result, let’s take the scenario</w:t>
      </w:r>
      <w:r w:rsidR="00A6660D">
        <w:t xml:space="preserve"> whe</w:t>
      </w:r>
      <w:r w:rsidR="000B1E90">
        <w:t>re</w:t>
      </w:r>
      <w:r w:rsidR="00A6660D">
        <w:t xml:space="preserve"> preferences of cost and liquidity are 8 and 2 and the noncash ext.cost </w:t>
      </w:r>
      <w:r w:rsidR="00BC657F">
        <w:t xml:space="preserve">is </w:t>
      </w:r>
      <w:r w:rsidR="00A6660D">
        <w:t>0.1bps/day</w:t>
      </w:r>
      <w:r w:rsidR="00BC657F">
        <w:t xml:space="preserve"> as an example</w:t>
      </w:r>
      <w:r w:rsidR="00A6660D">
        <w:t xml:space="preserve">. </w:t>
      </w:r>
      <w:r w:rsidR="00BC657F">
        <w:t>C</w:t>
      </w:r>
      <w:r w:rsidR="00A6660D">
        <w:t xml:space="preserve">onsidering that the </w:t>
      </w:r>
      <w:r w:rsidR="00BC657F">
        <w:t xml:space="preserve">average external cost of cash is 0.24bps/day </w:t>
      </w:r>
      <w:r w:rsidR="00A6660D">
        <w:t xml:space="preserve">and the total IM amount is </w:t>
      </w:r>
      <w:r w:rsidR="00BC657F">
        <w:t>$</w:t>
      </w:r>
      <w:r w:rsidR="00A6660D">
        <w:t>1.25million,</w:t>
      </w:r>
      <w:r w:rsidR="00BC657F">
        <w:t xml:space="preserve"> there’s about (0.24-0.1)</w:t>
      </w:r>
      <w:r w:rsidR="00145BD9">
        <w:t xml:space="preserve"> </w:t>
      </w:r>
      <w:r w:rsidR="00BC657F">
        <w:t xml:space="preserve">bps*$1.25million = $17.5 cost saving daily, </w:t>
      </w:r>
      <w:r w:rsidR="000B1E90">
        <w:t>but the algo</w:t>
      </w:r>
      <w:r w:rsidR="00A6660D">
        <w:t xml:space="preserve"> </w:t>
      </w:r>
      <w:r w:rsidR="000B1E90">
        <w:t xml:space="preserve">didn’t choose cash. </w:t>
      </w:r>
      <w:r w:rsidR="00A6660D">
        <w:t xml:space="preserve"> </w:t>
      </w:r>
      <w:r w:rsidR="000B1E90">
        <w:t xml:space="preserve">That is because the liquidity preference is more significant in this scenario. </w:t>
      </w:r>
      <w:bookmarkStart w:id="0" w:name="_GoBack"/>
      <w:bookmarkEnd w:id="0"/>
      <w:r w:rsidR="00A6660D">
        <w:t xml:space="preserve"> </w:t>
      </w:r>
    </w:p>
    <w:p w:rsidR="00CF5692" w:rsidRDefault="00CF5692" w:rsidP="0020372E">
      <w:pPr>
        <w:ind w:left="360"/>
      </w:pPr>
    </w:p>
    <w:p w:rsidR="009C61E3" w:rsidRDefault="009C61E3" w:rsidP="009C61E3">
      <w:pPr>
        <w:pStyle w:val="a7"/>
        <w:numPr>
          <w:ilvl w:val="0"/>
          <w:numId w:val="6"/>
        </w:numPr>
      </w:pPr>
      <w:r>
        <w:t>Change the external cost of cash for counterparty 1,</w:t>
      </w:r>
      <w:r w:rsidR="001C0CDA">
        <w:t xml:space="preserve"> while change the external cost </w:t>
      </w:r>
      <w:r>
        <w:t xml:space="preserve">of noncash for counterparty 2. </w:t>
      </w:r>
    </w:p>
    <w:p w:rsidR="00597D90" w:rsidRDefault="00597D90" w:rsidP="004115BD"/>
    <w:p w:rsidR="00597D90" w:rsidRDefault="00597D90" w:rsidP="004115BD"/>
    <w:p w:rsidR="000B1E90" w:rsidRDefault="000B1E90" w:rsidP="004115BD"/>
    <w:p w:rsidR="000B1E90" w:rsidRDefault="000B1E90" w:rsidP="004115BD"/>
    <w:p w:rsidR="005776A8" w:rsidRDefault="004115BD" w:rsidP="00257923">
      <w:pPr>
        <w:rPr>
          <w:b/>
        </w:rPr>
      </w:pPr>
      <w:r w:rsidRPr="005776A8">
        <w:rPr>
          <w:b/>
        </w:rPr>
        <w:lastRenderedPageBreak/>
        <w:t>Scenario 2</w:t>
      </w:r>
    </w:p>
    <w:p w:rsidR="00257923" w:rsidRDefault="00257923" w:rsidP="00257923">
      <w:r w:rsidRPr="005776A8">
        <w:rPr>
          <w:b/>
        </w:rPr>
        <w:br/>
      </w:r>
      <w:r>
        <w:rPr>
          <w:u w:val="single"/>
        </w:rPr>
        <w:t>Controlled Variables</w:t>
      </w:r>
    </w:p>
    <w:p w:rsidR="00257923" w:rsidRPr="00CA3F4B" w:rsidRDefault="00257923" w:rsidP="00257923">
      <w:pPr>
        <w:pStyle w:val="a7"/>
        <w:numPr>
          <w:ilvl w:val="0"/>
          <w:numId w:val="8"/>
        </w:numPr>
      </w:pPr>
      <w:r>
        <w:t>Opportunity cost: cash=overnight depo rate, noncash=repo rate</w:t>
      </w:r>
    </w:p>
    <w:p w:rsidR="00257923" w:rsidRPr="00CA3F4B" w:rsidRDefault="00257923" w:rsidP="00257923">
      <w:pPr>
        <w:pStyle w:val="a7"/>
        <w:numPr>
          <w:ilvl w:val="0"/>
          <w:numId w:val="8"/>
        </w:numPr>
      </w:pPr>
      <w:r>
        <w:t>Internal cost: cash=0.5bps/day, noncash=0.3bps/day</w:t>
      </w:r>
    </w:p>
    <w:p w:rsidR="00257923" w:rsidRDefault="00257923" w:rsidP="00257923">
      <w:pPr>
        <w:pStyle w:val="a7"/>
        <w:numPr>
          <w:ilvl w:val="0"/>
          <w:numId w:val="8"/>
        </w:numPr>
      </w:pPr>
      <w:r>
        <w:t>Preference: (cost, liquidity)= (10, 0), (8,2), (5,5), (2,8)</w:t>
      </w:r>
    </w:p>
    <w:p w:rsidR="00257923" w:rsidRDefault="00257923" w:rsidP="00257923">
      <w:pPr>
        <w:pStyle w:val="a7"/>
        <w:numPr>
          <w:ilvl w:val="0"/>
          <w:numId w:val="7"/>
        </w:numPr>
      </w:pPr>
      <w:r>
        <w:t>Asset sufficiency: insufficient cash or sufficient cash</w:t>
      </w:r>
    </w:p>
    <w:p w:rsidR="00257923" w:rsidRDefault="00257923" w:rsidP="00257923">
      <w:pPr>
        <w:pStyle w:val="a7"/>
      </w:pPr>
    </w:p>
    <w:p w:rsidR="004115BD" w:rsidRDefault="00DC08BD" w:rsidP="00DC08BD">
      <w:pPr>
        <w:pStyle w:val="a7"/>
        <w:numPr>
          <w:ilvl w:val="0"/>
          <w:numId w:val="9"/>
        </w:numPr>
      </w:pPr>
      <w:r>
        <w:t>Change the external cost of cash</w:t>
      </w:r>
    </w:p>
    <w:p w:rsidR="00DC08BD" w:rsidRDefault="00DC08BD" w:rsidP="00DC08BD">
      <w:pPr>
        <w:pStyle w:val="a7"/>
      </w:pPr>
    </w:p>
    <w:p w:rsidR="00DC08BD" w:rsidRPr="00DC08BD" w:rsidRDefault="00DC08BD" w:rsidP="00DC08BD">
      <w:pPr>
        <w:pStyle w:val="a7"/>
        <w:jc w:val="center"/>
        <w:rPr>
          <w:u w:val="single"/>
        </w:rPr>
      </w:pPr>
      <w:r w:rsidRPr="00DC08BD">
        <w:rPr>
          <w:u w:val="single"/>
        </w:rPr>
        <w:t>Insufficient Cash</w:t>
      </w:r>
    </w:p>
    <w:p w:rsidR="00DC08BD" w:rsidRDefault="00DC08BD" w:rsidP="00DC08BD">
      <w:pPr>
        <w:pStyle w:val="a7"/>
      </w:pPr>
      <w:r>
        <w:rPr>
          <w:noProof/>
        </w:rPr>
        <w:drawing>
          <wp:inline distT="0" distB="0" distL="0" distR="0" wp14:anchorId="1C453247" wp14:editId="3C3B15C4">
            <wp:extent cx="5274310" cy="41770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77030"/>
                    </a:xfrm>
                    <a:prstGeom prst="rect">
                      <a:avLst/>
                    </a:prstGeom>
                  </pic:spPr>
                </pic:pic>
              </a:graphicData>
            </a:graphic>
          </wp:inline>
        </w:drawing>
      </w:r>
    </w:p>
    <w:p w:rsidR="00DC08BD" w:rsidRDefault="00DC08BD" w:rsidP="00DC08BD">
      <w:pPr>
        <w:pStyle w:val="a7"/>
      </w:pPr>
    </w:p>
    <w:p w:rsidR="00C50FC7" w:rsidRPr="001E68B8" w:rsidRDefault="00C50FC7" w:rsidP="00C50FC7">
      <w:pPr>
        <w:rPr>
          <w:u w:val="single"/>
        </w:rPr>
      </w:pPr>
      <w:r w:rsidRPr="001E68B8">
        <w:rPr>
          <w:u w:val="single"/>
        </w:rPr>
        <w:t>Observations:</w:t>
      </w:r>
    </w:p>
    <w:p w:rsidR="00C50FC7" w:rsidRDefault="00C50FC7" w:rsidP="00C50FC7">
      <w:pPr>
        <w:pStyle w:val="a7"/>
        <w:numPr>
          <w:ilvl w:val="0"/>
          <w:numId w:val="12"/>
        </w:numPr>
      </w:pPr>
      <w:r>
        <w:t xml:space="preserve">Comparing the same point on x-axes of 4 plots, as the preference of liquidity increases, the usage of cash for initial margin </w:t>
      </w:r>
      <w:r>
        <w:t>decreases</w:t>
      </w:r>
      <w:r>
        <w:t xml:space="preserve"> till reaches </w:t>
      </w:r>
      <w:r>
        <w:t>0.</w:t>
      </w:r>
      <w:r>
        <w:t xml:space="preserve"> </w:t>
      </w:r>
    </w:p>
    <w:p w:rsidR="00C50FC7" w:rsidRDefault="00C50FC7" w:rsidP="00C50FC7">
      <w:pPr>
        <w:pStyle w:val="a7"/>
        <w:numPr>
          <w:ilvl w:val="0"/>
          <w:numId w:val="12"/>
        </w:numPr>
      </w:pPr>
      <w:r>
        <w:t xml:space="preserve">In each plot, as the external cost of cash increases with fixed preference, the usage of cash for initial margin has a tendency to decrease. </w:t>
      </w:r>
    </w:p>
    <w:p w:rsidR="00C50FC7" w:rsidRDefault="00C50FC7" w:rsidP="00C50FC7">
      <w:pPr>
        <w:pStyle w:val="a7"/>
        <w:numPr>
          <w:ilvl w:val="0"/>
          <w:numId w:val="12"/>
        </w:numPr>
      </w:pPr>
      <w:r>
        <w:t xml:space="preserve">In the first plot, at point x=1.0e-5, this is where preference of cost is largest, and the external cost of cash is the least (less than noncash). We would expect that the algo will choose all cash to fulfil IM, but it seems that the amount of cash and noncash allocated are almost the same. That’s because there are not sufficient cash assets available, so we need to run the same test in a sufficient cash scenario, which is the following. </w:t>
      </w:r>
    </w:p>
    <w:p w:rsidR="00C50FC7" w:rsidRPr="00DC08BD" w:rsidRDefault="00C50FC7" w:rsidP="00C50FC7">
      <w:pPr>
        <w:pStyle w:val="a7"/>
        <w:jc w:val="center"/>
        <w:rPr>
          <w:u w:val="single"/>
        </w:rPr>
      </w:pPr>
      <w:r w:rsidRPr="00DC08BD">
        <w:rPr>
          <w:u w:val="single"/>
        </w:rPr>
        <w:lastRenderedPageBreak/>
        <w:t>Sufficient Cash</w:t>
      </w:r>
    </w:p>
    <w:p w:rsidR="00C50FC7" w:rsidRDefault="00C50FC7" w:rsidP="00C50FC7">
      <w:pPr>
        <w:pStyle w:val="a7"/>
      </w:pPr>
    </w:p>
    <w:p w:rsidR="00C50FC7" w:rsidRDefault="00C50FC7" w:rsidP="00C50FC7">
      <w:pPr>
        <w:pStyle w:val="a7"/>
      </w:pPr>
      <w:r>
        <w:rPr>
          <w:noProof/>
        </w:rPr>
        <w:drawing>
          <wp:inline distT="0" distB="0" distL="0" distR="0" wp14:anchorId="0069D6E9" wp14:editId="77665513">
            <wp:extent cx="5274310" cy="41294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29405"/>
                    </a:xfrm>
                    <a:prstGeom prst="rect">
                      <a:avLst/>
                    </a:prstGeom>
                  </pic:spPr>
                </pic:pic>
              </a:graphicData>
            </a:graphic>
          </wp:inline>
        </w:drawing>
      </w:r>
    </w:p>
    <w:p w:rsidR="00C50FC7" w:rsidRDefault="00C50FC7" w:rsidP="00F4780E">
      <w:pPr>
        <w:pStyle w:val="a7"/>
        <w:numPr>
          <w:ilvl w:val="0"/>
          <w:numId w:val="12"/>
        </w:numPr>
      </w:pPr>
      <w:r>
        <w:t>Now we can</w:t>
      </w:r>
      <w:r>
        <w:t xml:space="preserve"> see from the first plot, at first the usage of noncash is 0, and the IM is fulfilled by cash only.</w:t>
      </w:r>
    </w:p>
    <w:p w:rsidR="00C50FC7" w:rsidRDefault="00C50FC7" w:rsidP="00C50FC7">
      <w:r>
        <w:t xml:space="preserve">Change the external cost of cash for counterparty 1, while change the external cost of noncash for counterparty 2. </w:t>
      </w:r>
    </w:p>
    <w:p w:rsidR="00DC08BD" w:rsidRDefault="00DC08BD" w:rsidP="00DC08BD">
      <w:pPr>
        <w:pStyle w:val="a7"/>
      </w:pPr>
    </w:p>
    <w:p w:rsidR="00DC08BD" w:rsidRDefault="00DC08BD" w:rsidP="00DC08BD">
      <w:pPr>
        <w:pStyle w:val="a7"/>
        <w:numPr>
          <w:ilvl w:val="0"/>
          <w:numId w:val="9"/>
        </w:numPr>
      </w:pPr>
    </w:p>
    <w:p w:rsidR="00257923" w:rsidRDefault="00257923" w:rsidP="004115BD"/>
    <w:p w:rsidR="004115BD" w:rsidRDefault="004115BD" w:rsidP="004F4E1F"/>
    <w:p w:rsidR="00CE0286" w:rsidRDefault="00CE0286" w:rsidP="00CE0286">
      <w:pPr>
        <w:pStyle w:val="a7"/>
      </w:pPr>
    </w:p>
    <w:p w:rsidR="004F4E1F" w:rsidRDefault="004F4E1F" w:rsidP="004F4E1F"/>
    <w:sectPr w:rsidR="004F4E1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1C3" w:rsidRDefault="008131C3" w:rsidP="004F4E1F">
      <w:pPr>
        <w:spacing w:after="0" w:line="240" w:lineRule="auto"/>
      </w:pPr>
      <w:r>
        <w:separator/>
      </w:r>
    </w:p>
  </w:endnote>
  <w:endnote w:type="continuationSeparator" w:id="0">
    <w:p w:rsidR="008131C3" w:rsidRDefault="008131C3" w:rsidP="004F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1C3" w:rsidRDefault="008131C3" w:rsidP="004F4E1F">
      <w:pPr>
        <w:spacing w:after="0" w:line="240" w:lineRule="auto"/>
      </w:pPr>
      <w:r>
        <w:separator/>
      </w:r>
    </w:p>
  </w:footnote>
  <w:footnote w:type="continuationSeparator" w:id="0">
    <w:p w:rsidR="008131C3" w:rsidRDefault="008131C3" w:rsidP="004F4E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3B52"/>
    <w:multiLevelType w:val="hybridMultilevel"/>
    <w:tmpl w:val="26DC2A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76626C"/>
    <w:multiLevelType w:val="hybridMultilevel"/>
    <w:tmpl w:val="5A7CA0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BA5CAE"/>
    <w:multiLevelType w:val="hybridMultilevel"/>
    <w:tmpl w:val="533EC7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430518"/>
    <w:multiLevelType w:val="hybridMultilevel"/>
    <w:tmpl w:val="0804E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962454"/>
    <w:multiLevelType w:val="hybridMultilevel"/>
    <w:tmpl w:val="5A7CA0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C756E85"/>
    <w:multiLevelType w:val="hybridMultilevel"/>
    <w:tmpl w:val="5A7CA0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09E0CF3"/>
    <w:multiLevelType w:val="hybridMultilevel"/>
    <w:tmpl w:val="1A3275A2"/>
    <w:lvl w:ilvl="0" w:tplc="0F82615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CA1832"/>
    <w:multiLevelType w:val="hybridMultilevel"/>
    <w:tmpl w:val="143C95DE"/>
    <w:lvl w:ilvl="0" w:tplc="76F2B21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507F14"/>
    <w:multiLevelType w:val="hybridMultilevel"/>
    <w:tmpl w:val="AA5C34A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4E18B2"/>
    <w:multiLevelType w:val="hybridMultilevel"/>
    <w:tmpl w:val="1F4AC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6BD2714"/>
    <w:multiLevelType w:val="hybridMultilevel"/>
    <w:tmpl w:val="FFDAD6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AB45B17"/>
    <w:multiLevelType w:val="hybridMultilevel"/>
    <w:tmpl w:val="47F012D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9"/>
  </w:num>
  <w:num w:numId="3">
    <w:abstractNumId w:val="2"/>
  </w:num>
  <w:num w:numId="4">
    <w:abstractNumId w:val="11"/>
  </w:num>
  <w:num w:numId="5">
    <w:abstractNumId w:val="10"/>
  </w:num>
  <w:num w:numId="6">
    <w:abstractNumId w:val="0"/>
  </w:num>
  <w:num w:numId="7">
    <w:abstractNumId w:val="7"/>
  </w:num>
  <w:num w:numId="8">
    <w:abstractNumId w:val="6"/>
  </w:num>
  <w:num w:numId="9">
    <w:abstractNumId w:val="8"/>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7B3"/>
    <w:rsid w:val="000640C0"/>
    <w:rsid w:val="000A1200"/>
    <w:rsid w:val="000B1E90"/>
    <w:rsid w:val="000F61F3"/>
    <w:rsid w:val="001249CA"/>
    <w:rsid w:val="00145BD9"/>
    <w:rsid w:val="00176297"/>
    <w:rsid w:val="001978B0"/>
    <w:rsid w:val="001C0CDA"/>
    <w:rsid w:val="001C51EA"/>
    <w:rsid w:val="001E68B8"/>
    <w:rsid w:val="00202B1F"/>
    <w:rsid w:val="0020372E"/>
    <w:rsid w:val="00211823"/>
    <w:rsid w:val="00257923"/>
    <w:rsid w:val="00280924"/>
    <w:rsid w:val="00303883"/>
    <w:rsid w:val="00313496"/>
    <w:rsid w:val="00330F42"/>
    <w:rsid w:val="003424D2"/>
    <w:rsid w:val="0034255A"/>
    <w:rsid w:val="00347C37"/>
    <w:rsid w:val="003D0B20"/>
    <w:rsid w:val="003D325E"/>
    <w:rsid w:val="003F40EC"/>
    <w:rsid w:val="004115BD"/>
    <w:rsid w:val="00435E90"/>
    <w:rsid w:val="004878F3"/>
    <w:rsid w:val="004F4E1F"/>
    <w:rsid w:val="005101D3"/>
    <w:rsid w:val="005776A8"/>
    <w:rsid w:val="00597D90"/>
    <w:rsid w:val="006D0E99"/>
    <w:rsid w:val="006D36EC"/>
    <w:rsid w:val="007600DB"/>
    <w:rsid w:val="007A0011"/>
    <w:rsid w:val="007E67B3"/>
    <w:rsid w:val="008131C3"/>
    <w:rsid w:val="0091176F"/>
    <w:rsid w:val="00972434"/>
    <w:rsid w:val="009C61E3"/>
    <w:rsid w:val="00A306C8"/>
    <w:rsid w:val="00A6660D"/>
    <w:rsid w:val="00AC223E"/>
    <w:rsid w:val="00B03C42"/>
    <w:rsid w:val="00B511FF"/>
    <w:rsid w:val="00BA2BDF"/>
    <w:rsid w:val="00BC657F"/>
    <w:rsid w:val="00C44B03"/>
    <w:rsid w:val="00C50FC7"/>
    <w:rsid w:val="00C77C4E"/>
    <w:rsid w:val="00CA3F4B"/>
    <w:rsid w:val="00CA778B"/>
    <w:rsid w:val="00CE0286"/>
    <w:rsid w:val="00CF5692"/>
    <w:rsid w:val="00D50658"/>
    <w:rsid w:val="00D804BD"/>
    <w:rsid w:val="00D94419"/>
    <w:rsid w:val="00DB34C9"/>
    <w:rsid w:val="00DC08BD"/>
    <w:rsid w:val="00E43F32"/>
    <w:rsid w:val="00E558C5"/>
    <w:rsid w:val="00E727FF"/>
    <w:rsid w:val="00FD6045"/>
    <w:rsid w:val="00FF4D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C7622B-4BD5-469F-976E-C523401B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4E1F"/>
  </w:style>
  <w:style w:type="paragraph" w:styleId="3">
    <w:name w:val="heading 3"/>
    <w:basedOn w:val="a"/>
    <w:next w:val="a"/>
    <w:link w:val="3Char"/>
    <w:uiPriority w:val="9"/>
    <w:unhideWhenUsed/>
    <w:qFormat/>
    <w:rsid w:val="004F4E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4E1F"/>
    <w:pPr>
      <w:tabs>
        <w:tab w:val="center" w:pos="4153"/>
        <w:tab w:val="right" w:pos="8306"/>
      </w:tabs>
      <w:spacing w:after="0" w:line="240" w:lineRule="auto"/>
    </w:pPr>
  </w:style>
  <w:style w:type="character" w:customStyle="1" w:styleId="Char">
    <w:name w:val="页眉 Char"/>
    <w:basedOn w:val="a0"/>
    <w:link w:val="a3"/>
    <w:uiPriority w:val="99"/>
    <w:rsid w:val="004F4E1F"/>
  </w:style>
  <w:style w:type="paragraph" w:styleId="a4">
    <w:name w:val="footer"/>
    <w:basedOn w:val="a"/>
    <w:link w:val="Char0"/>
    <w:uiPriority w:val="99"/>
    <w:unhideWhenUsed/>
    <w:rsid w:val="004F4E1F"/>
    <w:pPr>
      <w:tabs>
        <w:tab w:val="center" w:pos="4153"/>
        <w:tab w:val="right" w:pos="8306"/>
      </w:tabs>
      <w:spacing w:after="0" w:line="240" w:lineRule="auto"/>
    </w:pPr>
  </w:style>
  <w:style w:type="character" w:customStyle="1" w:styleId="Char0">
    <w:name w:val="页脚 Char"/>
    <w:basedOn w:val="a0"/>
    <w:link w:val="a4"/>
    <w:uiPriority w:val="99"/>
    <w:rsid w:val="004F4E1F"/>
  </w:style>
  <w:style w:type="character" w:customStyle="1" w:styleId="3Char">
    <w:name w:val="标题 3 Char"/>
    <w:basedOn w:val="a0"/>
    <w:link w:val="3"/>
    <w:uiPriority w:val="9"/>
    <w:rsid w:val="004F4E1F"/>
    <w:rPr>
      <w:rFonts w:asciiTheme="majorHAnsi" w:eastAsiaTheme="majorEastAsia" w:hAnsiTheme="majorHAnsi" w:cstheme="majorBidi"/>
      <w:color w:val="1F4D78" w:themeColor="accent1" w:themeShade="7F"/>
      <w:sz w:val="24"/>
      <w:szCs w:val="24"/>
    </w:rPr>
  </w:style>
  <w:style w:type="table" w:styleId="a5">
    <w:name w:val="Table Grid"/>
    <w:basedOn w:val="a1"/>
    <w:uiPriority w:val="39"/>
    <w:rsid w:val="004F4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Grid Table Light"/>
    <w:basedOn w:val="a1"/>
    <w:uiPriority w:val="40"/>
    <w:rsid w:val="004F4E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7">
    <w:name w:val="List Paragraph"/>
    <w:basedOn w:val="a"/>
    <w:uiPriority w:val="34"/>
    <w:qFormat/>
    <w:rsid w:val="004F4E1F"/>
    <w:pPr>
      <w:ind w:left="720"/>
      <w:contextualSpacing/>
    </w:pPr>
  </w:style>
  <w:style w:type="paragraph" w:styleId="a8">
    <w:name w:val="Title"/>
    <w:basedOn w:val="a"/>
    <w:next w:val="a"/>
    <w:link w:val="Char1"/>
    <w:uiPriority w:val="10"/>
    <w:qFormat/>
    <w:rsid w:val="006D0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标题 Char"/>
    <w:basedOn w:val="a0"/>
    <w:link w:val="a8"/>
    <w:uiPriority w:val="10"/>
    <w:rsid w:val="006D0E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38CB0-C26B-4AD3-AD13-4356719A9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7</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silin yuan</dc:creator>
  <cp:keywords/>
  <dc:description/>
  <cp:lastModifiedBy>silin yuan</cp:lastModifiedBy>
  <cp:revision>43</cp:revision>
  <dcterms:created xsi:type="dcterms:W3CDTF">2018-04-19T02:44:00Z</dcterms:created>
  <dcterms:modified xsi:type="dcterms:W3CDTF">2018-04-23T03:55:00Z</dcterms:modified>
</cp:coreProperties>
</file>