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795" w:rsidRPr="0072578C" w:rsidRDefault="0072578C" w:rsidP="0072578C">
      <w:pPr>
        <w:jc w:val="center"/>
        <w:rPr>
          <w:b/>
          <w:sz w:val="28"/>
        </w:rPr>
      </w:pPr>
      <w:r w:rsidRPr="0072578C">
        <w:rPr>
          <w:b/>
          <w:sz w:val="28"/>
        </w:rPr>
        <w:t>Interés</w:t>
      </w:r>
    </w:p>
    <w:p w:rsidR="0072578C" w:rsidRDefault="0072578C" w:rsidP="0072578C">
      <w:pPr>
        <w:tabs>
          <w:tab w:val="left" w:pos="3581"/>
        </w:tabs>
        <w:jc w:val="both"/>
      </w:pPr>
      <w:r>
        <w:t>Si la tasa de interés dice “</w:t>
      </w:r>
      <w:r w:rsidR="006C6D2E">
        <w:t>Capitalizado</w:t>
      </w:r>
      <w:r>
        <w:t>”, significa que el interés es anual y se debe repartir en el número de meses que se desee realizar el cálculo según el periodo</w:t>
      </w:r>
    </w:p>
    <w:p w:rsidR="0072578C" w:rsidRDefault="0072578C" w:rsidP="0072578C">
      <w:pPr>
        <w:tabs>
          <w:tab w:val="left" w:pos="3581"/>
        </w:tabs>
        <w:jc w:val="both"/>
      </w:pPr>
    </w:p>
    <w:p w:rsidR="0072578C" w:rsidRDefault="0072578C" w:rsidP="0072578C">
      <w:pPr>
        <w:tabs>
          <w:tab w:val="left" w:pos="3581"/>
        </w:tabs>
        <w:jc w:val="both"/>
      </w:pPr>
      <w:r>
        <w:t xml:space="preserve">Diagramas opcionales: </w:t>
      </w:r>
    </w:p>
    <w:p w:rsidR="0072578C" w:rsidRDefault="0072578C" w:rsidP="0072578C">
      <w:pPr>
        <w:tabs>
          <w:tab w:val="left" w:pos="3581"/>
        </w:tabs>
        <w:jc w:val="both"/>
      </w:pPr>
    </w:p>
    <w:p w:rsidR="0072578C" w:rsidRDefault="0072578C" w:rsidP="0072578C">
      <w:pPr>
        <w:tabs>
          <w:tab w:val="left" w:pos="3581"/>
        </w:tabs>
        <w:jc w:val="both"/>
      </w:pPr>
      <w:bookmarkStart w:id="0" w:name="_GoBack"/>
      <w:bookmarkEnd w:id="0"/>
    </w:p>
    <w:sectPr w:rsidR="00725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5FB" w:rsidRDefault="00BA05FB" w:rsidP="0072578C">
      <w:pPr>
        <w:spacing w:after="0" w:line="240" w:lineRule="auto"/>
      </w:pPr>
      <w:r>
        <w:separator/>
      </w:r>
    </w:p>
  </w:endnote>
  <w:endnote w:type="continuationSeparator" w:id="0">
    <w:p w:rsidR="00BA05FB" w:rsidRDefault="00BA05FB" w:rsidP="0072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5FB" w:rsidRDefault="00BA05FB" w:rsidP="0072578C">
      <w:pPr>
        <w:spacing w:after="0" w:line="240" w:lineRule="auto"/>
      </w:pPr>
      <w:r>
        <w:separator/>
      </w:r>
    </w:p>
  </w:footnote>
  <w:footnote w:type="continuationSeparator" w:id="0">
    <w:p w:rsidR="00BA05FB" w:rsidRDefault="00BA05FB" w:rsidP="00725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8C"/>
    <w:rsid w:val="00257795"/>
    <w:rsid w:val="00310C7E"/>
    <w:rsid w:val="00585375"/>
    <w:rsid w:val="006C6D2E"/>
    <w:rsid w:val="0072578C"/>
    <w:rsid w:val="00BA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2EA76-847D-4B07-A555-8360BE52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5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78C"/>
  </w:style>
  <w:style w:type="paragraph" w:styleId="Piedepgina">
    <w:name w:val="footer"/>
    <w:basedOn w:val="Normal"/>
    <w:link w:val="PiedepginaCar"/>
    <w:uiPriority w:val="99"/>
    <w:unhideWhenUsed/>
    <w:rsid w:val="00725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2023-03-01T16:10:00Z</dcterms:created>
  <dcterms:modified xsi:type="dcterms:W3CDTF">2023-03-01T16:47:00Z</dcterms:modified>
</cp:coreProperties>
</file>