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 xml:space="preserve">1. Dataset ‘Doctor.xlsx’ (variables Y=pregnancy outcome (dependent variable), x1, x2, x3, x4, x5 (independent variables, </w:t>
      </w:r>
      <w:proofErr w:type="gramStart"/>
      <w:r w:rsidRPr="00880A3D">
        <w:rPr>
          <w:lang w:val="en-US"/>
        </w:rPr>
        <w:t>factors)=</w:t>
      </w:r>
      <w:proofErr w:type="gramEnd"/>
      <w:r w:rsidRPr="00880A3D">
        <w:rPr>
          <w:lang w:val="en-US"/>
        </w:rPr>
        <w:t>indicators of the woman under study):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Construct descriptive statistics using the summary function.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If necessary, create a categorical variable (factor function).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 xml:space="preserve">- Build a basic logistic regression model with as many predictors as possible using the </w:t>
      </w:r>
      <w:proofErr w:type="spellStart"/>
      <w:r w:rsidRPr="00880A3D">
        <w:rPr>
          <w:lang w:val="en-US"/>
        </w:rPr>
        <w:t>glm</w:t>
      </w:r>
      <w:proofErr w:type="spellEnd"/>
      <w:r w:rsidRPr="00880A3D">
        <w:rPr>
          <w:lang w:val="en-US"/>
        </w:rPr>
        <w:t xml:space="preserve"> function. 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Write a binary regression equation using coefficient estimates.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 xml:space="preserve">- Test the significance of the regression coefficients individually. 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Test the significance of the regression as a whole using the Wald and maximum likelihood criteria.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Construct confidence intervals for the regression coefficients (</w:t>
      </w:r>
      <w:proofErr w:type="spellStart"/>
      <w:r w:rsidRPr="00880A3D">
        <w:rPr>
          <w:lang w:val="en-US"/>
        </w:rPr>
        <w:t>confint</w:t>
      </w:r>
      <w:proofErr w:type="spellEnd"/>
      <w:r w:rsidRPr="00880A3D">
        <w:rPr>
          <w:lang w:val="en-US"/>
        </w:rPr>
        <w:t xml:space="preserve"> and </w:t>
      </w:r>
      <w:proofErr w:type="spellStart"/>
      <w:r w:rsidRPr="00880A3D">
        <w:rPr>
          <w:lang w:val="en-US"/>
        </w:rPr>
        <w:t>confint.default</w:t>
      </w:r>
      <w:proofErr w:type="spellEnd"/>
      <w:r w:rsidRPr="00880A3D">
        <w:rPr>
          <w:lang w:val="en-US"/>
        </w:rPr>
        <w:t xml:space="preserve"> functions).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Conduct comparative analyses of logit and probit models.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Construct a con</w:t>
      </w:r>
      <w:r>
        <w:rPr>
          <w:lang w:val="en-US"/>
        </w:rPr>
        <w:t xml:space="preserve">tingency </w:t>
      </w:r>
      <w:r w:rsidRPr="00880A3D">
        <w:rPr>
          <w:lang w:val="en-US"/>
        </w:rPr>
        <w:t>table with a threshold probability of 0.5 (</w:t>
      </w:r>
      <w:proofErr w:type="spellStart"/>
      <w:r w:rsidRPr="00880A3D">
        <w:rPr>
          <w:lang w:val="en-US"/>
        </w:rPr>
        <w:t>confusionMatrix</w:t>
      </w:r>
      <w:proofErr w:type="spellEnd"/>
      <w:r w:rsidRPr="00880A3D">
        <w:rPr>
          <w:lang w:val="en-US"/>
        </w:rPr>
        <w:t xml:space="preserve"> function).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Calculate the specificity and sensitivity of the model (sensitivity and specificity functions).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Find the optimal threshold value of the prediction probability. Build a con</w:t>
      </w:r>
      <w:r>
        <w:rPr>
          <w:lang w:val="en-US"/>
        </w:rPr>
        <w:t>tingency</w:t>
      </w:r>
      <w:r w:rsidRPr="00880A3D">
        <w:rPr>
          <w:lang w:val="en-US"/>
        </w:rPr>
        <w:t xml:space="preserve"> table for this probability, calculate the specificity and sensitivity of the model (function </w:t>
      </w:r>
      <w:proofErr w:type="spellStart"/>
      <w:r w:rsidRPr="00880A3D">
        <w:rPr>
          <w:lang w:val="en-US"/>
        </w:rPr>
        <w:t>optimalCutoff</w:t>
      </w:r>
      <w:proofErr w:type="spellEnd"/>
      <w:r w:rsidRPr="00880A3D">
        <w:rPr>
          <w:lang w:val="en-US"/>
        </w:rPr>
        <w:t>).</w:t>
      </w:r>
    </w:p>
    <w:p w:rsidR="00880A3D" w:rsidRDefault="00880A3D" w:rsidP="00880A3D">
      <w:pPr>
        <w:rPr>
          <w:lang w:val="en-US"/>
        </w:rPr>
      </w:pPr>
      <w:r w:rsidRPr="00880A3D">
        <w:rPr>
          <w:lang w:val="en-US"/>
        </w:rPr>
        <w:t xml:space="preserve">- If the sample is large, you can preliminarily split the sample into two parts: training and test samples (function </w:t>
      </w:r>
      <w:proofErr w:type="spellStart"/>
      <w:r w:rsidRPr="00880A3D">
        <w:rPr>
          <w:lang w:val="en-US"/>
        </w:rPr>
        <w:t>sample_frac</w:t>
      </w:r>
      <w:proofErr w:type="spellEnd"/>
      <w:r w:rsidRPr="00880A3D">
        <w:rPr>
          <w:lang w:val="en-US"/>
        </w:rPr>
        <w:t>).</w:t>
      </w:r>
    </w:p>
    <w:p w:rsidR="00880A3D" w:rsidRPr="00880A3D" w:rsidRDefault="00880A3D" w:rsidP="00880A3D">
      <w:pPr>
        <w:rPr>
          <w:lang w:val="en-US"/>
        </w:rPr>
      </w:pPr>
      <w:r>
        <w:rPr>
          <w:lang w:val="en-US"/>
        </w:rPr>
        <w:t xml:space="preserve">- </w:t>
      </w:r>
      <w:r w:rsidRPr="00880A3D">
        <w:rPr>
          <w:lang w:val="en-US"/>
        </w:rPr>
        <w:t>Plot the ROC curve, interpret the results (</w:t>
      </w:r>
      <w:proofErr w:type="spellStart"/>
      <w:r w:rsidRPr="00880A3D">
        <w:rPr>
          <w:lang w:val="en-US"/>
        </w:rPr>
        <w:t>plotROC</w:t>
      </w:r>
      <w:proofErr w:type="spellEnd"/>
      <w:r w:rsidRPr="00880A3D">
        <w:rPr>
          <w:lang w:val="en-US"/>
        </w:rPr>
        <w:t xml:space="preserve"> function). </w:t>
      </w:r>
    </w:p>
    <w:p w:rsidR="00880A3D" w:rsidRPr="00880A3D" w:rsidRDefault="00880A3D" w:rsidP="00880A3D">
      <w:pPr>
        <w:rPr>
          <w:lang w:val="en-US"/>
        </w:rPr>
      </w:pPr>
      <w:r w:rsidRPr="00880A3D">
        <w:rPr>
          <w:lang w:val="en-US"/>
        </w:rPr>
        <w:t>- Try to improve the logit or probit model using the AIC coefficient (</w:t>
      </w:r>
      <w:proofErr w:type="spellStart"/>
      <w:r w:rsidRPr="00880A3D">
        <w:rPr>
          <w:lang w:val="en-US"/>
        </w:rPr>
        <w:t>stepAIC</w:t>
      </w:r>
      <w:proofErr w:type="spellEnd"/>
      <w:r w:rsidRPr="00880A3D">
        <w:rPr>
          <w:lang w:val="en-US"/>
        </w:rPr>
        <w:t xml:space="preserve"> function).</w:t>
      </w:r>
    </w:p>
    <w:sectPr w:rsidR="00880A3D" w:rsidRPr="0088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D"/>
    <w:rsid w:val="00880A3D"/>
    <w:rsid w:val="00D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70E99"/>
  <w15:chartTrackingRefBased/>
  <w15:docId w15:val="{D2EFEF4F-E4B2-4A2A-B678-FB2AFCE4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0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0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0A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0A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0A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0A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0A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0A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0A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0A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0A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0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0A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0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1</cp:revision>
  <dcterms:created xsi:type="dcterms:W3CDTF">2025-03-14T18:31:00Z</dcterms:created>
  <dcterms:modified xsi:type="dcterms:W3CDTF">2025-03-14T18:34:00Z</dcterms:modified>
</cp:coreProperties>
</file>