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7BCD9" w14:textId="77777777" w:rsidR="004B1E38" w:rsidRDefault="00121D76">
      <w:r>
        <w:rPr>
          <w:noProof/>
        </w:rPr>
        <w:drawing>
          <wp:inline distT="0" distB="0" distL="0" distR="0" wp14:anchorId="77ACA8F7" wp14:editId="35DB11A1">
            <wp:extent cx="1512000" cy="3385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oc_logo.png"/>
                    <pic:cNvPicPr/>
                  </pic:nvPicPr>
                  <pic:blipFill>
                    <a:blip r:embed="rId6"/>
                    <a:stretch>
                      <a:fillRect/>
                    </a:stretch>
                  </pic:blipFill>
                  <pic:spPr>
                    <a:xfrm>
                      <a:off x="0" y="0"/>
                      <a:ext cx="1512000" cy="338507"/>
                    </a:xfrm>
                    <a:prstGeom prst="rect">
                      <a:avLst/>
                    </a:prstGeom>
                  </pic:spPr>
                </pic:pic>
              </a:graphicData>
            </a:graphic>
          </wp:inline>
        </w:drawing>
      </w:r>
    </w:p>
    <w:p w14:paraId="42A48009" w14:textId="77777777" w:rsidR="004B1E38" w:rsidRDefault="004B1E38"/>
    <w:p w14:paraId="3BD0C3BE" w14:textId="77777777" w:rsidR="004B1E38" w:rsidRDefault="004B1E38"/>
    <w:p w14:paraId="52F22E22" w14:textId="77777777" w:rsidR="004B1E38" w:rsidRDefault="004B1E38"/>
    <w:p w14:paraId="2FE0AD96" w14:textId="77777777" w:rsidR="004B1E38" w:rsidRDefault="004B1E38"/>
    <w:p w14:paraId="59702829" w14:textId="77777777" w:rsidR="004B1E38" w:rsidRDefault="004B1E38"/>
    <w:p w14:paraId="3EC1907A" w14:textId="77777777" w:rsidR="004B1E38" w:rsidRDefault="004B1E38"/>
    <w:p w14:paraId="22D05B29" w14:textId="77777777" w:rsidR="004B1E38" w:rsidRPr="002F00A8" w:rsidRDefault="00121D76">
      <w:pPr>
        <w:jc w:val="center"/>
        <w:rPr>
          <w:lang w:val="es-CL"/>
        </w:rPr>
      </w:pPr>
      <w:r w:rsidRPr="002F00A8">
        <w:rPr>
          <w:b/>
          <w:sz w:val="38"/>
          <w:lang w:val="es-CL"/>
        </w:rPr>
        <w:t>INFORME DE AVANCE DEL PROYECTO APT</w:t>
      </w:r>
      <w:r w:rsidRPr="002F00A8">
        <w:rPr>
          <w:b/>
          <w:sz w:val="38"/>
          <w:lang w:val="es-CL"/>
        </w:rPr>
        <w:br/>
        <w:t>FASE 2 · TRYAI GAP</w:t>
      </w:r>
    </w:p>
    <w:p w14:paraId="2E45E845" w14:textId="77777777" w:rsidR="004B1E38" w:rsidRPr="002F00A8" w:rsidRDefault="004B1E38">
      <w:pPr>
        <w:rPr>
          <w:lang w:val="es-CL"/>
        </w:rPr>
      </w:pPr>
    </w:p>
    <w:p w14:paraId="4AEC77A2" w14:textId="77777777" w:rsidR="004B1E38" w:rsidRPr="002F00A8" w:rsidRDefault="004B1E38">
      <w:pPr>
        <w:rPr>
          <w:lang w:val="es-CL"/>
        </w:rPr>
      </w:pPr>
    </w:p>
    <w:p w14:paraId="6CB65026" w14:textId="77777777" w:rsidR="004B1E38" w:rsidRPr="002F00A8" w:rsidRDefault="004B1E38">
      <w:pPr>
        <w:rPr>
          <w:lang w:val="es-CL"/>
        </w:rPr>
      </w:pPr>
    </w:p>
    <w:p w14:paraId="292DBAE4" w14:textId="77777777" w:rsidR="004B1E38" w:rsidRPr="002F00A8" w:rsidRDefault="004B1E38">
      <w:pPr>
        <w:rPr>
          <w:lang w:val="es-CL"/>
        </w:rPr>
      </w:pPr>
    </w:p>
    <w:p w14:paraId="5A6784AF" w14:textId="77777777" w:rsidR="004B1E38" w:rsidRPr="002F00A8" w:rsidRDefault="004B1E38">
      <w:pPr>
        <w:rPr>
          <w:lang w:val="es-CL"/>
        </w:rPr>
      </w:pPr>
    </w:p>
    <w:p w14:paraId="505A0ED5" w14:textId="77777777" w:rsidR="004B1E38" w:rsidRPr="002F00A8" w:rsidRDefault="004B1E38">
      <w:pPr>
        <w:rPr>
          <w:lang w:val="es-CL"/>
        </w:rPr>
      </w:pPr>
    </w:p>
    <w:tbl>
      <w:tblPr>
        <w:tblStyle w:val="TableGrid"/>
        <w:tblW w:w="0" w:type="auto"/>
        <w:tblLook w:val="04A0" w:firstRow="1" w:lastRow="0" w:firstColumn="1" w:lastColumn="0" w:noHBand="0" w:noVBand="1"/>
      </w:tblPr>
      <w:tblGrid>
        <w:gridCol w:w="4703"/>
        <w:gridCol w:w="4703"/>
      </w:tblGrid>
      <w:tr w:rsidR="004B1E38" w14:paraId="189B34BF" w14:textId="77777777">
        <w:tc>
          <w:tcPr>
            <w:tcW w:w="4703" w:type="dxa"/>
          </w:tcPr>
          <w:p w14:paraId="29F7D261" w14:textId="77777777" w:rsidR="004B1E38" w:rsidRDefault="00121D76">
            <w:proofErr w:type="spellStart"/>
            <w:r>
              <w:t>Sección</w:t>
            </w:r>
            <w:proofErr w:type="spellEnd"/>
            <w:r>
              <w:t>: 300D</w:t>
            </w:r>
          </w:p>
        </w:tc>
        <w:tc>
          <w:tcPr>
            <w:tcW w:w="4703" w:type="dxa"/>
          </w:tcPr>
          <w:p w14:paraId="234E9447" w14:textId="77777777" w:rsidR="004B1E38" w:rsidRDefault="00121D76">
            <w:r>
              <w:t>Asignatura: Capstone · PTY4614</w:t>
            </w:r>
          </w:p>
        </w:tc>
      </w:tr>
      <w:tr w:rsidR="004B1E38" w:rsidRPr="002F00A8" w14:paraId="15BC30E4" w14:textId="77777777">
        <w:tc>
          <w:tcPr>
            <w:tcW w:w="4703" w:type="dxa"/>
          </w:tcPr>
          <w:p w14:paraId="15434BC5" w14:textId="77777777" w:rsidR="004B1E38" w:rsidRPr="002F00A8" w:rsidRDefault="00121D76">
            <w:pPr>
              <w:rPr>
                <w:lang w:val="es-CL"/>
              </w:rPr>
            </w:pPr>
            <w:r w:rsidRPr="002F00A8">
              <w:rPr>
                <w:lang w:val="es-CL"/>
              </w:rPr>
              <w:t>Documento: Informe grupal de avance, Fase 2</w:t>
            </w:r>
          </w:p>
        </w:tc>
        <w:tc>
          <w:tcPr>
            <w:tcW w:w="4703" w:type="dxa"/>
          </w:tcPr>
          <w:p w14:paraId="51BE89E0" w14:textId="77777777" w:rsidR="004B1E38" w:rsidRPr="002F00A8" w:rsidRDefault="00121D76">
            <w:pPr>
              <w:rPr>
                <w:lang w:val="es-CL"/>
              </w:rPr>
            </w:pPr>
            <w:r w:rsidRPr="002F00A8">
              <w:rPr>
                <w:lang w:val="es-CL"/>
              </w:rPr>
              <w:t>Docente: Claudia Gabriela Reinoso Hurtado</w:t>
            </w:r>
          </w:p>
        </w:tc>
      </w:tr>
      <w:tr w:rsidR="004B1E38" w14:paraId="3788F6A6" w14:textId="77777777">
        <w:tc>
          <w:tcPr>
            <w:tcW w:w="4703" w:type="dxa"/>
          </w:tcPr>
          <w:p w14:paraId="6FAC5E7C" w14:textId="77777777" w:rsidR="004B1E38" w:rsidRDefault="00121D76">
            <w:proofErr w:type="spellStart"/>
            <w:r>
              <w:t>Integrantes</w:t>
            </w:r>
            <w:proofErr w:type="spellEnd"/>
            <w:r>
              <w:t>: Andrew Sandoval · Vicente Cerda</w:t>
            </w:r>
          </w:p>
        </w:tc>
        <w:tc>
          <w:tcPr>
            <w:tcW w:w="4703" w:type="dxa"/>
          </w:tcPr>
          <w:p w14:paraId="42B1BC13" w14:textId="77777777" w:rsidR="004B1E38" w:rsidRDefault="00121D76">
            <w:r>
              <w:t>Adoniss Riquelme · Benjamín Abarca</w:t>
            </w:r>
          </w:p>
        </w:tc>
      </w:tr>
    </w:tbl>
    <w:p w14:paraId="1C6B1EAA" w14:textId="77777777" w:rsidR="004B1E38" w:rsidRDefault="00121D76">
      <w:r>
        <w:br w:type="page"/>
      </w:r>
    </w:p>
    <w:p w14:paraId="548429DC" w14:textId="77777777" w:rsidR="004B1E38" w:rsidRDefault="00121D76">
      <w:pPr>
        <w:pStyle w:val="Heading1"/>
      </w:pPr>
      <w:r>
        <w:lastRenderedPageBreak/>
        <w:t>ÍNDICE DE CONTENIDO</w:t>
      </w:r>
    </w:p>
    <w:p w14:paraId="6D46CF69" w14:textId="77777777" w:rsidR="004B1E38" w:rsidRDefault="00121D76">
      <w:pPr>
        <w:ind w:left="397"/>
      </w:pPr>
      <w:r>
        <w:t>1. Resumen ejecutivo / Abstract</w:t>
      </w:r>
    </w:p>
    <w:p w14:paraId="508FDDF6" w14:textId="77777777" w:rsidR="004B1E38" w:rsidRDefault="00121D76">
      <w:pPr>
        <w:ind w:left="397"/>
      </w:pPr>
      <w:r>
        <w:t>2. Introducción y contexto</w:t>
      </w:r>
    </w:p>
    <w:p w14:paraId="3A431915" w14:textId="77777777" w:rsidR="004B1E38" w:rsidRDefault="00121D76">
      <w:pPr>
        <w:ind w:left="397"/>
      </w:pPr>
      <w:r>
        <w:t>3. Reformulación del alcance</w:t>
      </w:r>
    </w:p>
    <w:p w14:paraId="3B2617FD" w14:textId="77777777" w:rsidR="004B1E38" w:rsidRDefault="00121D76">
      <w:pPr>
        <w:ind w:left="397"/>
      </w:pPr>
      <w:r>
        <w:t>4. Objetivos actualizados</w:t>
      </w:r>
    </w:p>
    <w:p w14:paraId="3F732B30" w14:textId="77777777" w:rsidR="004B1E38" w:rsidRDefault="00121D76">
      <w:pPr>
        <w:ind w:left="397"/>
      </w:pPr>
      <w:r>
        <w:t>5. Metodología de trabajo</w:t>
      </w:r>
    </w:p>
    <w:p w14:paraId="404CA7F4" w14:textId="77777777" w:rsidR="004B1E38" w:rsidRDefault="00121D76">
      <w:pPr>
        <w:ind w:left="397"/>
      </w:pPr>
      <w:r>
        <w:t>6. Desarrollo técnico y arquitectura</w:t>
      </w:r>
    </w:p>
    <w:p w14:paraId="57D41B79" w14:textId="77777777" w:rsidR="004B1E38" w:rsidRDefault="00121D76">
      <w:pPr>
        <w:ind w:left="397"/>
      </w:pPr>
      <w:r>
        <w:t>7. Avances y evidencias verificables</w:t>
      </w:r>
    </w:p>
    <w:p w14:paraId="7F2ED701" w14:textId="77777777" w:rsidR="004B1E38" w:rsidRDefault="00121D76">
      <w:pPr>
        <w:ind w:left="397"/>
      </w:pPr>
      <w:r>
        <w:t>8. Monitoreo del plan de trabajo</w:t>
      </w:r>
    </w:p>
    <w:p w14:paraId="42FB50B4" w14:textId="77777777" w:rsidR="004B1E38" w:rsidRDefault="00121D76">
      <w:pPr>
        <w:ind w:left="397"/>
      </w:pPr>
      <w:r>
        <w:t>9. Calidad, pruebas y seguridad</w:t>
      </w:r>
    </w:p>
    <w:p w14:paraId="3E53CF4D" w14:textId="77777777" w:rsidR="004B1E38" w:rsidRDefault="00121D76">
      <w:pPr>
        <w:ind w:left="397"/>
      </w:pPr>
      <w:r>
        <w:t>10. Riesgos, dificultades y acciones correctivas</w:t>
      </w:r>
    </w:p>
    <w:p w14:paraId="30448282" w14:textId="77777777" w:rsidR="004B1E38" w:rsidRDefault="00121D76">
      <w:pPr>
        <w:ind w:left="397"/>
      </w:pPr>
      <w:r>
        <w:t>11. Plan de continuidad</w:t>
      </w:r>
    </w:p>
    <w:p w14:paraId="4F4F7E48" w14:textId="77777777" w:rsidR="004B1E38" w:rsidRDefault="00121D76">
      <w:pPr>
        <w:ind w:left="397"/>
      </w:pPr>
      <w:r>
        <w:t>12. Conclusiones individuales (inglés)</w:t>
      </w:r>
    </w:p>
    <w:p w14:paraId="37AC6DD1" w14:textId="77777777" w:rsidR="004B1E38" w:rsidRDefault="00121D76">
      <w:pPr>
        <w:ind w:left="397"/>
      </w:pPr>
      <w:r>
        <w:t>13. Referencias y anexos</w:t>
      </w:r>
    </w:p>
    <w:p w14:paraId="6CFDC6B6" w14:textId="77777777" w:rsidR="004B1E38" w:rsidRDefault="00121D76">
      <w:r>
        <w:br w:type="page"/>
      </w:r>
    </w:p>
    <w:p w14:paraId="5EBD2183" w14:textId="77777777" w:rsidR="004B1E38" w:rsidRDefault="00121D76">
      <w:pPr>
        <w:pStyle w:val="Heading1"/>
      </w:pPr>
      <w:r>
        <w:lastRenderedPageBreak/>
        <w:t>1. Resumen ejecutivo / Abstract</w:t>
      </w:r>
    </w:p>
    <w:p w14:paraId="18BB7FED" w14:textId="77777777" w:rsidR="004B1E38" w:rsidRDefault="00121D76">
      <w:pPr>
        <w:pStyle w:val="Heading2"/>
      </w:pPr>
      <w:r>
        <w:t>Resumen (español)</w:t>
      </w:r>
    </w:p>
    <w:p w14:paraId="6C2758B3" w14:textId="77777777" w:rsidR="004B1E38" w:rsidRPr="002F00A8" w:rsidRDefault="00121D76">
      <w:pPr>
        <w:rPr>
          <w:lang w:val="es-CL"/>
        </w:rPr>
      </w:pPr>
      <w:proofErr w:type="spellStart"/>
      <w:r w:rsidRPr="002F00A8">
        <w:rPr>
          <w:lang w:val="es-CL"/>
        </w:rPr>
        <w:t>TryAI</w:t>
      </w:r>
      <w:proofErr w:type="spellEnd"/>
      <w:r w:rsidRPr="002F00A8">
        <w:rPr>
          <w:lang w:val="es-CL"/>
        </w:rPr>
        <w:t xml:space="preserve"> Gap es una plataforma SaaS </w:t>
      </w:r>
      <w:proofErr w:type="spellStart"/>
      <w:r w:rsidRPr="002F00A8">
        <w:rPr>
          <w:lang w:val="es-CL"/>
        </w:rPr>
        <w:t>multitenant</w:t>
      </w:r>
      <w:proofErr w:type="spellEnd"/>
      <w:r w:rsidRPr="002F00A8">
        <w:rPr>
          <w:lang w:val="es-CL"/>
        </w:rPr>
        <w:t xml:space="preserve"> orientada a evaluar el nivel de madurez y preparación de organizaciones para adoptar inteligencia artificial. Durante la Fase 2, el equipo ajustó el alcance inicial: en vez de desarrollar la solución desde cero, el trabajo se concentró en revisar, corregir, completar y validar una aplicación ya existente. Entre los avances se encuentran los despliegues de </w:t>
      </w:r>
      <w:proofErr w:type="spellStart"/>
      <w:r w:rsidRPr="002F00A8">
        <w:rPr>
          <w:lang w:val="es-CL"/>
        </w:rPr>
        <w:t>frontend</w:t>
      </w:r>
      <w:proofErr w:type="spellEnd"/>
      <w:r w:rsidRPr="002F00A8">
        <w:rPr>
          <w:lang w:val="es-CL"/>
        </w:rPr>
        <w:t xml:space="preserve"> y </w:t>
      </w:r>
      <w:proofErr w:type="spellStart"/>
      <w:r w:rsidRPr="002F00A8">
        <w:rPr>
          <w:lang w:val="es-CL"/>
        </w:rPr>
        <w:t>backend</w:t>
      </w:r>
      <w:proofErr w:type="spellEnd"/>
      <w:r w:rsidRPr="002F00A8">
        <w:rPr>
          <w:lang w:val="es-CL"/>
        </w:rPr>
        <w:t>, validaciones de persistencia, pruebas de aislamiento entre organizaciones, continuidad del dia</w:t>
      </w:r>
      <w:r w:rsidRPr="002F00A8">
        <w:rPr>
          <w:lang w:val="es-CL"/>
        </w:rPr>
        <w:t xml:space="preserve">gnóstico, rebranding y configuración organizacional. Aún quedan pendientes o sujetos a coordinación la autenticación ampliada, los resultados con datos definitivos, </w:t>
      </w:r>
      <w:proofErr w:type="spellStart"/>
      <w:r w:rsidRPr="002F00A8">
        <w:rPr>
          <w:lang w:val="es-CL"/>
        </w:rPr>
        <w:t>dashboards</w:t>
      </w:r>
      <w:proofErr w:type="spellEnd"/>
      <w:r w:rsidRPr="002F00A8">
        <w:rPr>
          <w:lang w:val="es-CL"/>
        </w:rPr>
        <w:t xml:space="preserve">, invitaciones y una mayor cobertura de pruebas. El seguimiento se realiza mediante Carta Gantt, </w:t>
      </w:r>
      <w:proofErr w:type="spellStart"/>
      <w:r w:rsidRPr="002F00A8">
        <w:rPr>
          <w:lang w:val="es-CL"/>
        </w:rPr>
        <w:t>CoreStream</w:t>
      </w:r>
      <w:proofErr w:type="spellEnd"/>
      <w:r w:rsidRPr="002F00A8">
        <w:rPr>
          <w:lang w:val="es-CL"/>
        </w:rPr>
        <w:t xml:space="preserve"> y GitHub.</w:t>
      </w:r>
    </w:p>
    <w:p w14:paraId="3C82AE4F" w14:textId="77777777" w:rsidR="004B1E38" w:rsidRDefault="00121D76">
      <w:pPr>
        <w:pStyle w:val="Heading2"/>
      </w:pPr>
      <w:r>
        <w:t>Abstract (English)</w:t>
      </w:r>
    </w:p>
    <w:p w14:paraId="7C65DA19" w14:textId="77777777" w:rsidR="004B1E38" w:rsidRDefault="00121D76">
      <w:r>
        <w:t>TryAI Gap is a multitenant SaaS platform designed to assess organizational maturity and readiness for artificial intelligence adoption. During Phase 2, the original scope was adjusted: instead of building the product from scratch, the team focused on reviewing, fixing, completing and validating an existing application. Current progress includes frontend and backend deployments, persistence checks, tenant-isolation testing, continued assessment progress, rebranding and organizational settings. Authentication</w:t>
      </w:r>
      <w:r>
        <w:t xml:space="preserve"> enhancements, results based on definitive data, dashboards, invitations and broader test coverage are still pending or depend on coordination. Progress is tracked through a Gantt chart, CoreStream and GitHub.</w:t>
      </w:r>
    </w:p>
    <w:p w14:paraId="6A6CE345" w14:textId="77777777" w:rsidR="004B1E38" w:rsidRPr="002F00A8" w:rsidRDefault="00121D76">
      <w:pPr>
        <w:pStyle w:val="Heading1"/>
        <w:rPr>
          <w:lang w:val="es-CL"/>
        </w:rPr>
      </w:pPr>
      <w:r w:rsidRPr="002F00A8">
        <w:rPr>
          <w:lang w:val="es-CL"/>
        </w:rPr>
        <w:t>2. Introducción y contexto</w:t>
      </w:r>
    </w:p>
    <w:p w14:paraId="6E57C75F" w14:textId="77777777" w:rsidR="004B1E38" w:rsidRPr="002F00A8" w:rsidRDefault="00121D76">
      <w:pPr>
        <w:rPr>
          <w:lang w:val="es-CL"/>
        </w:rPr>
      </w:pPr>
      <w:r w:rsidRPr="002F00A8">
        <w:rPr>
          <w:lang w:val="es-CL"/>
        </w:rPr>
        <w:t xml:space="preserve">La adopción de inteligencia artificial requiere identificar capacidades actuales, brechas y prioridades de mejora. </w:t>
      </w:r>
      <w:proofErr w:type="spellStart"/>
      <w:r w:rsidRPr="002F00A8">
        <w:rPr>
          <w:lang w:val="es-CL"/>
        </w:rPr>
        <w:t>TryAI</w:t>
      </w:r>
      <w:proofErr w:type="spellEnd"/>
      <w:r w:rsidRPr="002F00A8">
        <w:rPr>
          <w:lang w:val="es-CL"/>
        </w:rPr>
        <w:t xml:space="preserve"> Gap aborda esta necesidad mediante un diagnóstico organizacional. Su solución contempla organizaciones o </w:t>
      </w:r>
      <w:proofErr w:type="spellStart"/>
      <w:r w:rsidRPr="002F00A8">
        <w:rPr>
          <w:lang w:val="es-CL"/>
        </w:rPr>
        <w:t>tenants</w:t>
      </w:r>
      <w:proofErr w:type="spellEnd"/>
      <w:r w:rsidRPr="002F00A8">
        <w:rPr>
          <w:lang w:val="es-CL"/>
        </w:rPr>
        <w:t xml:space="preserve">, usuarios, evaluaciones, preguntas, respuestas, evidencias y resultados. El presente documento registra el avance del equipo DTG_50_TryAIGap durante la Fase 2 de la asignatura </w:t>
      </w:r>
      <w:proofErr w:type="spellStart"/>
      <w:r w:rsidRPr="002F00A8">
        <w:rPr>
          <w:lang w:val="es-CL"/>
        </w:rPr>
        <w:t>Capstone</w:t>
      </w:r>
      <w:proofErr w:type="spellEnd"/>
      <w:r w:rsidRPr="002F00A8">
        <w:rPr>
          <w:lang w:val="es-CL"/>
        </w:rPr>
        <w:t xml:space="preserve"> y se enfoca en las decisiones de alcance, el desarrollo técnico, el seguimiento y las evidencias disponibles.</w:t>
      </w:r>
    </w:p>
    <w:p w14:paraId="38888AA3" w14:textId="77777777" w:rsidR="004B1E38" w:rsidRPr="002F00A8" w:rsidRDefault="00121D76">
      <w:pPr>
        <w:rPr>
          <w:lang w:val="es-CL"/>
        </w:rPr>
      </w:pPr>
      <w:r w:rsidRPr="002F00A8">
        <w:rPr>
          <w:lang w:val="es-CL"/>
        </w:rPr>
        <w:t>Este documento se elaboró a partir de la Guía 2.4 de Desarrollo Proyecto APT, el avance registrado por el equipo y las evidencias disponibles en el repositorio y en los despliegues de la aplicación.</w:t>
      </w:r>
    </w:p>
    <w:p w14:paraId="693B6442" w14:textId="77777777" w:rsidR="004B1E38" w:rsidRPr="002F00A8" w:rsidRDefault="00121D76">
      <w:pPr>
        <w:pStyle w:val="Heading1"/>
        <w:rPr>
          <w:lang w:val="es-CL"/>
        </w:rPr>
      </w:pPr>
      <w:r w:rsidRPr="002F00A8">
        <w:rPr>
          <w:lang w:val="es-CL"/>
        </w:rPr>
        <w:t>3. Reformulación del alcance</w:t>
      </w:r>
    </w:p>
    <w:p w14:paraId="26821809" w14:textId="77777777" w:rsidR="004B1E38" w:rsidRPr="002F00A8" w:rsidRDefault="00121D76">
      <w:pPr>
        <w:rPr>
          <w:lang w:val="es-CL"/>
        </w:rPr>
      </w:pPr>
      <w:r w:rsidRPr="002F00A8">
        <w:rPr>
          <w:lang w:val="es-CL"/>
        </w:rPr>
        <w:t xml:space="preserve">En la Fase 1, el equipo planificó diseñar e implementar </w:t>
      </w:r>
      <w:proofErr w:type="spellStart"/>
      <w:r w:rsidRPr="002F00A8">
        <w:rPr>
          <w:lang w:val="es-CL"/>
        </w:rPr>
        <w:t>TryAI</w:t>
      </w:r>
      <w:proofErr w:type="spellEnd"/>
      <w:r w:rsidRPr="002F00A8">
        <w:rPr>
          <w:lang w:val="es-CL"/>
        </w:rPr>
        <w:t xml:space="preserve"> Gap desde cero. Posteriormente se aclaró que el trabajo debía realizarse sobre una plataforma ya existente. Esto cambió la forma de abordar las actividades: en lugar de construir todos los componentes desde el inicio, el equipo pasó a revisar la arquitectura disponible, validar lo que ya funcionaba, corregir errores, completar integraciones y realizar mejoras. El objetivo final se mantiene, pero el trabajo se adapta al estado real de la solución.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5"/>
        <w:gridCol w:w="3135"/>
        <w:gridCol w:w="3135"/>
      </w:tblGrid>
      <w:tr w:rsidR="004B1E38" w14:paraId="4675C4F4" w14:textId="77777777" w:rsidTr="002F00A8">
        <w:trPr>
          <w:jc w:val="center"/>
        </w:trPr>
        <w:tc>
          <w:tcPr>
            <w:tcW w:w="3135" w:type="dxa"/>
            <w:vAlign w:val="center"/>
          </w:tcPr>
          <w:p w14:paraId="67E0E5DD" w14:textId="77777777" w:rsidR="004B1E38" w:rsidRDefault="00121D76">
            <w:proofErr w:type="spellStart"/>
            <w:r>
              <w:rPr>
                <w:b/>
              </w:rPr>
              <w:t>Aspecto</w:t>
            </w:r>
            <w:proofErr w:type="spellEnd"/>
          </w:p>
        </w:tc>
        <w:tc>
          <w:tcPr>
            <w:tcW w:w="3135" w:type="dxa"/>
            <w:vAlign w:val="center"/>
          </w:tcPr>
          <w:p w14:paraId="39DF2BE6" w14:textId="77777777" w:rsidR="004B1E38" w:rsidRDefault="00121D76">
            <w:r>
              <w:rPr>
                <w:b/>
              </w:rPr>
              <w:t>Plan inicial</w:t>
            </w:r>
          </w:p>
        </w:tc>
        <w:tc>
          <w:tcPr>
            <w:tcW w:w="3135" w:type="dxa"/>
            <w:vAlign w:val="center"/>
          </w:tcPr>
          <w:p w14:paraId="41A3DD83" w14:textId="77777777" w:rsidR="004B1E38" w:rsidRDefault="00121D76">
            <w:r>
              <w:rPr>
                <w:b/>
              </w:rPr>
              <w:t>Enfoque de Fase 2</w:t>
            </w:r>
          </w:p>
        </w:tc>
      </w:tr>
      <w:tr w:rsidR="004B1E38" w:rsidRPr="002F00A8" w14:paraId="4BA7D216" w14:textId="77777777" w:rsidTr="002F00A8">
        <w:trPr>
          <w:jc w:val="center"/>
        </w:trPr>
        <w:tc>
          <w:tcPr>
            <w:tcW w:w="3135" w:type="dxa"/>
            <w:vAlign w:val="center"/>
          </w:tcPr>
          <w:p w14:paraId="2F11A0BB" w14:textId="77777777" w:rsidR="004B1E38" w:rsidRDefault="00121D76">
            <w:r>
              <w:t>Arquitectura y datos</w:t>
            </w:r>
          </w:p>
        </w:tc>
        <w:tc>
          <w:tcPr>
            <w:tcW w:w="3135" w:type="dxa"/>
            <w:vAlign w:val="center"/>
          </w:tcPr>
          <w:p w14:paraId="524FE27A" w14:textId="77777777" w:rsidR="004B1E38" w:rsidRPr="002F00A8" w:rsidRDefault="00121D76">
            <w:pPr>
              <w:rPr>
                <w:lang w:val="es-CL"/>
              </w:rPr>
            </w:pPr>
            <w:r w:rsidRPr="002F00A8">
              <w:rPr>
                <w:lang w:val="es-CL"/>
              </w:rPr>
              <w:t xml:space="preserve">Diseñar e implementar </w:t>
            </w:r>
            <w:r w:rsidRPr="002F00A8">
              <w:rPr>
                <w:lang w:val="es-CL"/>
              </w:rPr>
              <w:lastRenderedPageBreak/>
              <w:t>componentes desde cero</w:t>
            </w:r>
          </w:p>
        </w:tc>
        <w:tc>
          <w:tcPr>
            <w:tcW w:w="3135" w:type="dxa"/>
            <w:vAlign w:val="center"/>
          </w:tcPr>
          <w:p w14:paraId="5DB0332B" w14:textId="77777777" w:rsidR="004B1E38" w:rsidRPr="002F00A8" w:rsidRDefault="00121D76">
            <w:pPr>
              <w:rPr>
                <w:lang w:val="es-CL"/>
              </w:rPr>
            </w:pPr>
            <w:r w:rsidRPr="002F00A8">
              <w:rPr>
                <w:lang w:val="es-CL"/>
              </w:rPr>
              <w:lastRenderedPageBreak/>
              <w:t xml:space="preserve">Inspeccionar, validar y corregir </w:t>
            </w:r>
            <w:r w:rsidRPr="002F00A8">
              <w:rPr>
                <w:lang w:val="es-CL"/>
              </w:rPr>
              <w:lastRenderedPageBreak/>
              <w:t>componentes existentes</w:t>
            </w:r>
          </w:p>
        </w:tc>
      </w:tr>
      <w:tr w:rsidR="004B1E38" w:rsidRPr="002F00A8" w14:paraId="62A07493" w14:textId="77777777" w:rsidTr="002F00A8">
        <w:trPr>
          <w:jc w:val="center"/>
        </w:trPr>
        <w:tc>
          <w:tcPr>
            <w:tcW w:w="3135" w:type="dxa"/>
            <w:vAlign w:val="center"/>
          </w:tcPr>
          <w:p w14:paraId="00336B31" w14:textId="77777777" w:rsidR="004B1E38" w:rsidRDefault="00121D76">
            <w:proofErr w:type="spellStart"/>
            <w:r>
              <w:lastRenderedPageBreak/>
              <w:t>Interfaz</w:t>
            </w:r>
            <w:proofErr w:type="spellEnd"/>
          </w:p>
        </w:tc>
        <w:tc>
          <w:tcPr>
            <w:tcW w:w="3135" w:type="dxa"/>
            <w:vAlign w:val="center"/>
          </w:tcPr>
          <w:p w14:paraId="4FA3D811" w14:textId="77777777" w:rsidR="004B1E38" w:rsidRDefault="00121D76">
            <w:r>
              <w:t>Prototipar y construir</w:t>
            </w:r>
          </w:p>
        </w:tc>
        <w:tc>
          <w:tcPr>
            <w:tcW w:w="3135" w:type="dxa"/>
            <w:vAlign w:val="center"/>
          </w:tcPr>
          <w:p w14:paraId="5BA4F6E4" w14:textId="77777777" w:rsidR="004B1E38" w:rsidRPr="002F00A8" w:rsidRDefault="00121D76">
            <w:pPr>
              <w:rPr>
                <w:lang w:val="es-CL"/>
              </w:rPr>
            </w:pPr>
            <w:r w:rsidRPr="002F00A8">
              <w:rPr>
                <w:lang w:val="es-CL"/>
              </w:rPr>
              <w:t xml:space="preserve">Ajustar interfaz y ejecutar rebranding </w:t>
            </w:r>
            <w:proofErr w:type="spellStart"/>
            <w:r w:rsidRPr="002F00A8">
              <w:rPr>
                <w:lang w:val="es-CL"/>
              </w:rPr>
              <w:t>Klertech</w:t>
            </w:r>
            <w:proofErr w:type="spellEnd"/>
          </w:p>
        </w:tc>
      </w:tr>
      <w:tr w:rsidR="004B1E38" w:rsidRPr="002F00A8" w14:paraId="1000BA7F" w14:textId="77777777" w:rsidTr="002F00A8">
        <w:trPr>
          <w:jc w:val="center"/>
        </w:trPr>
        <w:tc>
          <w:tcPr>
            <w:tcW w:w="3135" w:type="dxa"/>
            <w:vAlign w:val="center"/>
          </w:tcPr>
          <w:p w14:paraId="40A50CE2" w14:textId="77777777" w:rsidR="004B1E38" w:rsidRDefault="00121D76">
            <w:proofErr w:type="spellStart"/>
            <w:r>
              <w:t>Autenticación</w:t>
            </w:r>
            <w:proofErr w:type="spellEnd"/>
          </w:p>
        </w:tc>
        <w:tc>
          <w:tcPr>
            <w:tcW w:w="3135" w:type="dxa"/>
            <w:vAlign w:val="center"/>
          </w:tcPr>
          <w:p w14:paraId="16EC2002" w14:textId="77777777" w:rsidR="004B1E38" w:rsidRDefault="00121D76">
            <w:r>
              <w:t>Implementación nueva</w:t>
            </w:r>
          </w:p>
        </w:tc>
        <w:tc>
          <w:tcPr>
            <w:tcW w:w="3135" w:type="dxa"/>
            <w:vAlign w:val="center"/>
          </w:tcPr>
          <w:p w14:paraId="7B94A166" w14:textId="77777777" w:rsidR="004B1E38" w:rsidRPr="002F00A8" w:rsidRDefault="00121D76">
            <w:pPr>
              <w:rPr>
                <w:lang w:val="es-CL"/>
              </w:rPr>
            </w:pPr>
            <w:r w:rsidRPr="002F00A8">
              <w:rPr>
                <w:lang w:val="es-CL"/>
              </w:rPr>
              <w:t>Coordinar integración y mejoras: contraseña, recuperación y 2FA</w:t>
            </w:r>
          </w:p>
        </w:tc>
      </w:tr>
      <w:tr w:rsidR="004B1E38" w:rsidRPr="002F00A8" w14:paraId="0FEF440F" w14:textId="77777777" w:rsidTr="002F00A8">
        <w:trPr>
          <w:jc w:val="center"/>
        </w:trPr>
        <w:tc>
          <w:tcPr>
            <w:tcW w:w="3135" w:type="dxa"/>
            <w:vAlign w:val="center"/>
          </w:tcPr>
          <w:p w14:paraId="06FF581B" w14:textId="77777777" w:rsidR="004B1E38" w:rsidRDefault="00121D76">
            <w:proofErr w:type="spellStart"/>
            <w:r>
              <w:t>Diagnóstico</w:t>
            </w:r>
            <w:proofErr w:type="spellEnd"/>
          </w:p>
        </w:tc>
        <w:tc>
          <w:tcPr>
            <w:tcW w:w="3135" w:type="dxa"/>
            <w:vAlign w:val="center"/>
          </w:tcPr>
          <w:p w14:paraId="0CE3BF9B" w14:textId="77777777" w:rsidR="004B1E38" w:rsidRDefault="00121D76">
            <w:r>
              <w:t>Desarrollo inicial</w:t>
            </w:r>
          </w:p>
        </w:tc>
        <w:tc>
          <w:tcPr>
            <w:tcW w:w="3135" w:type="dxa"/>
            <w:vAlign w:val="center"/>
          </w:tcPr>
          <w:p w14:paraId="183A4ED7" w14:textId="77777777" w:rsidR="004B1E38" w:rsidRPr="002F00A8" w:rsidRDefault="00121D76">
            <w:pPr>
              <w:rPr>
                <w:lang w:val="es-CL"/>
              </w:rPr>
            </w:pPr>
            <w:r w:rsidRPr="002F00A8">
              <w:rPr>
                <w:lang w:val="es-CL"/>
              </w:rPr>
              <w:t>Verificar funcionamiento, persistencia y reglas</w:t>
            </w:r>
          </w:p>
        </w:tc>
      </w:tr>
      <w:tr w:rsidR="004B1E38" w:rsidRPr="002F00A8" w14:paraId="35E78F85" w14:textId="77777777" w:rsidTr="002F00A8">
        <w:trPr>
          <w:jc w:val="center"/>
        </w:trPr>
        <w:tc>
          <w:tcPr>
            <w:tcW w:w="3135" w:type="dxa"/>
            <w:vAlign w:val="center"/>
          </w:tcPr>
          <w:p w14:paraId="69129E88" w14:textId="77777777" w:rsidR="004B1E38" w:rsidRDefault="00121D76">
            <w:proofErr w:type="spellStart"/>
            <w:r>
              <w:t>Despliegue</w:t>
            </w:r>
            <w:proofErr w:type="spellEnd"/>
          </w:p>
        </w:tc>
        <w:tc>
          <w:tcPr>
            <w:tcW w:w="3135" w:type="dxa"/>
            <w:vAlign w:val="center"/>
          </w:tcPr>
          <w:p w14:paraId="0A58B242" w14:textId="77777777" w:rsidR="004B1E38" w:rsidRDefault="00121D76">
            <w:r>
              <w:t>Preparar desde cero</w:t>
            </w:r>
          </w:p>
        </w:tc>
        <w:tc>
          <w:tcPr>
            <w:tcW w:w="3135" w:type="dxa"/>
            <w:vAlign w:val="center"/>
          </w:tcPr>
          <w:p w14:paraId="07BB4235" w14:textId="77777777" w:rsidR="004B1E38" w:rsidRPr="002F00A8" w:rsidRDefault="00121D76">
            <w:pPr>
              <w:rPr>
                <w:lang w:val="es-CL"/>
              </w:rPr>
            </w:pPr>
            <w:r w:rsidRPr="002F00A8">
              <w:rPr>
                <w:lang w:val="es-CL"/>
              </w:rPr>
              <w:t>Validar despliegues existentes y planificar infraestructura pendiente</w:t>
            </w:r>
          </w:p>
        </w:tc>
      </w:tr>
    </w:tbl>
    <w:p w14:paraId="0F79B7DD" w14:textId="77777777" w:rsidR="004B1E38" w:rsidRPr="002F00A8" w:rsidRDefault="004B1E38">
      <w:pPr>
        <w:rPr>
          <w:lang w:val="es-CL"/>
        </w:rPr>
      </w:pPr>
    </w:p>
    <w:p w14:paraId="4B8F44E5" w14:textId="77777777" w:rsidR="004B1E38" w:rsidRPr="002F00A8" w:rsidRDefault="00121D76">
      <w:pPr>
        <w:rPr>
          <w:lang w:val="es-CL"/>
        </w:rPr>
      </w:pPr>
      <w:r w:rsidRPr="002F00A8">
        <w:rPr>
          <w:lang w:val="es-CL"/>
        </w:rPr>
        <w:t>La reformulación se explica por la diferencia entre el supuesto inicial y el estado real de la solución. Haber recibido una base operativa permitió adelantar pruebas e identificar dependencias con el equipo de Administración, especialmente en autenticación y gestión de usuarios.</w:t>
      </w:r>
    </w:p>
    <w:p w14:paraId="5252D417" w14:textId="77777777" w:rsidR="004B1E38" w:rsidRPr="002F00A8" w:rsidRDefault="00121D76">
      <w:pPr>
        <w:pStyle w:val="Heading1"/>
        <w:rPr>
          <w:lang w:val="es-CL"/>
        </w:rPr>
      </w:pPr>
      <w:r w:rsidRPr="002F00A8">
        <w:rPr>
          <w:lang w:val="es-CL"/>
        </w:rPr>
        <w:t>4. Objetivos actualizados</w:t>
      </w:r>
    </w:p>
    <w:p w14:paraId="4E9F5A76" w14:textId="77777777" w:rsidR="004B1E38" w:rsidRPr="002F00A8" w:rsidRDefault="00121D76">
      <w:pPr>
        <w:pStyle w:val="Heading2"/>
        <w:rPr>
          <w:lang w:val="es-CL"/>
        </w:rPr>
      </w:pPr>
      <w:r w:rsidRPr="002F00A8">
        <w:rPr>
          <w:lang w:val="es-CL"/>
        </w:rPr>
        <w:t>Objetivo general</w:t>
      </w:r>
    </w:p>
    <w:p w14:paraId="525E2E1E" w14:textId="77777777" w:rsidR="004B1E38" w:rsidRPr="002F00A8" w:rsidRDefault="00121D76">
      <w:pPr>
        <w:rPr>
          <w:lang w:val="es-CL"/>
        </w:rPr>
      </w:pPr>
      <w:r w:rsidRPr="002F00A8">
        <w:rPr>
          <w:lang w:val="es-CL"/>
        </w:rPr>
        <w:t xml:space="preserve">Mejorar, completar y validar la plataforma </w:t>
      </w:r>
      <w:proofErr w:type="spellStart"/>
      <w:r w:rsidRPr="002F00A8">
        <w:rPr>
          <w:lang w:val="es-CL"/>
        </w:rPr>
        <w:t>TryAI</w:t>
      </w:r>
      <w:proofErr w:type="spellEnd"/>
      <w:r w:rsidRPr="002F00A8">
        <w:rPr>
          <w:lang w:val="es-CL"/>
        </w:rPr>
        <w:t xml:space="preserve"> Gap existente para obtener una solución SaaS </w:t>
      </w:r>
      <w:proofErr w:type="spellStart"/>
      <w:r w:rsidRPr="002F00A8">
        <w:rPr>
          <w:lang w:val="es-CL"/>
        </w:rPr>
        <w:t>multitenant</w:t>
      </w:r>
      <w:proofErr w:type="spellEnd"/>
      <w:r w:rsidRPr="002F00A8">
        <w:rPr>
          <w:lang w:val="es-CL"/>
        </w:rPr>
        <w:t xml:space="preserve"> estable, funcional y demostrable.</w:t>
      </w:r>
    </w:p>
    <w:p w14:paraId="021C1928" w14:textId="77777777" w:rsidR="004B1E38" w:rsidRPr="002F00A8" w:rsidRDefault="00121D76">
      <w:pPr>
        <w:pStyle w:val="Heading2"/>
        <w:rPr>
          <w:lang w:val="es-CL"/>
        </w:rPr>
      </w:pPr>
      <w:r w:rsidRPr="002F00A8">
        <w:rPr>
          <w:lang w:val="es-CL"/>
        </w:rPr>
        <w:t>Objetivos específicos</w:t>
      </w:r>
    </w:p>
    <w:p w14:paraId="0AFDC85C" w14:textId="77777777" w:rsidR="004B1E38" w:rsidRPr="002F00A8" w:rsidRDefault="00121D76">
      <w:pPr>
        <w:rPr>
          <w:lang w:val="es-CL"/>
        </w:rPr>
      </w:pPr>
      <w:r w:rsidRPr="002F00A8">
        <w:rPr>
          <w:lang w:val="es-CL"/>
        </w:rPr>
        <w:t xml:space="preserve">• Revisar el comportamiento y la integración de </w:t>
      </w:r>
      <w:proofErr w:type="spellStart"/>
      <w:r w:rsidRPr="002F00A8">
        <w:rPr>
          <w:lang w:val="es-CL"/>
        </w:rPr>
        <w:t>frontend</w:t>
      </w:r>
      <w:proofErr w:type="spellEnd"/>
      <w:r w:rsidRPr="002F00A8">
        <w:rPr>
          <w:lang w:val="es-CL"/>
        </w:rPr>
        <w:t xml:space="preserve">, </w:t>
      </w:r>
      <w:proofErr w:type="spellStart"/>
      <w:r w:rsidRPr="002F00A8">
        <w:rPr>
          <w:lang w:val="es-CL"/>
        </w:rPr>
        <w:t>backend</w:t>
      </w:r>
      <w:proofErr w:type="spellEnd"/>
      <w:r w:rsidRPr="002F00A8">
        <w:rPr>
          <w:lang w:val="es-CL"/>
        </w:rPr>
        <w:t xml:space="preserve"> y base de datos.</w:t>
      </w:r>
    </w:p>
    <w:p w14:paraId="44FC2713" w14:textId="77777777" w:rsidR="004B1E38" w:rsidRPr="002F00A8" w:rsidRDefault="00121D76">
      <w:pPr>
        <w:rPr>
          <w:lang w:val="es-CL"/>
        </w:rPr>
      </w:pPr>
      <w:r w:rsidRPr="002F00A8">
        <w:rPr>
          <w:lang w:val="es-CL"/>
        </w:rPr>
        <w:t>• Corregir defectos y completar funcionalidades prioritarias.</w:t>
      </w:r>
    </w:p>
    <w:p w14:paraId="1873D079" w14:textId="77777777" w:rsidR="004B1E38" w:rsidRPr="002F00A8" w:rsidRDefault="00121D76">
      <w:pPr>
        <w:rPr>
          <w:lang w:val="es-CL"/>
        </w:rPr>
      </w:pPr>
      <w:r w:rsidRPr="002F00A8">
        <w:rPr>
          <w:lang w:val="es-CL"/>
        </w:rPr>
        <w:t>• Validar la persistencia del diagnóstico y el aislamiento de información entre organizaciones.</w:t>
      </w:r>
    </w:p>
    <w:p w14:paraId="2E116E93" w14:textId="77777777" w:rsidR="004B1E38" w:rsidRPr="002F00A8" w:rsidRDefault="00121D76">
      <w:pPr>
        <w:rPr>
          <w:lang w:val="es-CL"/>
        </w:rPr>
      </w:pPr>
      <w:r w:rsidRPr="002F00A8">
        <w:rPr>
          <w:lang w:val="es-CL"/>
        </w:rPr>
        <w:t>• Fortalecer la autenticación, la gestión organizacional y los aspectos de seguridad.</w:t>
      </w:r>
    </w:p>
    <w:p w14:paraId="6DCBD537" w14:textId="77777777" w:rsidR="004B1E38" w:rsidRPr="002F00A8" w:rsidRDefault="00121D76">
      <w:pPr>
        <w:rPr>
          <w:lang w:val="es-CL"/>
        </w:rPr>
      </w:pPr>
      <w:r w:rsidRPr="002F00A8">
        <w:rPr>
          <w:lang w:val="es-CL"/>
        </w:rPr>
        <w:t>• Integrar resultados basados en información real y ejecutar pruebas funcionales y de integración reproducibles.</w:t>
      </w:r>
    </w:p>
    <w:p w14:paraId="3FBF9AB0" w14:textId="77777777" w:rsidR="004B1E38" w:rsidRPr="002F00A8" w:rsidRDefault="00121D76">
      <w:pPr>
        <w:pStyle w:val="Heading1"/>
        <w:rPr>
          <w:lang w:val="es-CL"/>
        </w:rPr>
      </w:pPr>
      <w:r w:rsidRPr="002F00A8">
        <w:rPr>
          <w:lang w:val="es-CL"/>
        </w:rPr>
        <w:t>5. Metodología de trabajo</w:t>
      </w:r>
    </w:p>
    <w:p w14:paraId="349E2795" w14:textId="77777777" w:rsidR="004B1E38" w:rsidRPr="002F00A8" w:rsidRDefault="00121D76">
      <w:pPr>
        <w:rPr>
          <w:lang w:val="es-CL"/>
        </w:rPr>
      </w:pPr>
      <w:r w:rsidRPr="002F00A8">
        <w:rPr>
          <w:lang w:val="es-CL"/>
        </w:rPr>
        <w:t xml:space="preserve">El equipo mantiene una metodología ágil basada en Scrum, adaptada al trabajo incremental sobre un producto existente. En la práctica, el trabajo se organiza revisando requerimientos y código, priorizando tareas y dependencias, implementando cambios acotados y validando su funcionamiento. La Carta Gantt se utiliza para ordenar hitos y reajustes; </w:t>
      </w:r>
      <w:proofErr w:type="spellStart"/>
      <w:r w:rsidRPr="002F00A8">
        <w:rPr>
          <w:lang w:val="es-CL"/>
        </w:rPr>
        <w:t>CoreStream</w:t>
      </w:r>
      <w:proofErr w:type="spellEnd"/>
      <w:r w:rsidRPr="002F00A8">
        <w:rPr>
          <w:lang w:val="es-CL"/>
        </w:rPr>
        <w:t xml:space="preserve">, para organizar épicas y </w:t>
      </w:r>
      <w:proofErr w:type="gramStart"/>
      <w:r w:rsidRPr="002F00A8">
        <w:rPr>
          <w:lang w:val="es-CL"/>
        </w:rPr>
        <w:t>tickets</w:t>
      </w:r>
      <w:proofErr w:type="gramEnd"/>
      <w:r w:rsidRPr="002F00A8">
        <w:rPr>
          <w:lang w:val="es-CL"/>
        </w:rPr>
        <w:t xml:space="preserve">; GitHub, para el control de versiones; y </w:t>
      </w:r>
      <w:proofErr w:type="spellStart"/>
      <w:r w:rsidRPr="002F00A8">
        <w:rPr>
          <w:lang w:val="es-CL"/>
        </w:rPr>
        <w:t>Vercel</w:t>
      </w:r>
      <w:proofErr w:type="spellEnd"/>
      <w:r w:rsidRPr="002F00A8">
        <w:rPr>
          <w:lang w:val="es-CL"/>
        </w:rPr>
        <w:t>/Render, para mantener una versión desplegada y demostrable.</w:t>
      </w:r>
    </w:p>
    <w:p w14:paraId="32614A35" w14:textId="77777777" w:rsidR="004B1E38" w:rsidRPr="002F00A8" w:rsidRDefault="00121D76">
      <w:pPr>
        <w:rPr>
          <w:lang w:val="es-CL"/>
        </w:rPr>
      </w:pPr>
      <w:r w:rsidRPr="002F00A8">
        <w:rPr>
          <w:lang w:val="es-CL"/>
        </w:rPr>
        <w:lastRenderedPageBreak/>
        <w:t xml:space="preserve">No se dispone de un registro formal consolidado de </w:t>
      </w:r>
      <w:proofErr w:type="spellStart"/>
      <w:r w:rsidRPr="002F00A8">
        <w:rPr>
          <w:lang w:val="es-CL"/>
        </w:rPr>
        <w:t>burndown</w:t>
      </w:r>
      <w:proofErr w:type="spellEnd"/>
      <w:r w:rsidRPr="002F00A8">
        <w:rPr>
          <w:lang w:val="es-CL"/>
        </w:rPr>
        <w:t xml:space="preserve">. Por este motivo, el seguimiento presentado se apoya en las herramientas que el equipo utiliza de forma efectiva: Carta Gantt, </w:t>
      </w:r>
      <w:proofErr w:type="spellStart"/>
      <w:r w:rsidRPr="002F00A8">
        <w:rPr>
          <w:lang w:val="es-CL"/>
        </w:rPr>
        <w:t>CoreStream</w:t>
      </w:r>
      <w:proofErr w:type="spellEnd"/>
      <w:r w:rsidRPr="002F00A8">
        <w:rPr>
          <w:lang w:val="es-CL"/>
        </w:rPr>
        <w:t>, GitHub y reuniones periódicas de revisión.</w:t>
      </w:r>
    </w:p>
    <w:p w14:paraId="5968AD3E" w14:textId="77777777" w:rsidR="004B1E38" w:rsidRPr="002F00A8" w:rsidRDefault="00121D76">
      <w:pPr>
        <w:pStyle w:val="Heading1"/>
        <w:rPr>
          <w:lang w:val="es-CL"/>
        </w:rPr>
      </w:pPr>
      <w:r w:rsidRPr="002F00A8">
        <w:rPr>
          <w:lang w:val="es-CL"/>
        </w:rPr>
        <w:t>6. Desarrollo técnico y arquitectura</w:t>
      </w:r>
    </w:p>
    <w:p w14:paraId="1FCB0322" w14:textId="77777777" w:rsidR="004B1E38" w:rsidRPr="002F00A8" w:rsidRDefault="00121D76">
      <w:pPr>
        <w:pStyle w:val="Heading2"/>
        <w:rPr>
          <w:lang w:val="es-CL"/>
        </w:rPr>
      </w:pPr>
      <w:r w:rsidRPr="002F00A8">
        <w:rPr>
          <w:lang w:val="es-CL"/>
        </w:rPr>
        <w:t>6.1 Componentes de la solución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5"/>
        <w:gridCol w:w="3135"/>
        <w:gridCol w:w="3135"/>
      </w:tblGrid>
      <w:tr w:rsidR="004B1E38" w14:paraId="517E5A09" w14:textId="77777777" w:rsidTr="002F00A8">
        <w:trPr>
          <w:jc w:val="center"/>
        </w:trPr>
        <w:tc>
          <w:tcPr>
            <w:tcW w:w="3135" w:type="dxa"/>
            <w:vAlign w:val="center"/>
          </w:tcPr>
          <w:p w14:paraId="4A440080" w14:textId="77777777" w:rsidR="004B1E38" w:rsidRDefault="00121D76">
            <w:r>
              <w:rPr>
                <w:b/>
              </w:rPr>
              <w:t>Capa</w:t>
            </w:r>
          </w:p>
        </w:tc>
        <w:tc>
          <w:tcPr>
            <w:tcW w:w="3135" w:type="dxa"/>
            <w:vAlign w:val="center"/>
          </w:tcPr>
          <w:p w14:paraId="2DD3FD7A" w14:textId="77777777" w:rsidR="004B1E38" w:rsidRDefault="00121D76">
            <w:r>
              <w:rPr>
                <w:b/>
              </w:rPr>
              <w:t>Tecnología reportada</w:t>
            </w:r>
          </w:p>
        </w:tc>
        <w:tc>
          <w:tcPr>
            <w:tcW w:w="3135" w:type="dxa"/>
            <w:vAlign w:val="center"/>
          </w:tcPr>
          <w:p w14:paraId="38AFF608" w14:textId="77777777" w:rsidR="004B1E38" w:rsidRDefault="00121D76">
            <w:r>
              <w:rPr>
                <w:b/>
              </w:rPr>
              <w:t>Situación reportada</w:t>
            </w:r>
          </w:p>
        </w:tc>
      </w:tr>
      <w:tr w:rsidR="004B1E38" w:rsidRPr="002F00A8" w14:paraId="5EC67229" w14:textId="77777777" w:rsidTr="002F00A8">
        <w:trPr>
          <w:jc w:val="center"/>
        </w:trPr>
        <w:tc>
          <w:tcPr>
            <w:tcW w:w="3135" w:type="dxa"/>
            <w:vAlign w:val="center"/>
          </w:tcPr>
          <w:p w14:paraId="7750EFE5" w14:textId="77777777" w:rsidR="004B1E38" w:rsidRDefault="00121D76">
            <w:r>
              <w:t>Frontend</w:t>
            </w:r>
          </w:p>
        </w:tc>
        <w:tc>
          <w:tcPr>
            <w:tcW w:w="3135" w:type="dxa"/>
            <w:vAlign w:val="center"/>
          </w:tcPr>
          <w:p w14:paraId="77102238" w14:textId="77777777" w:rsidR="004B1E38" w:rsidRDefault="00121D76">
            <w:r>
              <w:t>React + Vite; Vercel</w:t>
            </w:r>
          </w:p>
        </w:tc>
        <w:tc>
          <w:tcPr>
            <w:tcW w:w="3135" w:type="dxa"/>
            <w:vAlign w:val="center"/>
          </w:tcPr>
          <w:p w14:paraId="40FDAC44" w14:textId="77777777" w:rsidR="004B1E38" w:rsidRPr="002F00A8" w:rsidRDefault="00121D76">
            <w:pPr>
              <w:rPr>
                <w:lang w:val="es-CL"/>
              </w:rPr>
            </w:pPr>
            <w:r w:rsidRPr="002F00A8">
              <w:rPr>
                <w:lang w:val="es-CL"/>
              </w:rPr>
              <w:t xml:space="preserve">Despliegue disponible; rebranding </w:t>
            </w:r>
            <w:proofErr w:type="spellStart"/>
            <w:r w:rsidRPr="002F00A8">
              <w:rPr>
                <w:lang w:val="es-CL"/>
              </w:rPr>
              <w:t>Klertech</w:t>
            </w:r>
            <w:proofErr w:type="spellEnd"/>
            <w:r w:rsidRPr="002F00A8">
              <w:rPr>
                <w:lang w:val="es-CL"/>
              </w:rPr>
              <w:t xml:space="preserve"> completado y ajustes de interfaz aplicados</w:t>
            </w:r>
          </w:p>
        </w:tc>
      </w:tr>
      <w:tr w:rsidR="004B1E38" w:rsidRPr="002F00A8" w14:paraId="74881EAE" w14:textId="77777777" w:rsidTr="002F00A8">
        <w:trPr>
          <w:jc w:val="center"/>
        </w:trPr>
        <w:tc>
          <w:tcPr>
            <w:tcW w:w="3135" w:type="dxa"/>
            <w:vAlign w:val="center"/>
          </w:tcPr>
          <w:p w14:paraId="7E167757" w14:textId="77777777" w:rsidR="004B1E38" w:rsidRDefault="00121D76">
            <w:r>
              <w:t>Backend / API</w:t>
            </w:r>
          </w:p>
        </w:tc>
        <w:tc>
          <w:tcPr>
            <w:tcW w:w="3135" w:type="dxa"/>
            <w:vAlign w:val="center"/>
          </w:tcPr>
          <w:p w14:paraId="3EED4CC0" w14:textId="77777777" w:rsidR="004B1E38" w:rsidRDefault="00121D76">
            <w:r>
              <w:t>FastAPI; Render</w:t>
            </w:r>
          </w:p>
        </w:tc>
        <w:tc>
          <w:tcPr>
            <w:tcW w:w="3135" w:type="dxa"/>
            <w:vAlign w:val="center"/>
          </w:tcPr>
          <w:p w14:paraId="30A63D3D" w14:textId="77777777" w:rsidR="004B1E38" w:rsidRPr="002F00A8" w:rsidRDefault="00121D76">
            <w:pPr>
              <w:rPr>
                <w:lang w:val="es-CL"/>
              </w:rPr>
            </w:pPr>
            <w:r w:rsidRPr="002F00A8">
              <w:rPr>
                <w:lang w:val="es-CL"/>
              </w:rPr>
              <w:t>Despliegue disponible; servicios para diagnóstico y configuración</w:t>
            </w:r>
          </w:p>
        </w:tc>
      </w:tr>
      <w:tr w:rsidR="004B1E38" w:rsidRPr="002F00A8" w14:paraId="79B62DA0" w14:textId="77777777" w:rsidTr="002F00A8">
        <w:trPr>
          <w:jc w:val="center"/>
        </w:trPr>
        <w:tc>
          <w:tcPr>
            <w:tcW w:w="3135" w:type="dxa"/>
            <w:vAlign w:val="center"/>
          </w:tcPr>
          <w:p w14:paraId="250DEB07" w14:textId="77777777" w:rsidR="004B1E38" w:rsidRDefault="00121D76">
            <w:r>
              <w:t xml:space="preserve">Base de </w:t>
            </w:r>
            <w:proofErr w:type="spellStart"/>
            <w:r>
              <w:t>datos</w:t>
            </w:r>
            <w:proofErr w:type="spellEnd"/>
          </w:p>
        </w:tc>
        <w:tc>
          <w:tcPr>
            <w:tcW w:w="3135" w:type="dxa"/>
            <w:vAlign w:val="center"/>
          </w:tcPr>
          <w:p w14:paraId="21FE4216" w14:textId="77777777" w:rsidR="004B1E38" w:rsidRDefault="00121D76">
            <w:r>
              <w:t>PostgreSQL; Render</w:t>
            </w:r>
          </w:p>
        </w:tc>
        <w:tc>
          <w:tcPr>
            <w:tcW w:w="3135" w:type="dxa"/>
            <w:vAlign w:val="center"/>
          </w:tcPr>
          <w:p w14:paraId="323A17F7" w14:textId="77777777" w:rsidR="004B1E38" w:rsidRPr="002F00A8" w:rsidRDefault="00121D76">
            <w:pPr>
              <w:rPr>
                <w:lang w:val="es-CL"/>
              </w:rPr>
            </w:pPr>
            <w:r w:rsidRPr="002F00A8">
              <w:rPr>
                <w:lang w:val="es-CL"/>
              </w:rPr>
              <w:t>Persistencia organizacional y de evaluaciones validada</w:t>
            </w:r>
          </w:p>
        </w:tc>
      </w:tr>
      <w:tr w:rsidR="004B1E38" w:rsidRPr="002F00A8" w14:paraId="12606806" w14:textId="77777777" w:rsidTr="002F00A8">
        <w:trPr>
          <w:jc w:val="center"/>
        </w:trPr>
        <w:tc>
          <w:tcPr>
            <w:tcW w:w="3135" w:type="dxa"/>
            <w:vAlign w:val="center"/>
          </w:tcPr>
          <w:p w14:paraId="5D015D97" w14:textId="77777777" w:rsidR="004B1E38" w:rsidRDefault="00121D76">
            <w:proofErr w:type="spellStart"/>
            <w:r>
              <w:t>Autenticación</w:t>
            </w:r>
            <w:proofErr w:type="spellEnd"/>
          </w:p>
        </w:tc>
        <w:tc>
          <w:tcPr>
            <w:tcW w:w="3135" w:type="dxa"/>
            <w:vAlign w:val="center"/>
          </w:tcPr>
          <w:p w14:paraId="18705D79" w14:textId="77777777" w:rsidR="004B1E38" w:rsidRDefault="00121D76">
            <w:r>
              <w:t>JWT y componentes compartidos</w:t>
            </w:r>
          </w:p>
        </w:tc>
        <w:tc>
          <w:tcPr>
            <w:tcW w:w="3135" w:type="dxa"/>
            <w:vAlign w:val="center"/>
          </w:tcPr>
          <w:p w14:paraId="29BEA8D9" w14:textId="77777777" w:rsidR="004B1E38" w:rsidRPr="002F00A8" w:rsidRDefault="00121D76">
            <w:pPr>
              <w:rPr>
                <w:lang w:val="es-CL"/>
              </w:rPr>
            </w:pPr>
            <w:r w:rsidRPr="002F00A8">
              <w:rPr>
                <w:lang w:val="es-CL"/>
              </w:rPr>
              <w:t>Mejoras de contraseña, recuperación y 2FA sujetas a coordinación</w:t>
            </w:r>
          </w:p>
        </w:tc>
      </w:tr>
      <w:tr w:rsidR="004B1E38" w14:paraId="2D2679C3" w14:textId="77777777" w:rsidTr="002F00A8">
        <w:trPr>
          <w:jc w:val="center"/>
        </w:trPr>
        <w:tc>
          <w:tcPr>
            <w:tcW w:w="3135" w:type="dxa"/>
            <w:vAlign w:val="center"/>
          </w:tcPr>
          <w:p w14:paraId="178363D5" w14:textId="77777777" w:rsidR="004B1E38" w:rsidRDefault="00121D76">
            <w:proofErr w:type="spellStart"/>
            <w:r>
              <w:t>Infraestructura</w:t>
            </w:r>
            <w:proofErr w:type="spellEnd"/>
            <w:r>
              <w:t xml:space="preserve"> </w:t>
            </w:r>
            <w:proofErr w:type="spellStart"/>
            <w:r>
              <w:t>adicional</w:t>
            </w:r>
            <w:proofErr w:type="spellEnd"/>
          </w:p>
        </w:tc>
        <w:tc>
          <w:tcPr>
            <w:tcW w:w="3135" w:type="dxa"/>
            <w:vAlign w:val="center"/>
          </w:tcPr>
          <w:p w14:paraId="269997F4" w14:textId="77777777" w:rsidR="004B1E38" w:rsidRDefault="00121D76">
            <w:r>
              <w:t>Docker / Azure</w:t>
            </w:r>
          </w:p>
        </w:tc>
        <w:tc>
          <w:tcPr>
            <w:tcW w:w="3135" w:type="dxa"/>
            <w:vAlign w:val="center"/>
          </w:tcPr>
          <w:p w14:paraId="6D67409B" w14:textId="77777777" w:rsidR="004B1E38" w:rsidRDefault="00121D76">
            <w:r w:rsidRPr="002F00A8">
              <w:rPr>
                <w:lang w:val="es-CL"/>
              </w:rPr>
              <w:t xml:space="preserve">Docker cuenta con configuración en </w:t>
            </w:r>
            <w:proofErr w:type="spellStart"/>
            <w:r w:rsidRPr="002F00A8">
              <w:rPr>
                <w:lang w:val="es-CL"/>
              </w:rPr>
              <w:t>backend</w:t>
            </w:r>
            <w:proofErr w:type="spellEnd"/>
            <w:r w:rsidRPr="002F00A8">
              <w:rPr>
                <w:lang w:val="es-CL"/>
              </w:rPr>
              <w:t xml:space="preserve">; su uso como despliegue final está pendiente. </w:t>
            </w:r>
            <w:r>
              <w:t xml:space="preserve">Azure </w:t>
            </w:r>
            <w:proofErr w:type="spellStart"/>
            <w:r>
              <w:t>sigue</w:t>
            </w:r>
            <w:proofErr w:type="spellEnd"/>
            <w:r>
              <w:t xml:space="preserve"> </w:t>
            </w:r>
            <w:proofErr w:type="spellStart"/>
            <w:r>
              <w:t>pendiente</w:t>
            </w:r>
            <w:proofErr w:type="spellEnd"/>
          </w:p>
        </w:tc>
      </w:tr>
    </w:tbl>
    <w:p w14:paraId="381A06A1" w14:textId="77777777" w:rsidR="004B1E38" w:rsidRDefault="004B1E38"/>
    <w:p w14:paraId="597D31B1" w14:textId="77777777" w:rsidR="004B1E38" w:rsidRDefault="00121D76">
      <w:pPr>
        <w:pStyle w:val="Heading2"/>
      </w:pPr>
      <w:r>
        <w:t>6.2 Entidades y relaciones principales</w:t>
      </w:r>
    </w:p>
    <w:p w14:paraId="32E84006" w14:textId="77777777" w:rsidR="004B1E38" w:rsidRPr="002F00A8" w:rsidRDefault="00121D76">
      <w:pPr>
        <w:rPr>
          <w:lang w:val="es-CL"/>
        </w:rPr>
      </w:pPr>
      <w:r w:rsidRPr="002F00A8">
        <w:rPr>
          <w:lang w:val="es-CL"/>
        </w:rPr>
        <w:t xml:space="preserve">El modelo de datos incluye, entre otras, las entidades </w:t>
      </w:r>
      <w:proofErr w:type="spellStart"/>
      <w:r w:rsidRPr="002F00A8">
        <w:rPr>
          <w:lang w:val="es-CL"/>
        </w:rPr>
        <w:t>Organization</w:t>
      </w:r>
      <w:proofErr w:type="spellEnd"/>
      <w:r w:rsidRPr="002F00A8">
        <w:rPr>
          <w:lang w:val="es-CL"/>
        </w:rPr>
        <w:t xml:space="preserve">, </w:t>
      </w:r>
      <w:proofErr w:type="spellStart"/>
      <w:r w:rsidRPr="002F00A8">
        <w:rPr>
          <w:lang w:val="es-CL"/>
        </w:rPr>
        <w:t>User</w:t>
      </w:r>
      <w:proofErr w:type="spellEnd"/>
      <w:r w:rsidRPr="002F00A8">
        <w:rPr>
          <w:lang w:val="es-CL"/>
        </w:rPr>
        <w:t xml:space="preserve">, </w:t>
      </w:r>
      <w:proofErr w:type="spellStart"/>
      <w:r w:rsidRPr="002F00A8">
        <w:rPr>
          <w:lang w:val="es-CL"/>
        </w:rPr>
        <w:t>Assessment</w:t>
      </w:r>
      <w:proofErr w:type="spellEnd"/>
      <w:r w:rsidRPr="002F00A8">
        <w:rPr>
          <w:lang w:val="es-CL"/>
        </w:rPr>
        <w:t xml:space="preserve">, </w:t>
      </w:r>
      <w:proofErr w:type="spellStart"/>
      <w:r w:rsidRPr="002F00A8">
        <w:rPr>
          <w:lang w:val="es-CL"/>
        </w:rPr>
        <w:t>Answer</w:t>
      </w:r>
      <w:proofErr w:type="spellEnd"/>
      <w:r w:rsidRPr="002F00A8">
        <w:rPr>
          <w:lang w:val="es-CL"/>
        </w:rPr>
        <w:t xml:space="preserve">, </w:t>
      </w:r>
      <w:proofErr w:type="spellStart"/>
      <w:r w:rsidRPr="002F00A8">
        <w:rPr>
          <w:lang w:val="es-CL"/>
        </w:rPr>
        <w:t>Question</w:t>
      </w:r>
      <w:proofErr w:type="spellEnd"/>
      <w:r w:rsidRPr="002F00A8">
        <w:rPr>
          <w:lang w:val="es-CL"/>
        </w:rPr>
        <w:t xml:space="preserve"> y </w:t>
      </w:r>
      <w:proofErr w:type="spellStart"/>
      <w:r w:rsidRPr="002F00A8">
        <w:rPr>
          <w:lang w:val="es-CL"/>
        </w:rPr>
        <w:t>Document</w:t>
      </w:r>
      <w:proofErr w:type="spellEnd"/>
      <w:r w:rsidRPr="002F00A8">
        <w:rPr>
          <w:lang w:val="es-CL"/>
        </w:rPr>
        <w:t xml:space="preserve">, relacionadas mediante identificadores y claves foráneas. </w:t>
      </w:r>
      <w:proofErr w:type="spellStart"/>
      <w:r w:rsidRPr="002F00A8">
        <w:rPr>
          <w:lang w:val="es-CL"/>
        </w:rPr>
        <w:t>Organization</w:t>
      </w:r>
      <w:proofErr w:type="spellEnd"/>
      <w:r w:rsidRPr="002F00A8">
        <w:rPr>
          <w:lang w:val="es-CL"/>
        </w:rPr>
        <w:t xml:space="preserve"> funciona como referencia central para los usuarios y diagnósticos. El </w:t>
      </w:r>
      <w:proofErr w:type="spellStart"/>
      <w:r w:rsidRPr="002F00A8">
        <w:rPr>
          <w:lang w:val="es-CL"/>
        </w:rPr>
        <w:t>backend</w:t>
      </w:r>
      <w:proofErr w:type="spellEnd"/>
      <w:r w:rsidRPr="002F00A8">
        <w:rPr>
          <w:lang w:val="es-CL"/>
        </w:rPr>
        <w:t xml:space="preserve"> utiliza modelos </w:t>
      </w:r>
      <w:proofErr w:type="spellStart"/>
      <w:r w:rsidRPr="002F00A8">
        <w:rPr>
          <w:lang w:val="es-CL"/>
        </w:rPr>
        <w:t>SQLAlchemy</w:t>
      </w:r>
      <w:proofErr w:type="spellEnd"/>
      <w:r w:rsidRPr="002F00A8">
        <w:rPr>
          <w:lang w:val="es-CL"/>
        </w:rPr>
        <w:t xml:space="preserve"> y la aplicación desplegada trabaja con PostgreSQL. Para la entrega final se incorporará el diagrama actualizado con las relaciones y restricciones que correspondan al estado definitivo del repositorio.</w:t>
      </w:r>
    </w:p>
    <w:p w14:paraId="12ECEF2A" w14:textId="77777777" w:rsidR="004B1E38" w:rsidRPr="002F00A8" w:rsidRDefault="00121D76">
      <w:pPr>
        <w:pStyle w:val="Heading2"/>
        <w:rPr>
          <w:lang w:val="es-CL"/>
        </w:rPr>
      </w:pPr>
      <w:r w:rsidRPr="002F00A8">
        <w:rPr>
          <w:lang w:val="es-CL"/>
        </w:rPr>
        <w:t>6.3 Alcance funcional</w:t>
      </w:r>
    </w:p>
    <w:p w14:paraId="269FCE97" w14:textId="77777777" w:rsidR="004B1E38" w:rsidRPr="002F00A8" w:rsidRDefault="00121D76">
      <w:pPr>
        <w:rPr>
          <w:lang w:val="es-CL"/>
        </w:rPr>
      </w:pPr>
      <w:r w:rsidRPr="002F00A8">
        <w:rPr>
          <w:lang w:val="es-CL"/>
        </w:rPr>
        <w:t xml:space="preserve">El MVP propuesto incluye autenticación, organización o </w:t>
      </w:r>
      <w:proofErr w:type="spellStart"/>
      <w:r w:rsidRPr="002F00A8">
        <w:rPr>
          <w:lang w:val="es-CL"/>
        </w:rPr>
        <w:t>tenant</w:t>
      </w:r>
      <w:proofErr w:type="spellEnd"/>
      <w:r w:rsidRPr="002F00A8">
        <w:rPr>
          <w:lang w:val="es-CL"/>
        </w:rPr>
        <w:t>, diagnóstico, respuestas persistentes, resultados, colaboración, evidencias y reporte ejecutivo. Su inclusión como parte del MVP no significa que todas las funciones estén implementadas: los estados de avance se registran por separado en la sección siguiente.</w:t>
      </w:r>
    </w:p>
    <w:p w14:paraId="5BC53066" w14:textId="77777777" w:rsidR="004B1E38" w:rsidRDefault="00121D76">
      <w:pPr>
        <w:pStyle w:val="Heading1"/>
      </w:pPr>
      <w:r>
        <w:lastRenderedPageBreak/>
        <w:t>7. Avances y evidencias verificables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5"/>
        <w:gridCol w:w="3135"/>
        <w:gridCol w:w="3135"/>
      </w:tblGrid>
      <w:tr w:rsidR="004B1E38" w14:paraId="665835FB" w14:textId="77777777" w:rsidTr="002F00A8">
        <w:trPr>
          <w:jc w:val="center"/>
        </w:trPr>
        <w:tc>
          <w:tcPr>
            <w:tcW w:w="3135" w:type="dxa"/>
            <w:vAlign w:val="center"/>
          </w:tcPr>
          <w:p w14:paraId="36DEA614" w14:textId="77777777" w:rsidR="004B1E38" w:rsidRDefault="00121D76">
            <w:r>
              <w:rPr>
                <w:b/>
              </w:rPr>
              <w:t>Elemento</w:t>
            </w:r>
          </w:p>
        </w:tc>
        <w:tc>
          <w:tcPr>
            <w:tcW w:w="3135" w:type="dxa"/>
            <w:vAlign w:val="center"/>
          </w:tcPr>
          <w:p w14:paraId="16960BC2" w14:textId="77777777" w:rsidR="004B1E38" w:rsidRDefault="00121D76">
            <w:r>
              <w:rPr>
                <w:b/>
              </w:rPr>
              <w:t>Avance informado</w:t>
            </w:r>
          </w:p>
        </w:tc>
        <w:tc>
          <w:tcPr>
            <w:tcW w:w="3135" w:type="dxa"/>
            <w:vAlign w:val="center"/>
          </w:tcPr>
          <w:p w14:paraId="154DD7B0" w14:textId="77777777" w:rsidR="004B1E38" w:rsidRDefault="00121D76">
            <w:r>
              <w:rPr>
                <w:b/>
              </w:rPr>
              <w:t>Evidencia que debe adjuntarse</w:t>
            </w:r>
          </w:p>
        </w:tc>
      </w:tr>
      <w:tr w:rsidR="004B1E38" w:rsidRPr="002F00A8" w14:paraId="38B3D182" w14:textId="77777777" w:rsidTr="002F00A8">
        <w:trPr>
          <w:jc w:val="center"/>
        </w:trPr>
        <w:tc>
          <w:tcPr>
            <w:tcW w:w="3135" w:type="dxa"/>
            <w:vAlign w:val="center"/>
          </w:tcPr>
          <w:p w14:paraId="611BBD1E" w14:textId="77777777" w:rsidR="004B1E38" w:rsidRDefault="00121D76">
            <w:r>
              <w:t>Despliegues</w:t>
            </w:r>
          </w:p>
        </w:tc>
        <w:tc>
          <w:tcPr>
            <w:tcW w:w="3135" w:type="dxa"/>
            <w:vAlign w:val="center"/>
          </w:tcPr>
          <w:p w14:paraId="00330710" w14:textId="77777777" w:rsidR="004B1E38" w:rsidRDefault="00121D76">
            <w:r>
              <w:t>Frontend y backend desplegados</w:t>
            </w:r>
          </w:p>
        </w:tc>
        <w:tc>
          <w:tcPr>
            <w:tcW w:w="3135" w:type="dxa"/>
            <w:vAlign w:val="center"/>
          </w:tcPr>
          <w:p w14:paraId="40A29826" w14:textId="77777777" w:rsidR="004B1E38" w:rsidRPr="002F00A8" w:rsidRDefault="00121D76">
            <w:pPr>
              <w:rPr>
                <w:lang w:val="es-CL"/>
              </w:rPr>
            </w:pPr>
            <w:r w:rsidRPr="002F00A8">
              <w:rPr>
                <w:lang w:val="es-CL"/>
              </w:rPr>
              <w:t xml:space="preserve">EV-08: despliegue </w:t>
            </w:r>
            <w:proofErr w:type="spellStart"/>
            <w:r w:rsidRPr="002F00A8">
              <w:rPr>
                <w:lang w:val="es-CL"/>
              </w:rPr>
              <w:t>frontend</w:t>
            </w:r>
            <w:proofErr w:type="spellEnd"/>
            <w:r w:rsidRPr="002F00A8">
              <w:rPr>
                <w:lang w:val="es-CL"/>
              </w:rPr>
              <w:t xml:space="preserve"> en </w:t>
            </w:r>
            <w:proofErr w:type="spellStart"/>
            <w:r w:rsidRPr="002F00A8">
              <w:rPr>
                <w:lang w:val="es-CL"/>
              </w:rPr>
              <w:t>Vercel</w:t>
            </w:r>
            <w:proofErr w:type="spellEnd"/>
          </w:p>
        </w:tc>
      </w:tr>
      <w:tr w:rsidR="004B1E38" w:rsidRPr="002F00A8" w14:paraId="416635AD" w14:textId="77777777" w:rsidTr="002F00A8">
        <w:trPr>
          <w:jc w:val="center"/>
        </w:trPr>
        <w:tc>
          <w:tcPr>
            <w:tcW w:w="3135" w:type="dxa"/>
            <w:vAlign w:val="center"/>
          </w:tcPr>
          <w:p w14:paraId="65793912" w14:textId="77777777" w:rsidR="004B1E38" w:rsidRDefault="00121D76">
            <w:proofErr w:type="spellStart"/>
            <w:r>
              <w:t>Persistencia</w:t>
            </w:r>
            <w:proofErr w:type="spellEnd"/>
          </w:p>
        </w:tc>
        <w:tc>
          <w:tcPr>
            <w:tcW w:w="3135" w:type="dxa"/>
            <w:vAlign w:val="center"/>
          </w:tcPr>
          <w:p w14:paraId="768F675D" w14:textId="77777777" w:rsidR="004B1E38" w:rsidRPr="002F00A8" w:rsidRDefault="00121D76">
            <w:pPr>
              <w:rPr>
                <w:lang w:val="es-CL"/>
              </w:rPr>
            </w:pPr>
            <w:r w:rsidRPr="002F00A8">
              <w:rPr>
                <w:lang w:val="es-CL"/>
              </w:rPr>
              <w:t>Registros del diagnóstico conservados en PostgreSQL</w:t>
            </w:r>
          </w:p>
        </w:tc>
        <w:tc>
          <w:tcPr>
            <w:tcW w:w="3135" w:type="dxa"/>
            <w:vAlign w:val="center"/>
          </w:tcPr>
          <w:p w14:paraId="767D5657" w14:textId="77777777" w:rsidR="004B1E38" w:rsidRPr="002F00A8" w:rsidRDefault="00121D76">
            <w:pPr>
              <w:rPr>
                <w:lang w:val="es-CL"/>
              </w:rPr>
            </w:pPr>
            <w:r w:rsidRPr="002F00A8">
              <w:rPr>
                <w:lang w:val="es-CL"/>
              </w:rPr>
              <w:t>Captura de consulta y prueba de lectura posterior</w:t>
            </w:r>
          </w:p>
        </w:tc>
      </w:tr>
      <w:tr w:rsidR="004B1E38" w:rsidRPr="002F00A8" w14:paraId="3459F09A" w14:textId="77777777" w:rsidTr="002F00A8">
        <w:trPr>
          <w:jc w:val="center"/>
        </w:trPr>
        <w:tc>
          <w:tcPr>
            <w:tcW w:w="3135" w:type="dxa"/>
            <w:vAlign w:val="center"/>
          </w:tcPr>
          <w:p w14:paraId="0926013F" w14:textId="77777777" w:rsidR="004B1E38" w:rsidRDefault="00121D76">
            <w:proofErr w:type="spellStart"/>
            <w:r>
              <w:t>Aislamiento</w:t>
            </w:r>
            <w:proofErr w:type="spellEnd"/>
            <w:r>
              <w:t xml:space="preserve"> multitenant</w:t>
            </w:r>
          </w:p>
        </w:tc>
        <w:tc>
          <w:tcPr>
            <w:tcW w:w="3135" w:type="dxa"/>
            <w:vAlign w:val="center"/>
          </w:tcPr>
          <w:p w14:paraId="120A87BC" w14:textId="77777777" w:rsidR="004B1E38" w:rsidRDefault="00121D76">
            <w:r>
              <w:t>Validaciones entre organizaciones distintas</w:t>
            </w:r>
          </w:p>
        </w:tc>
        <w:tc>
          <w:tcPr>
            <w:tcW w:w="3135" w:type="dxa"/>
            <w:vAlign w:val="center"/>
          </w:tcPr>
          <w:p w14:paraId="3905F377" w14:textId="77777777" w:rsidR="004B1E38" w:rsidRPr="002F00A8" w:rsidRDefault="00121D76">
            <w:pPr>
              <w:rPr>
                <w:lang w:val="es-CL"/>
              </w:rPr>
            </w:pPr>
            <w:r w:rsidRPr="002F00A8">
              <w:rPr>
                <w:lang w:val="es-CL"/>
              </w:rPr>
              <w:t>Casos de prueba, resultados y capturas sin datos sensibles</w:t>
            </w:r>
          </w:p>
        </w:tc>
      </w:tr>
      <w:tr w:rsidR="004B1E38" w:rsidRPr="002F00A8" w14:paraId="272A0775" w14:textId="77777777" w:rsidTr="002F00A8">
        <w:trPr>
          <w:jc w:val="center"/>
        </w:trPr>
        <w:tc>
          <w:tcPr>
            <w:tcW w:w="3135" w:type="dxa"/>
            <w:vAlign w:val="center"/>
          </w:tcPr>
          <w:p w14:paraId="79700BA6" w14:textId="77777777" w:rsidR="004B1E38" w:rsidRDefault="00121D76">
            <w:proofErr w:type="spellStart"/>
            <w:r>
              <w:t>Configuración</w:t>
            </w:r>
            <w:proofErr w:type="spellEnd"/>
            <w:r>
              <w:t xml:space="preserve"> </w:t>
            </w:r>
            <w:proofErr w:type="spellStart"/>
            <w:r>
              <w:t>organizacional</w:t>
            </w:r>
            <w:proofErr w:type="spellEnd"/>
          </w:p>
        </w:tc>
        <w:tc>
          <w:tcPr>
            <w:tcW w:w="3135" w:type="dxa"/>
            <w:vAlign w:val="center"/>
          </w:tcPr>
          <w:p w14:paraId="5A7BD8FD" w14:textId="77777777" w:rsidR="004B1E38" w:rsidRDefault="00121D76">
            <w:r>
              <w:t>Implementación visible en Settings</w:t>
            </w:r>
          </w:p>
        </w:tc>
        <w:tc>
          <w:tcPr>
            <w:tcW w:w="3135" w:type="dxa"/>
            <w:vAlign w:val="center"/>
          </w:tcPr>
          <w:p w14:paraId="5C403B26" w14:textId="77777777" w:rsidR="004B1E38" w:rsidRPr="002F00A8" w:rsidRDefault="00121D76">
            <w:pPr>
              <w:rPr>
                <w:lang w:val="es-CL"/>
              </w:rPr>
            </w:pPr>
            <w:r w:rsidRPr="002F00A8">
              <w:rPr>
                <w:lang w:val="es-CL"/>
              </w:rPr>
              <w:t>Captura del módulo y registro de cambio</w:t>
            </w:r>
          </w:p>
        </w:tc>
      </w:tr>
      <w:tr w:rsidR="004B1E38" w:rsidRPr="002F00A8" w14:paraId="0A022E95" w14:textId="77777777" w:rsidTr="002F00A8">
        <w:trPr>
          <w:jc w:val="center"/>
        </w:trPr>
        <w:tc>
          <w:tcPr>
            <w:tcW w:w="3135" w:type="dxa"/>
            <w:vAlign w:val="center"/>
          </w:tcPr>
          <w:p w14:paraId="126CE780" w14:textId="77777777" w:rsidR="004B1E38" w:rsidRDefault="00121D76">
            <w:proofErr w:type="spellStart"/>
            <w:r>
              <w:t>Diagnóstico</w:t>
            </w:r>
            <w:proofErr w:type="spellEnd"/>
          </w:p>
        </w:tc>
        <w:tc>
          <w:tcPr>
            <w:tcW w:w="3135" w:type="dxa"/>
            <w:vAlign w:val="center"/>
          </w:tcPr>
          <w:p w14:paraId="76F9E4BA" w14:textId="77777777" w:rsidR="004B1E38" w:rsidRPr="002F00A8" w:rsidRDefault="00121D76">
            <w:pPr>
              <w:rPr>
                <w:lang w:val="es-CL"/>
              </w:rPr>
            </w:pPr>
            <w:r w:rsidRPr="002F00A8">
              <w:rPr>
                <w:lang w:val="es-CL"/>
              </w:rPr>
              <w:t>Funcionamiento y progreso persistente verificados</w:t>
            </w:r>
          </w:p>
        </w:tc>
        <w:tc>
          <w:tcPr>
            <w:tcW w:w="3135" w:type="dxa"/>
            <w:vAlign w:val="center"/>
          </w:tcPr>
          <w:p w14:paraId="6BC89B7E" w14:textId="77777777" w:rsidR="004B1E38" w:rsidRPr="002F00A8" w:rsidRDefault="00121D76">
            <w:pPr>
              <w:rPr>
                <w:lang w:val="es-CL"/>
              </w:rPr>
            </w:pPr>
            <w:r w:rsidRPr="002F00A8">
              <w:rPr>
                <w:lang w:val="es-CL"/>
              </w:rPr>
              <w:t>Secuencia reproducible de ejecución y resultados</w:t>
            </w:r>
          </w:p>
        </w:tc>
      </w:tr>
      <w:tr w:rsidR="004B1E38" w:rsidRPr="002F00A8" w14:paraId="69444544" w14:textId="77777777" w:rsidTr="002F00A8">
        <w:trPr>
          <w:jc w:val="center"/>
        </w:trPr>
        <w:tc>
          <w:tcPr>
            <w:tcW w:w="3135" w:type="dxa"/>
            <w:vAlign w:val="center"/>
          </w:tcPr>
          <w:p w14:paraId="10C1BCB5" w14:textId="77777777" w:rsidR="004B1E38" w:rsidRDefault="00121D76">
            <w:r>
              <w:t>Rebranding</w:t>
            </w:r>
          </w:p>
        </w:tc>
        <w:tc>
          <w:tcPr>
            <w:tcW w:w="3135" w:type="dxa"/>
            <w:vAlign w:val="center"/>
          </w:tcPr>
          <w:p w14:paraId="73713688" w14:textId="77777777" w:rsidR="004B1E38" w:rsidRDefault="00121D76">
            <w:r>
              <w:t>Rebranding Klertech completado</w:t>
            </w:r>
          </w:p>
        </w:tc>
        <w:tc>
          <w:tcPr>
            <w:tcW w:w="3135" w:type="dxa"/>
            <w:vAlign w:val="center"/>
          </w:tcPr>
          <w:p w14:paraId="5945E3E2" w14:textId="77777777" w:rsidR="004B1E38" w:rsidRPr="002F00A8" w:rsidRDefault="00121D76">
            <w:pPr>
              <w:rPr>
                <w:lang w:val="es-CL"/>
              </w:rPr>
            </w:pPr>
            <w:r w:rsidRPr="002F00A8">
              <w:rPr>
                <w:lang w:val="es-CL"/>
              </w:rPr>
              <w:t xml:space="preserve">PR #3 integrado y comparación visual de la </w:t>
            </w:r>
            <w:proofErr w:type="spellStart"/>
            <w:r w:rsidRPr="002F00A8">
              <w:rPr>
                <w:lang w:val="es-CL"/>
              </w:rPr>
              <w:t>landing</w:t>
            </w:r>
            <w:proofErr w:type="spellEnd"/>
          </w:p>
        </w:tc>
      </w:tr>
    </w:tbl>
    <w:p w14:paraId="7B223EAE" w14:textId="77777777" w:rsidR="004B1E38" w:rsidRPr="002F00A8" w:rsidRDefault="004B1E38">
      <w:pPr>
        <w:rPr>
          <w:lang w:val="es-CL"/>
        </w:rPr>
      </w:pPr>
    </w:p>
    <w:p w14:paraId="6BCB9883" w14:textId="77777777" w:rsidR="004B1E38" w:rsidRPr="002F00A8" w:rsidRDefault="00121D76">
      <w:pPr>
        <w:rPr>
          <w:lang w:val="es-CL"/>
        </w:rPr>
      </w:pPr>
      <w:r w:rsidRPr="002F00A8">
        <w:rPr>
          <w:lang w:val="es-CL"/>
        </w:rPr>
        <w:t>Las evidencias EV-01 a EV-08 se incorporan en los anexos de este informe. Se distingue entre estructura de datos local (SQLite), funcionamiento observado en la aplicación desplegada, registros de GitHub y resultados documentados de pruebas. Cada evidencia tiene un alcance definido y no sustituye validaciones adicionales.</w:t>
      </w:r>
    </w:p>
    <w:p w14:paraId="7CA6CACE" w14:textId="77777777" w:rsidR="004B1E38" w:rsidRPr="002F00A8" w:rsidRDefault="00121D76">
      <w:pPr>
        <w:pStyle w:val="Heading1"/>
        <w:rPr>
          <w:lang w:val="es-CL"/>
        </w:rPr>
      </w:pPr>
      <w:r w:rsidRPr="002F00A8">
        <w:rPr>
          <w:lang w:val="es-CL"/>
        </w:rPr>
        <w:t>8. Monitoreo del plan de trabajo</w:t>
      </w:r>
    </w:p>
    <w:p w14:paraId="25BF2C5C" w14:textId="77777777" w:rsidR="004B1E38" w:rsidRPr="002F00A8" w:rsidRDefault="00121D76">
      <w:pPr>
        <w:rPr>
          <w:lang w:val="es-CL"/>
        </w:rPr>
      </w:pPr>
      <w:r w:rsidRPr="002F00A8">
        <w:rPr>
          <w:lang w:val="es-CL"/>
        </w:rPr>
        <w:t>La siguiente tabla resume el estado actual de las principales actividades de la Fase 2, considerando los avances registrados por el equipo y los cambios incorporados al repositorio.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5"/>
        <w:gridCol w:w="3135"/>
        <w:gridCol w:w="3135"/>
      </w:tblGrid>
      <w:tr w:rsidR="004B1E38" w14:paraId="58C78C39" w14:textId="77777777" w:rsidTr="002F00A8">
        <w:trPr>
          <w:jc w:val="center"/>
        </w:trPr>
        <w:tc>
          <w:tcPr>
            <w:tcW w:w="3135" w:type="dxa"/>
            <w:vAlign w:val="center"/>
          </w:tcPr>
          <w:p w14:paraId="32159213" w14:textId="77777777" w:rsidR="004B1E38" w:rsidRDefault="00121D76">
            <w:proofErr w:type="spellStart"/>
            <w:r>
              <w:rPr>
                <w:b/>
              </w:rPr>
              <w:t>Actividad</w:t>
            </w:r>
            <w:proofErr w:type="spellEnd"/>
          </w:p>
        </w:tc>
        <w:tc>
          <w:tcPr>
            <w:tcW w:w="3135" w:type="dxa"/>
            <w:vAlign w:val="center"/>
          </w:tcPr>
          <w:p w14:paraId="0091B5C7" w14:textId="77777777" w:rsidR="004B1E38" w:rsidRDefault="00121D76">
            <w:r>
              <w:rPr>
                <w:b/>
              </w:rPr>
              <w:t>Estado según presentación</w:t>
            </w:r>
          </w:p>
        </w:tc>
        <w:tc>
          <w:tcPr>
            <w:tcW w:w="3135" w:type="dxa"/>
            <w:vAlign w:val="center"/>
          </w:tcPr>
          <w:p w14:paraId="70F742B8" w14:textId="77777777" w:rsidR="004B1E38" w:rsidRDefault="00121D76">
            <w:r>
              <w:rPr>
                <w:b/>
              </w:rPr>
              <w:t>Seguimiento recomendado</w:t>
            </w:r>
          </w:p>
        </w:tc>
      </w:tr>
      <w:tr w:rsidR="004B1E38" w:rsidRPr="002F00A8" w14:paraId="5F7D47A9" w14:textId="77777777" w:rsidTr="002F00A8">
        <w:trPr>
          <w:jc w:val="center"/>
        </w:trPr>
        <w:tc>
          <w:tcPr>
            <w:tcW w:w="3135" w:type="dxa"/>
            <w:vAlign w:val="center"/>
          </w:tcPr>
          <w:p w14:paraId="7A5B43FD" w14:textId="77777777" w:rsidR="004B1E38" w:rsidRPr="002F00A8" w:rsidRDefault="00121D76">
            <w:pPr>
              <w:rPr>
                <w:lang w:val="es-CL"/>
              </w:rPr>
            </w:pPr>
            <w:r w:rsidRPr="002F00A8">
              <w:rPr>
                <w:lang w:val="es-CL"/>
              </w:rPr>
              <w:t>Revisión de alcance y backlog</w:t>
            </w:r>
          </w:p>
        </w:tc>
        <w:tc>
          <w:tcPr>
            <w:tcW w:w="3135" w:type="dxa"/>
            <w:vAlign w:val="center"/>
          </w:tcPr>
          <w:p w14:paraId="1A4C4696" w14:textId="77777777" w:rsidR="004B1E38" w:rsidRDefault="00121D76">
            <w:proofErr w:type="spellStart"/>
            <w:r>
              <w:t>Completado</w:t>
            </w:r>
            <w:proofErr w:type="spellEnd"/>
          </w:p>
        </w:tc>
        <w:tc>
          <w:tcPr>
            <w:tcW w:w="3135" w:type="dxa"/>
            <w:vAlign w:val="center"/>
          </w:tcPr>
          <w:p w14:paraId="7B3C9DC3" w14:textId="77777777" w:rsidR="004B1E38" w:rsidRPr="002F00A8" w:rsidRDefault="00121D76">
            <w:pPr>
              <w:rPr>
                <w:lang w:val="es-CL"/>
              </w:rPr>
            </w:pPr>
            <w:r w:rsidRPr="002F00A8">
              <w:rPr>
                <w:lang w:val="es-CL"/>
              </w:rPr>
              <w:t>Registrar modificación del backlog y del plan</w:t>
            </w:r>
          </w:p>
        </w:tc>
      </w:tr>
      <w:tr w:rsidR="004B1E38" w:rsidRPr="002F00A8" w14:paraId="41C15FC2" w14:textId="77777777" w:rsidTr="002F00A8">
        <w:trPr>
          <w:jc w:val="center"/>
        </w:trPr>
        <w:tc>
          <w:tcPr>
            <w:tcW w:w="3135" w:type="dxa"/>
            <w:vAlign w:val="center"/>
          </w:tcPr>
          <w:p w14:paraId="6433081E" w14:textId="77777777" w:rsidR="004B1E38" w:rsidRDefault="00121D76">
            <w:r>
              <w:t xml:space="preserve">Rebranding </w:t>
            </w:r>
            <w:proofErr w:type="spellStart"/>
            <w:r>
              <w:t>Klertech</w:t>
            </w:r>
            <w:proofErr w:type="spellEnd"/>
          </w:p>
        </w:tc>
        <w:tc>
          <w:tcPr>
            <w:tcW w:w="3135" w:type="dxa"/>
            <w:vAlign w:val="center"/>
          </w:tcPr>
          <w:p w14:paraId="14CB4C0E" w14:textId="77777777" w:rsidR="004B1E38" w:rsidRDefault="00121D76">
            <w:r>
              <w:t>Completado</w:t>
            </w:r>
          </w:p>
        </w:tc>
        <w:tc>
          <w:tcPr>
            <w:tcW w:w="3135" w:type="dxa"/>
            <w:vAlign w:val="center"/>
          </w:tcPr>
          <w:p w14:paraId="563170CE" w14:textId="77777777" w:rsidR="004B1E38" w:rsidRPr="002F00A8" w:rsidRDefault="00121D76">
            <w:pPr>
              <w:rPr>
                <w:lang w:val="es-CL"/>
              </w:rPr>
            </w:pPr>
            <w:r w:rsidRPr="002F00A8">
              <w:rPr>
                <w:lang w:val="es-CL"/>
              </w:rPr>
              <w:t>PR #3 integrado y comparación visual incorporada como evidencia</w:t>
            </w:r>
          </w:p>
        </w:tc>
      </w:tr>
      <w:tr w:rsidR="004B1E38" w:rsidRPr="002F00A8" w14:paraId="2FB4421A" w14:textId="77777777" w:rsidTr="002F00A8">
        <w:trPr>
          <w:jc w:val="center"/>
        </w:trPr>
        <w:tc>
          <w:tcPr>
            <w:tcW w:w="3135" w:type="dxa"/>
            <w:vAlign w:val="center"/>
          </w:tcPr>
          <w:p w14:paraId="328375E9" w14:textId="77777777" w:rsidR="004B1E38" w:rsidRDefault="00121D76">
            <w:r>
              <w:t xml:space="preserve">Login, </w:t>
            </w:r>
            <w:proofErr w:type="spellStart"/>
            <w:r>
              <w:t>recuperación</w:t>
            </w:r>
            <w:proofErr w:type="spellEnd"/>
            <w:r>
              <w:t xml:space="preserve"> y 2FA</w:t>
            </w:r>
          </w:p>
        </w:tc>
        <w:tc>
          <w:tcPr>
            <w:tcW w:w="3135" w:type="dxa"/>
            <w:vAlign w:val="center"/>
          </w:tcPr>
          <w:p w14:paraId="784F3CB7" w14:textId="77777777" w:rsidR="004B1E38" w:rsidRDefault="00121D76">
            <w:r>
              <w:t>Con retraso</w:t>
            </w:r>
          </w:p>
        </w:tc>
        <w:tc>
          <w:tcPr>
            <w:tcW w:w="3135" w:type="dxa"/>
            <w:vAlign w:val="center"/>
          </w:tcPr>
          <w:p w14:paraId="12D926DA" w14:textId="77777777" w:rsidR="004B1E38" w:rsidRPr="002F00A8" w:rsidRDefault="00121D76">
            <w:pPr>
              <w:rPr>
                <w:lang w:val="es-CL"/>
              </w:rPr>
            </w:pPr>
            <w:r w:rsidRPr="002F00A8">
              <w:rPr>
                <w:lang w:val="es-CL"/>
              </w:rPr>
              <w:t xml:space="preserve">Coordinar contratos de </w:t>
            </w:r>
            <w:proofErr w:type="spellStart"/>
            <w:r w:rsidRPr="002F00A8">
              <w:rPr>
                <w:lang w:val="es-CL"/>
              </w:rPr>
              <w:t>backend</w:t>
            </w:r>
            <w:proofErr w:type="spellEnd"/>
            <w:r w:rsidRPr="002F00A8">
              <w:rPr>
                <w:lang w:val="es-CL"/>
              </w:rPr>
              <w:t xml:space="preserve"> y responsabilidades</w:t>
            </w:r>
          </w:p>
        </w:tc>
      </w:tr>
      <w:tr w:rsidR="004B1E38" w:rsidRPr="002F00A8" w14:paraId="039696A8" w14:textId="77777777" w:rsidTr="002F00A8">
        <w:trPr>
          <w:jc w:val="center"/>
        </w:trPr>
        <w:tc>
          <w:tcPr>
            <w:tcW w:w="3135" w:type="dxa"/>
            <w:vAlign w:val="center"/>
          </w:tcPr>
          <w:p w14:paraId="3158AF2C" w14:textId="77777777" w:rsidR="004B1E38" w:rsidRDefault="00121D76">
            <w:proofErr w:type="spellStart"/>
            <w:r>
              <w:t>Configuración</w:t>
            </w:r>
            <w:proofErr w:type="spellEnd"/>
            <w:r>
              <w:t xml:space="preserve"> </w:t>
            </w:r>
            <w:proofErr w:type="spellStart"/>
            <w:r>
              <w:t>organizacional</w:t>
            </w:r>
            <w:proofErr w:type="spellEnd"/>
          </w:p>
        </w:tc>
        <w:tc>
          <w:tcPr>
            <w:tcW w:w="3135" w:type="dxa"/>
            <w:vAlign w:val="center"/>
          </w:tcPr>
          <w:p w14:paraId="3244E8A7" w14:textId="77777777" w:rsidR="004B1E38" w:rsidRDefault="00121D76">
            <w:r>
              <w:t>Completado</w:t>
            </w:r>
          </w:p>
        </w:tc>
        <w:tc>
          <w:tcPr>
            <w:tcW w:w="3135" w:type="dxa"/>
            <w:vAlign w:val="center"/>
          </w:tcPr>
          <w:p w14:paraId="189E14F4" w14:textId="77777777" w:rsidR="004B1E38" w:rsidRPr="002F00A8" w:rsidRDefault="00121D76">
            <w:pPr>
              <w:rPr>
                <w:lang w:val="es-CL"/>
              </w:rPr>
            </w:pPr>
            <w:r w:rsidRPr="002F00A8">
              <w:rPr>
                <w:lang w:val="es-CL"/>
              </w:rPr>
              <w:t>Adjuntar captura y prueba de persistencia</w:t>
            </w:r>
          </w:p>
        </w:tc>
      </w:tr>
      <w:tr w:rsidR="004B1E38" w:rsidRPr="002F00A8" w14:paraId="07A0B6EE" w14:textId="77777777" w:rsidTr="002F00A8">
        <w:trPr>
          <w:jc w:val="center"/>
        </w:trPr>
        <w:tc>
          <w:tcPr>
            <w:tcW w:w="3135" w:type="dxa"/>
            <w:vAlign w:val="center"/>
          </w:tcPr>
          <w:p w14:paraId="431E5F7B" w14:textId="77777777" w:rsidR="004B1E38" w:rsidRDefault="00121D76">
            <w:proofErr w:type="spellStart"/>
            <w:r>
              <w:t>Diagnóstico</w:t>
            </w:r>
            <w:proofErr w:type="spellEnd"/>
            <w:r>
              <w:t xml:space="preserve"> y </w:t>
            </w:r>
            <w:proofErr w:type="spellStart"/>
            <w:r>
              <w:t>persistencia</w:t>
            </w:r>
            <w:proofErr w:type="spellEnd"/>
          </w:p>
        </w:tc>
        <w:tc>
          <w:tcPr>
            <w:tcW w:w="3135" w:type="dxa"/>
            <w:vAlign w:val="center"/>
          </w:tcPr>
          <w:p w14:paraId="7F41D137" w14:textId="77777777" w:rsidR="004B1E38" w:rsidRDefault="00121D76">
            <w:r>
              <w:t>En curso</w:t>
            </w:r>
          </w:p>
        </w:tc>
        <w:tc>
          <w:tcPr>
            <w:tcW w:w="3135" w:type="dxa"/>
            <w:vAlign w:val="center"/>
          </w:tcPr>
          <w:p w14:paraId="1B041B86" w14:textId="77777777" w:rsidR="004B1E38" w:rsidRPr="002F00A8" w:rsidRDefault="00121D76">
            <w:pPr>
              <w:rPr>
                <w:lang w:val="es-CL"/>
              </w:rPr>
            </w:pPr>
            <w:r w:rsidRPr="002F00A8">
              <w:rPr>
                <w:lang w:val="es-CL"/>
              </w:rPr>
              <w:t>Formalizar escenarios, datos de prueba y resultados</w:t>
            </w:r>
          </w:p>
        </w:tc>
      </w:tr>
      <w:tr w:rsidR="004B1E38" w:rsidRPr="002F00A8" w14:paraId="2AA582CF" w14:textId="77777777" w:rsidTr="002F00A8">
        <w:trPr>
          <w:jc w:val="center"/>
        </w:trPr>
        <w:tc>
          <w:tcPr>
            <w:tcW w:w="3135" w:type="dxa"/>
            <w:vAlign w:val="center"/>
          </w:tcPr>
          <w:p w14:paraId="3B96745F" w14:textId="77777777" w:rsidR="004B1E38" w:rsidRDefault="00121D76">
            <w:proofErr w:type="spellStart"/>
            <w:r>
              <w:lastRenderedPageBreak/>
              <w:t>Resultados</w:t>
            </w:r>
            <w:proofErr w:type="spellEnd"/>
            <w:r>
              <w:t xml:space="preserve"> reales y dashboards</w:t>
            </w:r>
          </w:p>
        </w:tc>
        <w:tc>
          <w:tcPr>
            <w:tcW w:w="3135" w:type="dxa"/>
            <w:vAlign w:val="center"/>
          </w:tcPr>
          <w:p w14:paraId="15FB24ED" w14:textId="77777777" w:rsidR="004B1E38" w:rsidRDefault="00121D76">
            <w:r>
              <w:t>No iniciado</w:t>
            </w:r>
          </w:p>
        </w:tc>
        <w:tc>
          <w:tcPr>
            <w:tcW w:w="3135" w:type="dxa"/>
            <w:vAlign w:val="center"/>
          </w:tcPr>
          <w:p w14:paraId="5EC4455A" w14:textId="77777777" w:rsidR="004B1E38" w:rsidRPr="002F00A8" w:rsidRDefault="00121D76">
            <w:pPr>
              <w:rPr>
                <w:lang w:val="es-CL"/>
              </w:rPr>
            </w:pPr>
            <w:r w:rsidRPr="002F00A8">
              <w:rPr>
                <w:lang w:val="es-CL"/>
              </w:rPr>
              <w:t>Definir criterios de aceptación y dependencia de datos</w:t>
            </w:r>
          </w:p>
        </w:tc>
      </w:tr>
    </w:tbl>
    <w:p w14:paraId="2A98155E" w14:textId="77777777" w:rsidR="004B1E38" w:rsidRPr="002F00A8" w:rsidRDefault="004B1E38">
      <w:pPr>
        <w:rPr>
          <w:lang w:val="es-CL"/>
        </w:rPr>
      </w:pPr>
    </w:p>
    <w:p w14:paraId="27788CA5" w14:textId="77777777" w:rsidR="004B1E38" w:rsidRPr="002F00A8" w:rsidRDefault="00121D76">
      <w:pPr>
        <w:pStyle w:val="Heading1"/>
        <w:rPr>
          <w:lang w:val="es-CL"/>
        </w:rPr>
      </w:pPr>
      <w:r w:rsidRPr="002F00A8">
        <w:rPr>
          <w:lang w:val="es-CL"/>
        </w:rPr>
        <w:t>9. Calidad, pruebas y seguridad</w:t>
      </w:r>
    </w:p>
    <w:p w14:paraId="56B85315" w14:textId="77777777" w:rsidR="004B1E38" w:rsidRPr="002F00A8" w:rsidRDefault="00121D76">
      <w:pPr>
        <w:rPr>
          <w:lang w:val="es-CL"/>
        </w:rPr>
      </w:pPr>
      <w:r w:rsidRPr="002F00A8">
        <w:rPr>
          <w:lang w:val="es-CL"/>
        </w:rPr>
        <w:t xml:space="preserve">Durante el desarrollo se realizaron validaciones manuales de sesión, diagnóstico, persistencia y aislamiento entre organizaciones. También se incorporaron pruebas automatizadas iniciales para la configuración organizacional, tanto en </w:t>
      </w:r>
      <w:proofErr w:type="spellStart"/>
      <w:r w:rsidRPr="002F00A8">
        <w:rPr>
          <w:lang w:val="es-CL"/>
        </w:rPr>
        <w:t>backend</w:t>
      </w:r>
      <w:proofErr w:type="spellEnd"/>
      <w:r w:rsidRPr="002F00A8">
        <w:rPr>
          <w:lang w:val="es-CL"/>
        </w:rPr>
        <w:t xml:space="preserve"> como en </w:t>
      </w:r>
      <w:proofErr w:type="spellStart"/>
      <w:r w:rsidRPr="002F00A8">
        <w:rPr>
          <w:lang w:val="es-CL"/>
        </w:rPr>
        <w:t>frontend</w:t>
      </w:r>
      <w:proofErr w:type="spellEnd"/>
      <w:r w:rsidRPr="002F00A8">
        <w:rPr>
          <w:lang w:val="es-CL"/>
        </w:rPr>
        <w:t>. Aun así, la cobertura sigue siendo parcial y se requiere formalizar más casos y ampliar las pruebas de las funcionalidades críticas.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5"/>
        <w:gridCol w:w="3135"/>
        <w:gridCol w:w="3135"/>
      </w:tblGrid>
      <w:tr w:rsidR="004B1E38" w14:paraId="54449265" w14:textId="77777777" w:rsidTr="002F00A8">
        <w:trPr>
          <w:jc w:val="center"/>
        </w:trPr>
        <w:tc>
          <w:tcPr>
            <w:tcW w:w="3135" w:type="dxa"/>
            <w:vAlign w:val="center"/>
          </w:tcPr>
          <w:p w14:paraId="78582EDB" w14:textId="77777777" w:rsidR="004B1E38" w:rsidRDefault="00121D76">
            <w:proofErr w:type="spellStart"/>
            <w:r>
              <w:rPr>
                <w:b/>
              </w:rPr>
              <w:t>Área</w:t>
            </w:r>
            <w:proofErr w:type="spellEnd"/>
          </w:p>
        </w:tc>
        <w:tc>
          <w:tcPr>
            <w:tcW w:w="3135" w:type="dxa"/>
            <w:vAlign w:val="center"/>
          </w:tcPr>
          <w:p w14:paraId="6A0A8CC7" w14:textId="77777777" w:rsidR="004B1E38" w:rsidRDefault="00121D76">
            <w:r>
              <w:rPr>
                <w:b/>
              </w:rPr>
              <w:t>Evidencia o condición actual</w:t>
            </w:r>
          </w:p>
        </w:tc>
        <w:tc>
          <w:tcPr>
            <w:tcW w:w="3135" w:type="dxa"/>
            <w:vAlign w:val="center"/>
          </w:tcPr>
          <w:p w14:paraId="31C7ACFF" w14:textId="77777777" w:rsidR="004B1E38" w:rsidRDefault="00121D76">
            <w:r>
              <w:rPr>
                <w:b/>
              </w:rPr>
              <w:t>Acción pendiente</w:t>
            </w:r>
          </w:p>
        </w:tc>
      </w:tr>
      <w:tr w:rsidR="004B1E38" w:rsidRPr="002F00A8" w14:paraId="48B28A73" w14:textId="77777777" w:rsidTr="002F00A8">
        <w:trPr>
          <w:jc w:val="center"/>
        </w:trPr>
        <w:tc>
          <w:tcPr>
            <w:tcW w:w="3135" w:type="dxa"/>
            <w:vAlign w:val="center"/>
          </w:tcPr>
          <w:p w14:paraId="65B10BC6" w14:textId="77777777" w:rsidR="004B1E38" w:rsidRDefault="00121D76">
            <w:r>
              <w:t>Pruebas funcionales</w:t>
            </w:r>
          </w:p>
        </w:tc>
        <w:tc>
          <w:tcPr>
            <w:tcW w:w="3135" w:type="dxa"/>
            <w:vAlign w:val="center"/>
          </w:tcPr>
          <w:p w14:paraId="541D9806" w14:textId="77777777" w:rsidR="004B1E38" w:rsidRDefault="00121D76">
            <w:r>
              <w:t>Validaciones manuales reportadas</w:t>
            </w:r>
          </w:p>
        </w:tc>
        <w:tc>
          <w:tcPr>
            <w:tcW w:w="3135" w:type="dxa"/>
            <w:vAlign w:val="center"/>
          </w:tcPr>
          <w:p w14:paraId="0E5E0A01" w14:textId="77777777" w:rsidR="004B1E38" w:rsidRPr="002F00A8" w:rsidRDefault="00121D76">
            <w:pPr>
              <w:rPr>
                <w:lang w:val="es-CL"/>
              </w:rPr>
            </w:pPr>
            <w:r w:rsidRPr="002F00A8">
              <w:rPr>
                <w:lang w:val="es-CL"/>
              </w:rPr>
              <w:t>Registrar caso, precondición, resultado esperado, resultado real y fecha</w:t>
            </w:r>
          </w:p>
        </w:tc>
      </w:tr>
      <w:tr w:rsidR="004B1E38" w:rsidRPr="002F00A8" w14:paraId="64C2F72D" w14:textId="77777777" w:rsidTr="002F00A8">
        <w:trPr>
          <w:jc w:val="center"/>
        </w:trPr>
        <w:tc>
          <w:tcPr>
            <w:tcW w:w="3135" w:type="dxa"/>
            <w:vAlign w:val="center"/>
          </w:tcPr>
          <w:p w14:paraId="04763F90" w14:textId="77777777" w:rsidR="004B1E38" w:rsidRDefault="00121D76">
            <w:proofErr w:type="spellStart"/>
            <w:r>
              <w:t>Integración</w:t>
            </w:r>
            <w:proofErr w:type="spellEnd"/>
          </w:p>
        </w:tc>
        <w:tc>
          <w:tcPr>
            <w:tcW w:w="3135" w:type="dxa"/>
            <w:vAlign w:val="center"/>
          </w:tcPr>
          <w:p w14:paraId="47712C5D" w14:textId="77777777" w:rsidR="004B1E38" w:rsidRPr="002F00A8" w:rsidRDefault="00121D76">
            <w:pPr>
              <w:rPr>
                <w:lang w:val="es-CL"/>
              </w:rPr>
            </w:pPr>
            <w:proofErr w:type="spellStart"/>
            <w:r w:rsidRPr="002F00A8">
              <w:rPr>
                <w:lang w:val="es-CL"/>
              </w:rPr>
              <w:t>Frontend</w:t>
            </w:r>
            <w:proofErr w:type="spellEnd"/>
            <w:r w:rsidRPr="002F00A8">
              <w:rPr>
                <w:lang w:val="es-CL"/>
              </w:rPr>
              <w:t>, API y PostgreSQL comunicados</w:t>
            </w:r>
          </w:p>
        </w:tc>
        <w:tc>
          <w:tcPr>
            <w:tcW w:w="3135" w:type="dxa"/>
            <w:vAlign w:val="center"/>
          </w:tcPr>
          <w:p w14:paraId="5BBFB656" w14:textId="77777777" w:rsidR="004B1E38" w:rsidRPr="002F00A8" w:rsidRDefault="00121D76">
            <w:pPr>
              <w:rPr>
                <w:lang w:val="es-CL"/>
              </w:rPr>
            </w:pPr>
            <w:r w:rsidRPr="002F00A8">
              <w:rPr>
                <w:lang w:val="es-CL"/>
              </w:rPr>
              <w:t xml:space="preserve">Documentar </w:t>
            </w:r>
            <w:proofErr w:type="gramStart"/>
            <w:r w:rsidRPr="002F00A8">
              <w:rPr>
                <w:lang w:val="es-CL"/>
              </w:rPr>
              <w:t>escenarios extremo</w:t>
            </w:r>
            <w:proofErr w:type="gramEnd"/>
            <w:r w:rsidRPr="002F00A8">
              <w:rPr>
                <w:lang w:val="es-CL"/>
              </w:rPr>
              <w:t xml:space="preserve"> a extremo</w:t>
            </w:r>
          </w:p>
        </w:tc>
      </w:tr>
      <w:tr w:rsidR="004B1E38" w:rsidRPr="002F00A8" w14:paraId="644A1937" w14:textId="77777777" w:rsidTr="002F00A8">
        <w:trPr>
          <w:jc w:val="center"/>
        </w:trPr>
        <w:tc>
          <w:tcPr>
            <w:tcW w:w="3135" w:type="dxa"/>
            <w:vAlign w:val="center"/>
          </w:tcPr>
          <w:p w14:paraId="269175CE" w14:textId="77777777" w:rsidR="004B1E38" w:rsidRDefault="00121D76">
            <w:proofErr w:type="spellStart"/>
            <w:r>
              <w:t>Aislamiento</w:t>
            </w:r>
            <w:proofErr w:type="spellEnd"/>
            <w:r>
              <w:t xml:space="preserve"> multi-tenant</w:t>
            </w:r>
          </w:p>
        </w:tc>
        <w:tc>
          <w:tcPr>
            <w:tcW w:w="3135" w:type="dxa"/>
            <w:vAlign w:val="center"/>
          </w:tcPr>
          <w:p w14:paraId="35612E5D" w14:textId="77777777" w:rsidR="004B1E38" w:rsidRPr="002F00A8" w:rsidRDefault="00121D76">
            <w:pPr>
              <w:rPr>
                <w:lang w:val="es-CL"/>
              </w:rPr>
            </w:pPr>
            <w:r w:rsidRPr="002F00A8">
              <w:rPr>
                <w:lang w:val="es-CL"/>
              </w:rPr>
              <w:t>TRV-06 ejecutado: acceso cruzado denegado con HTTP 403</w:t>
            </w:r>
          </w:p>
        </w:tc>
        <w:tc>
          <w:tcPr>
            <w:tcW w:w="3135" w:type="dxa"/>
            <w:vAlign w:val="center"/>
          </w:tcPr>
          <w:p w14:paraId="6C3C670C" w14:textId="77777777" w:rsidR="004B1E38" w:rsidRPr="002F00A8" w:rsidRDefault="00121D76">
            <w:pPr>
              <w:rPr>
                <w:lang w:val="es-CL"/>
              </w:rPr>
            </w:pPr>
            <w:r w:rsidRPr="002F00A8">
              <w:rPr>
                <w:lang w:val="es-CL"/>
              </w:rPr>
              <w:t xml:space="preserve">Ampliar la validación a otros </w:t>
            </w:r>
            <w:proofErr w:type="spellStart"/>
            <w:r w:rsidRPr="002F00A8">
              <w:rPr>
                <w:lang w:val="es-CL"/>
              </w:rPr>
              <w:t>endpoints</w:t>
            </w:r>
            <w:proofErr w:type="spellEnd"/>
            <w:r w:rsidRPr="002F00A8">
              <w:rPr>
                <w:lang w:val="es-CL"/>
              </w:rPr>
              <w:t xml:space="preserve"> y reglas de autorización</w:t>
            </w:r>
          </w:p>
        </w:tc>
      </w:tr>
      <w:tr w:rsidR="004B1E38" w:rsidRPr="002F00A8" w14:paraId="216A833A" w14:textId="77777777" w:rsidTr="002F00A8">
        <w:trPr>
          <w:jc w:val="center"/>
        </w:trPr>
        <w:tc>
          <w:tcPr>
            <w:tcW w:w="3135" w:type="dxa"/>
            <w:vAlign w:val="center"/>
          </w:tcPr>
          <w:p w14:paraId="09B63584" w14:textId="77777777" w:rsidR="004B1E38" w:rsidRDefault="00121D76">
            <w:proofErr w:type="spellStart"/>
            <w:r>
              <w:t>Automatización</w:t>
            </w:r>
            <w:proofErr w:type="spellEnd"/>
            <w:r>
              <w:t xml:space="preserve"> / </w:t>
            </w:r>
            <w:proofErr w:type="spellStart"/>
            <w:r>
              <w:t>unitarias</w:t>
            </w:r>
            <w:proofErr w:type="spellEnd"/>
          </w:p>
        </w:tc>
        <w:tc>
          <w:tcPr>
            <w:tcW w:w="3135" w:type="dxa"/>
            <w:vAlign w:val="center"/>
          </w:tcPr>
          <w:p w14:paraId="2E2FB6F6" w14:textId="77777777" w:rsidR="004B1E38" w:rsidRPr="002F00A8" w:rsidRDefault="00121D76">
            <w:pPr>
              <w:rPr>
                <w:lang w:val="es-CL"/>
              </w:rPr>
            </w:pPr>
            <w:r w:rsidRPr="002F00A8">
              <w:rPr>
                <w:lang w:val="es-CL"/>
              </w:rPr>
              <w:t>Pruebas automatizadas iniciales en configuración organizacional</w:t>
            </w:r>
          </w:p>
        </w:tc>
        <w:tc>
          <w:tcPr>
            <w:tcW w:w="3135" w:type="dxa"/>
            <w:vAlign w:val="center"/>
          </w:tcPr>
          <w:p w14:paraId="778AC312" w14:textId="77777777" w:rsidR="004B1E38" w:rsidRPr="002F00A8" w:rsidRDefault="00121D76">
            <w:pPr>
              <w:rPr>
                <w:lang w:val="es-CL"/>
              </w:rPr>
            </w:pPr>
            <w:r w:rsidRPr="002F00A8">
              <w:rPr>
                <w:lang w:val="es-CL"/>
              </w:rPr>
              <w:t>Ampliar cobertura a autenticación, diagnóstico y reglas críticas</w:t>
            </w:r>
          </w:p>
        </w:tc>
      </w:tr>
      <w:tr w:rsidR="004B1E38" w:rsidRPr="002F00A8" w14:paraId="6BD103B6" w14:textId="77777777" w:rsidTr="002F00A8">
        <w:trPr>
          <w:jc w:val="center"/>
        </w:trPr>
        <w:tc>
          <w:tcPr>
            <w:tcW w:w="3135" w:type="dxa"/>
            <w:vAlign w:val="center"/>
          </w:tcPr>
          <w:p w14:paraId="0E38FAF3" w14:textId="77777777" w:rsidR="004B1E38" w:rsidRDefault="00121D76">
            <w:r>
              <w:t xml:space="preserve">Control de </w:t>
            </w:r>
            <w:proofErr w:type="spellStart"/>
            <w:r>
              <w:t>cambios</w:t>
            </w:r>
            <w:proofErr w:type="spellEnd"/>
          </w:p>
        </w:tc>
        <w:tc>
          <w:tcPr>
            <w:tcW w:w="3135" w:type="dxa"/>
            <w:vAlign w:val="center"/>
          </w:tcPr>
          <w:p w14:paraId="3AFFFC91" w14:textId="77777777" w:rsidR="004B1E38" w:rsidRPr="002F00A8" w:rsidRDefault="00121D76">
            <w:pPr>
              <w:rPr>
                <w:lang w:val="es-CL"/>
              </w:rPr>
            </w:pPr>
            <w:r w:rsidRPr="002F00A8">
              <w:rPr>
                <w:lang w:val="es-CL"/>
              </w:rPr>
              <w:t xml:space="preserve">Repositorio GitHub y </w:t>
            </w:r>
            <w:proofErr w:type="spellStart"/>
            <w:r w:rsidRPr="002F00A8">
              <w:rPr>
                <w:lang w:val="es-CL"/>
              </w:rPr>
              <w:t>PRs</w:t>
            </w:r>
            <w:proofErr w:type="spellEnd"/>
            <w:r w:rsidRPr="002F00A8">
              <w:rPr>
                <w:lang w:val="es-CL"/>
              </w:rPr>
              <w:t xml:space="preserve"> reportados</w:t>
            </w:r>
          </w:p>
        </w:tc>
        <w:tc>
          <w:tcPr>
            <w:tcW w:w="3135" w:type="dxa"/>
            <w:vAlign w:val="center"/>
          </w:tcPr>
          <w:p w14:paraId="09891AAD" w14:textId="77777777" w:rsidR="004B1E38" w:rsidRPr="002F00A8" w:rsidRDefault="00121D76">
            <w:pPr>
              <w:rPr>
                <w:lang w:val="es-CL"/>
              </w:rPr>
            </w:pPr>
            <w:r w:rsidRPr="002F00A8">
              <w:rPr>
                <w:lang w:val="es-CL"/>
              </w:rPr>
              <w:t>Revisar convenciones de ramas y revisiones</w:t>
            </w:r>
          </w:p>
        </w:tc>
      </w:tr>
      <w:tr w:rsidR="004B1E38" w:rsidRPr="002F00A8" w14:paraId="62060665" w14:textId="77777777" w:rsidTr="002F00A8">
        <w:trPr>
          <w:jc w:val="center"/>
        </w:trPr>
        <w:tc>
          <w:tcPr>
            <w:tcW w:w="3135" w:type="dxa"/>
            <w:vAlign w:val="center"/>
          </w:tcPr>
          <w:p w14:paraId="4C88450B" w14:textId="77777777" w:rsidR="004B1E38" w:rsidRDefault="00121D76">
            <w:proofErr w:type="spellStart"/>
            <w:r>
              <w:t>Seguridad</w:t>
            </w:r>
            <w:proofErr w:type="spellEnd"/>
          </w:p>
        </w:tc>
        <w:tc>
          <w:tcPr>
            <w:tcW w:w="3135" w:type="dxa"/>
            <w:vAlign w:val="center"/>
          </w:tcPr>
          <w:p w14:paraId="22CD8E71" w14:textId="77777777" w:rsidR="004B1E38" w:rsidRDefault="00121D76">
            <w:r>
              <w:t>Fortalecimiento previsto</w:t>
            </w:r>
          </w:p>
        </w:tc>
        <w:tc>
          <w:tcPr>
            <w:tcW w:w="3135" w:type="dxa"/>
            <w:vAlign w:val="center"/>
          </w:tcPr>
          <w:p w14:paraId="42DE378D" w14:textId="77777777" w:rsidR="004B1E38" w:rsidRPr="002F00A8" w:rsidRDefault="00121D76">
            <w:pPr>
              <w:rPr>
                <w:lang w:val="es-CL"/>
              </w:rPr>
            </w:pPr>
            <w:r w:rsidRPr="002F00A8">
              <w:rPr>
                <w:lang w:val="es-CL"/>
              </w:rPr>
              <w:t>Validar autenticación, autorización y exposición de información</w:t>
            </w:r>
          </w:p>
        </w:tc>
      </w:tr>
    </w:tbl>
    <w:p w14:paraId="1C30394B" w14:textId="77777777" w:rsidR="004B1E38" w:rsidRPr="002F00A8" w:rsidRDefault="004B1E38">
      <w:pPr>
        <w:rPr>
          <w:lang w:val="es-CL"/>
        </w:rPr>
      </w:pPr>
    </w:p>
    <w:p w14:paraId="0112BB9B" w14:textId="77777777" w:rsidR="004B1E38" w:rsidRPr="002F00A8" w:rsidRDefault="00121D76">
      <w:pPr>
        <w:rPr>
          <w:lang w:val="es-CL"/>
        </w:rPr>
      </w:pPr>
      <w:r w:rsidRPr="002F00A8">
        <w:rPr>
          <w:lang w:val="es-CL"/>
        </w:rPr>
        <w:t xml:space="preserve">En la prueba TRV-06 se intentó acceder, desde la sesión autenticada de Daniel Romero (Orion </w:t>
      </w:r>
      <w:proofErr w:type="spellStart"/>
      <w:r w:rsidRPr="002F00A8">
        <w:rPr>
          <w:lang w:val="es-CL"/>
        </w:rPr>
        <w:t>Logistics</w:t>
      </w:r>
      <w:proofErr w:type="spellEnd"/>
      <w:r w:rsidRPr="002F00A8">
        <w:rPr>
          <w:lang w:val="es-CL"/>
        </w:rPr>
        <w:t xml:space="preserve"> SL), a un diagnóstico perteneciente a Elena Vargas (</w:t>
      </w:r>
      <w:proofErr w:type="spellStart"/>
      <w:r w:rsidRPr="002F00A8">
        <w:rPr>
          <w:lang w:val="es-CL"/>
        </w:rPr>
        <w:t>Novatek</w:t>
      </w:r>
      <w:proofErr w:type="spellEnd"/>
      <w:r w:rsidRPr="002F00A8">
        <w:rPr>
          <w:lang w:val="es-CL"/>
        </w:rPr>
        <w:t xml:space="preserve"> </w:t>
      </w:r>
      <w:proofErr w:type="spellStart"/>
      <w:r w:rsidRPr="002F00A8">
        <w:rPr>
          <w:lang w:val="es-CL"/>
        </w:rPr>
        <w:t>Solutions</w:t>
      </w:r>
      <w:proofErr w:type="spellEnd"/>
      <w:r w:rsidRPr="002F00A8">
        <w:rPr>
          <w:lang w:val="es-CL"/>
        </w:rPr>
        <w:t xml:space="preserve"> </w:t>
      </w:r>
      <w:proofErr w:type="spellStart"/>
      <w:r w:rsidRPr="002F00A8">
        <w:rPr>
          <w:lang w:val="es-CL"/>
        </w:rPr>
        <w:t>SpA</w:t>
      </w:r>
      <w:proofErr w:type="spellEnd"/>
      <w:r w:rsidRPr="002F00A8">
        <w:rPr>
          <w:lang w:val="es-CL"/>
        </w:rPr>
        <w:t xml:space="preserve">). El </w:t>
      </w:r>
      <w:proofErr w:type="spellStart"/>
      <w:r w:rsidRPr="002F00A8">
        <w:rPr>
          <w:lang w:val="es-CL"/>
        </w:rPr>
        <w:t>backend</w:t>
      </w:r>
      <w:proofErr w:type="spellEnd"/>
      <w:r w:rsidRPr="002F00A8">
        <w:rPr>
          <w:lang w:val="es-CL"/>
        </w:rPr>
        <w:t xml:space="preserve"> respondió HTTP 403 Forbidden, que era el resultado esperado para este acceso cruzado. Por seguridad no se incluyen tokens, cookies ni encabezados privados. La prueba valida este escenario específico, pero todavía se requiere ampliar la cobertura a otros </w:t>
      </w:r>
      <w:proofErr w:type="spellStart"/>
      <w:r w:rsidRPr="002F00A8">
        <w:rPr>
          <w:lang w:val="es-CL"/>
        </w:rPr>
        <w:t>endpoints</w:t>
      </w:r>
      <w:proofErr w:type="spellEnd"/>
      <w:r w:rsidRPr="002F00A8">
        <w:rPr>
          <w:lang w:val="es-CL"/>
        </w:rPr>
        <w:t xml:space="preserve"> y reglas de autorización.</w:t>
      </w:r>
    </w:p>
    <w:p w14:paraId="46B3D61E" w14:textId="77777777" w:rsidR="004B1E38" w:rsidRDefault="00121D76">
      <w:pPr>
        <w:pStyle w:val="Heading1"/>
      </w:pPr>
      <w:r>
        <w:t>10. Riesgos, dificultades y acciones correctivas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5"/>
        <w:gridCol w:w="3135"/>
        <w:gridCol w:w="3135"/>
      </w:tblGrid>
      <w:tr w:rsidR="004B1E38" w14:paraId="26CDB72C" w14:textId="77777777" w:rsidTr="002F00A8">
        <w:trPr>
          <w:jc w:val="center"/>
        </w:trPr>
        <w:tc>
          <w:tcPr>
            <w:tcW w:w="3135" w:type="dxa"/>
            <w:vAlign w:val="center"/>
          </w:tcPr>
          <w:p w14:paraId="7C2A0833" w14:textId="77777777" w:rsidR="004B1E38" w:rsidRDefault="00121D76">
            <w:r>
              <w:rPr>
                <w:b/>
              </w:rPr>
              <w:t>Riesgo / dificultad</w:t>
            </w:r>
          </w:p>
        </w:tc>
        <w:tc>
          <w:tcPr>
            <w:tcW w:w="3135" w:type="dxa"/>
            <w:vAlign w:val="center"/>
          </w:tcPr>
          <w:p w14:paraId="738986E2" w14:textId="77777777" w:rsidR="004B1E38" w:rsidRDefault="00121D76">
            <w:r>
              <w:rPr>
                <w:b/>
              </w:rPr>
              <w:t>Impacto probable</w:t>
            </w:r>
          </w:p>
        </w:tc>
        <w:tc>
          <w:tcPr>
            <w:tcW w:w="3135" w:type="dxa"/>
            <w:vAlign w:val="center"/>
          </w:tcPr>
          <w:p w14:paraId="7E087DC4" w14:textId="77777777" w:rsidR="004B1E38" w:rsidRDefault="00121D76">
            <w:r>
              <w:rPr>
                <w:b/>
              </w:rPr>
              <w:t>Medida adoptada o propuesta</w:t>
            </w:r>
          </w:p>
        </w:tc>
      </w:tr>
      <w:tr w:rsidR="004B1E38" w:rsidRPr="002F00A8" w14:paraId="29C194F1" w14:textId="77777777" w:rsidTr="002F00A8">
        <w:trPr>
          <w:jc w:val="center"/>
        </w:trPr>
        <w:tc>
          <w:tcPr>
            <w:tcW w:w="3135" w:type="dxa"/>
            <w:vAlign w:val="center"/>
          </w:tcPr>
          <w:p w14:paraId="3CF8ED46" w14:textId="77777777" w:rsidR="004B1E38" w:rsidRPr="002F00A8" w:rsidRDefault="00121D76">
            <w:pPr>
              <w:rPr>
                <w:lang w:val="es-CL"/>
              </w:rPr>
            </w:pPr>
            <w:r w:rsidRPr="002F00A8">
              <w:rPr>
                <w:lang w:val="es-CL"/>
              </w:rPr>
              <w:t xml:space="preserve">Dependencia con </w:t>
            </w:r>
            <w:r w:rsidRPr="002F00A8">
              <w:rPr>
                <w:lang w:val="es-CL"/>
              </w:rPr>
              <w:lastRenderedPageBreak/>
              <w:t>Administración en autenticación</w:t>
            </w:r>
          </w:p>
        </w:tc>
        <w:tc>
          <w:tcPr>
            <w:tcW w:w="3135" w:type="dxa"/>
            <w:vAlign w:val="center"/>
          </w:tcPr>
          <w:p w14:paraId="34B36B8D" w14:textId="77777777" w:rsidR="004B1E38" w:rsidRPr="002F00A8" w:rsidRDefault="00121D76">
            <w:pPr>
              <w:rPr>
                <w:lang w:val="es-CL"/>
              </w:rPr>
            </w:pPr>
            <w:r w:rsidRPr="002F00A8">
              <w:rPr>
                <w:lang w:val="es-CL"/>
              </w:rPr>
              <w:lastRenderedPageBreak/>
              <w:t xml:space="preserve">Retraso de recuperación, 2FA y </w:t>
            </w:r>
            <w:r w:rsidRPr="002F00A8">
              <w:rPr>
                <w:lang w:val="es-CL"/>
              </w:rPr>
              <w:lastRenderedPageBreak/>
              <w:t>flujo de usuarios</w:t>
            </w:r>
          </w:p>
        </w:tc>
        <w:tc>
          <w:tcPr>
            <w:tcW w:w="3135" w:type="dxa"/>
            <w:vAlign w:val="center"/>
          </w:tcPr>
          <w:p w14:paraId="6231C0E2" w14:textId="77777777" w:rsidR="004B1E38" w:rsidRPr="002F00A8" w:rsidRDefault="00121D76">
            <w:pPr>
              <w:rPr>
                <w:lang w:val="es-CL"/>
              </w:rPr>
            </w:pPr>
            <w:r w:rsidRPr="002F00A8">
              <w:rPr>
                <w:lang w:val="es-CL"/>
              </w:rPr>
              <w:lastRenderedPageBreak/>
              <w:t xml:space="preserve">Acordar contratos y avanzar en </w:t>
            </w:r>
            <w:r w:rsidRPr="002F00A8">
              <w:rPr>
                <w:lang w:val="es-CL"/>
              </w:rPr>
              <w:lastRenderedPageBreak/>
              <w:t>módulos independientes</w:t>
            </w:r>
          </w:p>
        </w:tc>
      </w:tr>
      <w:tr w:rsidR="004B1E38" w:rsidRPr="002F00A8" w14:paraId="224EDC42" w14:textId="77777777" w:rsidTr="002F00A8">
        <w:trPr>
          <w:jc w:val="center"/>
        </w:trPr>
        <w:tc>
          <w:tcPr>
            <w:tcW w:w="3135" w:type="dxa"/>
            <w:vAlign w:val="center"/>
          </w:tcPr>
          <w:p w14:paraId="027B982D" w14:textId="77777777" w:rsidR="004B1E38" w:rsidRPr="002F00A8" w:rsidRDefault="00121D76">
            <w:pPr>
              <w:rPr>
                <w:lang w:val="es-CL"/>
              </w:rPr>
            </w:pPr>
            <w:r w:rsidRPr="002F00A8">
              <w:rPr>
                <w:lang w:val="es-CL"/>
              </w:rPr>
              <w:lastRenderedPageBreak/>
              <w:t>Cambio de alcance respecto de Fase 1</w:t>
            </w:r>
          </w:p>
        </w:tc>
        <w:tc>
          <w:tcPr>
            <w:tcW w:w="3135" w:type="dxa"/>
            <w:vAlign w:val="center"/>
          </w:tcPr>
          <w:p w14:paraId="5A89B9C8" w14:textId="77777777" w:rsidR="004B1E38" w:rsidRPr="002F00A8" w:rsidRDefault="00121D76">
            <w:pPr>
              <w:rPr>
                <w:lang w:val="es-CL"/>
              </w:rPr>
            </w:pPr>
            <w:r w:rsidRPr="002F00A8">
              <w:rPr>
                <w:lang w:val="es-CL"/>
              </w:rPr>
              <w:t>Replanificación y desactualización de actividades</w:t>
            </w:r>
          </w:p>
        </w:tc>
        <w:tc>
          <w:tcPr>
            <w:tcW w:w="3135" w:type="dxa"/>
            <w:vAlign w:val="center"/>
          </w:tcPr>
          <w:p w14:paraId="70A919C7" w14:textId="77777777" w:rsidR="004B1E38" w:rsidRPr="002F00A8" w:rsidRDefault="00121D76">
            <w:pPr>
              <w:rPr>
                <w:lang w:val="es-CL"/>
              </w:rPr>
            </w:pPr>
            <w:r w:rsidRPr="002F00A8">
              <w:rPr>
                <w:lang w:val="es-CL"/>
              </w:rPr>
              <w:t>Reformular objetivos, backlog y Gantt</w:t>
            </w:r>
          </w:p>
        </w:tc>
      </w:tr>
      <w:tr w:rsidR="004B1E38" w:rsidRPr="002F00A8" w14:paraId="1A51853D" w14:textId="77777777" w:rsidTr="002F00A8">
        <w:trPr>
          <w:jc w:val="center"/>
        </w:trPr>
        <w:tc>
          <w:tcPr>
            <w:tcW w:w="3135" w:type="dxa"/>
            <w:vAlign w:val="center"/>
          </w:tcPr>
          <w:p w14:paraId="46649848" w14:textId="77777777" w:rsidR="004B1E38" w:rsidRPr="002F00A8" w:rsidRDefault="00121D76">
            <w:pPr>
              <w:rPr>
                <w:lang w:val="es-CL"/>
              </w:rPr>
            </w:pPr>
            <w:r w:rsidRPr="002F00A8">
              <w:rPr>
                <w:lang w:val="es-CL"/>
              </w:rPr>
              <w:t>Distribución de carga y prioridades</w:t>
            </w:r>
          </w:p>
        </w:tc>
        <w:tc>
          <w:tcPr>
            <w:tcW w:w="3135" w:type="dxa"/>
            <w:vAlign w:val="center"/>
          </w:tcPr>
          <w:p w14:paraId="1C32E6DD" w14:textId="77777777" w:rsidR="004B1E38" w:rsidRPr="002F00A8" w:rsidRDefault="00121D76">
            <w:pPr>
              <w:rPr>
                <w:lang w:val="es-CL"/>
              </w:rPr>
            </w:pPr>
            <w:r w:rsidRPr="002F00A8">
              <w:rPr>
                <w:lang w:val="es-CL"/>
              </w:rPr>
              <w:t>Algunas tareas requieren más tiempo o coordinación que otras</w:t>
            </w:r>
          </w:p>
        </w:tc>
        <w:tc>
          <w:tcPr>
            <w:tcW w:w="3135" w:type="dxa"/>
            <w:vAlign w:val="center"/>
          </w:tcPr>
          <w:p w14:paraId="67CF648E" w14:textId="77777777" w:rsidR="004B1E38" w:rsidRPr="002F00A8" w:rsidRDefault="00121D76">
            <w:pPr>
              <w:rPr>
                <w:lang w:val="es-CL"/>
              </w:rPr>
            </w:pPr>
            <w:r w:rsidRPr="002F00A8">
              <w:rPr>
                <w:lang w:val="es-CL"/>
              </w:rPr>
              <w:t>Revisar prioridades y redistribuir actividades cuando sea necesario</w:t>
            </w:r>
          </w:p>
        </w:tc>
      </w:tr>
      <w:tr w:rsidR="004B1E38" w:rsidRPr="002F00A8" w14:paraId="75C58A8B" w14:textId="77777777" w:rsidTr="002F00A8">
        <w:trPr>
          <w:jc w:val="center"/>
        </w:trPr>
        <w:tc>
          <w:tcPr>
            <w:tcW w:w="3135" w:type="dxa"/>
            <w:vAlign w:val="center"/>
          </w:tcPr>
          <w:p w14:paraId="44712CFB" w14:textId="77777777" w:rsidR="004B1E38" w:rsidRDefault="00121D76">
            <w:proofErr w:type="spellStart"/>
            <w:r>
              <w:t>Pruebas</w:t>
            </w:r>
            <w:proofErr w:type="spellEnd"/>
            <w:r>
              <w:t xml:space="preserve"> sin </w:t>
            </w:r>
            <w:proofErr w:type="spellStart"/>
            <w:r>
              <w:t>consolidación</w:t>
            </w:r>
            <w:proofErr w:type="spellEnd"/>
            <w:r>
              <w:t xml:space="preserve"> documental</w:t>
            </w:r>
          </w:p>
        </w:tc>
        <w:tc>
          <w:tcPr>
            <w:tcW w:w="3135" w:type="dxa"/>
            <w:vAlign w:val="center"/>
          </w:tcPr>
          <w:p w14:paraId="44D77F63" w14:textId="77777777" w:rsidR="004B1E38" w:rsidRPr="002F00A8" w:rsidRDefault="00121D76">
            <w:pPr>
              <w:rPr>
                <w:lang w:val="es-CL"/>
              </w:rPr>
            </w:pPr>
            <w:r w:rsidRPr="002F00A8">
              <w:rPr>
                <w:lang w:val="es-CL"/>
              </w:rPr>
              <w:t>Baja trazabilidad del nivel de calidad</w:t>
            </w:r>
          </w:p>
        </w:tc>
        <w:tc>
          <w:tcPr>
            <w:tcW w:w="3135" w:type="dxa"/>
            <w:vAlign w:val="center"/>
          </w:tcPr>
          <w:p w14:paraId="1A3EC984" w14:textId="77777777" w:rsidR="004B1E38" w:rsidRPr="002F00A8" w:rsidRDefault="00121D76">
            <w:pPr>
              <w:rPr>
                <w:lang w:val="es-CL"/>
              </w:rPr>
            </w:pPr>
            <w:r w:rsidRPr="002F00A8">
              <w:rPr>
                <w:lang w:val="es-CL"/>
              </w:rPr>
              <w:t>Crear matriz formal de pruebas y anexar resultados</w:t>
            </w:r>
          </w:p>
        </w:tc>
      </w:tr>
      <w:tr w:rsidR="004B1E38" w:rsidRPr="002F00A8" w14:paraId="3F166735" w14:textId="77777777" w:rsidTr="002F00A8">
        <w:trPr>
          <w:jc w:val="center"/>
        </w:trPr>
        <w:tc>
          <w:tcPr>
            <w:tcW w:w="3135" w:type="dxa"/>
            <w:vAlign w:val="center"/>
          </w:tcPr>
          <w:p w14:paraId="3660DC2D" w14:textId="77777777" w:rsidR="004B1E38" w:rsidRPr="002F00A8" w:rsidRDefault="00121D76">
            <w:pPr>
              <w:rPr>
                <w:lang w:val="es-CL"/>
              </w:rPr>
            </w:pPr>
            <w:r w:rsidRPr="002F00A8">
              <w:rPr>
                <w:lang w:val="es-CL"/>
              </w:rPr>
              <w:t>Resultados con lógica aún pendiente</w:t>
            </w:r>
          </w:p>
        </w:tc>
        <w:tc>
          <w:tcPr>
            <w:tcW w:w="3135" w:type="dxa"/>
            <w:vAlign w:val="center"/>
          </w:tcPr>
          <w:p w14:paraId="3CEB708E" w14:textId="77777777" w:rsidR="004B1E38" w:rsidRDefault="00121D76">
            <w:r>
              <w:t xml:space="preserve">MVP </w:t>
            </w:r>
            <w:proofErr w:type="spellStart"/>
            <w:r>
              <w:t>incompleto</w:t>
            </w:r>
            <w:proofErr w:type="spellEnd"/>
          </w:p>
        </w:tc>
        <w:tc>
          <w:tcPr>
            <w:tcW w:w="3135" w:type="dxa"/>
            <w:vAlign w:val="center"/>
          </w:tcPr>
          <w:p w14:paraId="2F49D8FE" w14:textId="77777777" w:rsidR="004B1E38" w:rsidRPr="002F00A8" w:rsidRDefault="00121D76">
            <w:pPr>
              <w:rPr>
                <w:lang w:val="es-CL"/>
              </w:rPr>
            </w:pPr>
            <w:r w:rsidRPr="002F00A8">
              <w:rPr>
                <w:lang w:val="es-CL"/>
              </w:rPr>
              <w:t xml:space="preserve">Priorizar cálculo de resultados y </w:t>
            </w:r>
            <w:proofErr w:type="spellStart"/>
            <w:r w:rsidRPr="002F00A8">
              <w:rPr>
                <w:lang w:val="es-CL"/>
              </w:rPr>
              <w:t>dashboards</w:t>
            </w:r>
            <w:proofErr w:type="spellEnd"/>
            <w:r w:rsidRPr="002F00A8">
              <w:rPr>
                <w:lang w:val="es-CL"/>
              </w:rPr>
              <w:t xml:space="preserve"> con datos definitivos</w:t>
            </w:r>
          </w:p>
        </w:tc>
      </w:tr>
    </w:tbl>
    <w:p w14:paraId="59823B69" w14:textId="77777777" w:rsidR="004B1E38" w:rsidRPr="002F00A8" w:rsidRDefault="004B1E38">
      <w:pPr>
        <w:rPr>
          <w:lang w:val="es-CL"/>
        </w:rPr>
      </w:pPr>
    </w:p>
    <w:p w14:paraId="742E1F35" w14:textId="77777777" w:rsidR="004B1E38" w:rsidRPr="002F00A8" w:rsidRDefault="00121D76">
      <w:pPr>
        <w:pStyle w:val="Heading1"/>
        <w:rPr>
          <w:lang w:val="es-CL"/>
        </w:rPr>
      </w:pPr>
      <w:r w:rsidRPr="002F00A8">
        <w:rPr>
          <w:lang w:val="es-CL"/>
        </w:rPr>
        <w:t>11. Plan de continuidad</w:t>
      </w:r>
    </w:p>
    <w:p w14:paraId="28701BF5" w14:textId="77777777" w:rsidR="004B1E38" w:rsidRPr="002F00A8" w:rsidRDefault="00121D76">
      <w:pPr>
        <w:rPr>
          <w:lang w:val="es-CL"/>
        </w:rPr>
      </w:pPr>
      <w:r w:rsidRPr="002F00A8">
        <w:rPr>
          <w:lang w:val="es-CL"/>
        </w:rPr>
        <w:t>• Mantener respaldados el rebranding y la configuración organizacional mediante los PR integrados, capturas y pruebas disponibles.</w:t>
      </w:r>
    </w:p>
    <w:p w14:paraId="6FED4876" w14:textId="77777777" w:rsidR="004B1E38" w:rsidRPr="002F00A8" w:rsidRDefault="00121D76">
      <w:pPr>
        <w:rPr>
          <w:lang w:val="es-CL"/>
        </w:rPr>
      </w:pPr>
      <w:r w:rsidRPr="002F00A8">
        <w:rPr>
          <w:lang w:val="es-CL"/>
        </w:rPr>
        <w:t>• Acordar con el equipo de Administración la integración de contraseña, recuperación, 2FA y roles.</w:t>
      </w:r>
    </w:p>
    <w:p w14:paraId="7D01DB7D" w14:textId="77777777" w:rsidR="004B1E38" w:rsidRPr="002F00A8" w:rsidRDefault="00121D76">
      <w:pPr>
        <w:rPr>
          <w:lang w:val="es-CL"/>
        </w:rPr>
      </w:pPr>
      <w:r w:rsidRPr="002F00A8">
        <w:rPr>
          <w:lang w:val="es-CL"/>
        </w:rPr>
        <w:t xml:space="preserve">• Completar resultados y </w:t>
      </w:r>
      <w:proofErr w:type="spellStart"/>
      <w:r w:rsidRPr="002F00A8">
        <w:rPr>
          <w:lang w:val="es-CL"/>
        </w:rPr>
        <w:t>dashboards</w:t>
      </w:r>
      <w:proofErr w:type="spellEnd"/>
      <w:r w:rsidRPr="002F00A8">
        <w:rPr>
          <w:lang w:val="es-CL"/>
        </w:rPr>
        <w:t xml:space="preserve"> utilizando datos definitivos y criterios de aceptación.</w:t>
      </w:r>
    </w:p>
    <w:p w14:paraId="4B4E37BB" w14:textId="77777777" w:rsidR="004B1E38" w:rsidRPr="002F00A8" w:rsidRDefault="00121D76">
      <w:pPr>
        <w:rPr>
          <w:lang w:val="es-CL"/>
        </w:rPr>
      </w:pPr>
      <w:r w:rsidRPr="002F00A8">
        <w:rPr>
          <w:lang w:val="es-CL"/>
        </w:rPr>
        <w:t xml:space="preserve">• Formalizar un plan de pruebas funcionales, de integración, seguridad y aislamiento </w:t>
      </w:r>
      <w:proofErr w:type="spellStart"/>
      <w:r w:rsidRPr="002F00A8">
        <w:rPr>
          <w:lang w:val="es-CL"/>
        </w:rPr>
        <w:t>multitenant</w:t>
      </w:r>
      <w:proofErr w:type="spellEnd"/>
      <w:r w:rsidRPr="002F00A8">
        <w:rPr>
          <w:lang w:val="es-CL"/>
        </w:rPr>
        <w:t>.</w:t>
      </w:r>
    </w:p>
    <w:p w14:paraId="12BCDB60" w14:textId="77777777" w:rsidR="004B1E38" w:rsidRPr="002F00A8" w:rsidRDefault="00121D76">
      <w:pPr>
        <w:rPr>
          <w:lang w:val="es-CL"/>
        </w:rPr>
      </w:pPr>
      <w:r w:rsidRPr="002F00A8">
        <w:rPr>
          <w:lang w:val="es-CL"/>
        </w:rPr>
        <w:t>• Actualizar README, anexos de arquitectura, matriz de trazabilidad y Carta Gantt.</w:t>
      </w:r>
    </w:p>
    <w:p w14:paraId="7238AE90" w14:textId="77777777" w:rsidR="004B1E38" w:rsidRPr="002F00A8" w:rsidRDefault="00121D76">
      <w:pPr>
        <w:rPr>
          <w:lang w:val="es-CL"/>
        </w:rPr>
      </w:pPr>
      <w:r w:rsidRPr="002F00A8">
        <w:rPr>
          <w:lang w:val="es-CL"/>
        </w:rPr>
        <w:t>• Completar la validación de la configuración Docker existente y revisar el uso de Azure según el alcance aprobado y el tiempo disponible.</w:t>
      </w:r>
    </w:p>
    <w:p w14:paraId="038DCF77" w14:textId="77777777" w:rsidR="004B1E38" w:rsidRPr="002F00A8" w:rsidRDefault="00121D76">
      <w:pPr>
        <w:rPr>
          <w:lang w:val="es-CL"/>
        </w:rPr>
      </w:pPr>
      <w:r w:rsidRPr="002F00A8">
        <w:rPr>
          <w:lang w:val="es-CL"/>
        </w:rPr>
        <w:t xml:space="preserve">Los períodos planificados se encuentran en la Carta Gantt adjunta. Para el seguimiento del avance, estos plazos se complementan con la actividad registrada en GitHub, </w:t>
      </w:r>
      <w:proofErr w:type="spellStart"/>
      <w:r w:rsidRPr="002F00A8">
        <w:rPr>
          <w:lang w:val="es-CL"/>
        </w:rPr>
        <w:t>CoreStream</w:t>
      </w:r>
      <w:proofErr w:type="spellEnd"/>
      <w:r w:rsidRPr="002F00A8">
        <w:rPr>
          <w:lang w:val="es-CL"/>
        </w:rPr>
        <w:t xml:space="preserve"> y las revisiones periódicas del equipo.</w:t>
      </w:r>
    </w:p>
    <w:p w14:paraId="725CB329" w14:textId="77777777" w:rsidR="004B1E38" w:rsidRPr="002F00A8" w:rsidRDefault="00121D76">
      <w:pPr>
        <w:pStyle w:val="Heading1"/>
        <w:rPr>
          <w:lang w:val="es-CL"/>
        </w:rPr>
      </w:pPr>
      <w:r w:rsidRPr="002F00A8">
        <w:rPr>
          <w:lang w:val="es-CL"/>
        </w:rPr>
        <w:t>12. Conclusiones individuales (inglés)</w:t>
      </w:r>
    </w:p>
    <w:p w14:paraId="69522F2B" w14:textId="77777777" w:rsidR="004B1E38" w:rsidRPr="002F00A8" w:rsidRDefault="00121D76">
      <w:pPr>
        <w:pStyle w:val="Heading2"/>
        <w:rPr>
          <w:lang w:val="es-CL"/>
        </w:rPr>
      </w:pPr>
      <w:r w:rsidRPr="002F00A8">
        <w:rPr>
          <w:lang w:val="es-CL"/>
        </w:rPr>
        <w:t>Andrew Sandoval — liderazgo, QA y seguridad</w:t>
      </w:r>
    </w:p>
    <w:p w14:paraId="10E86774" w14:textId="77777777" w:rsidR="004B1E38" w:rsidRDefault="00121D76">
      <w:r>
        <w:t>This phase showed me that leadership involves adapting plans when the real conditions of a project change. Coordinating quality checks and priorities helped me understand the value of traceable evidence, collaboration and realistic commitments.</w:t>
      </w:r>
    </w:p>
    <w:p w14:paraId="3ED59705" w14:textId="77777777" w:rsidR="004B1E38" w:rsidRDefault="00121D76">
      <w:pPr>
        <w:pStyle w:val="Heading2"/>
      </w:pPr>
      <w:r>
        <w:t>Vicente Cerda — frontend y rebranding</w:t>
      </w:r>
    </w:p>
    <w:p w14:paraId="230F7867" w14:textId="77777777" w:rsidR="004B1E38" w:rsidRDefault="00121D76">
      <w:r>
        <w:t>This phase strengthened my frontend skills through the improvement of an existing interface. Working on visual consistency and organizational settings reinforced the importance of maintaining usability while respecting an established architecture.</w:t>
      </w:r>
    </w:p>
    <w:p w14:paraId="238ADC3D" w14:textId="77777777" w:rsidR="004B1E38" w:rsidRDefault="00121D76">
      <w:pPr>
        <w:pStyle w:val="Heading2"/>
      </w:pPr>
      <w:r>
        <w:lastRenderedPageBreak/>
        <w:t>Adoniss Riquelme — backend y API</w:t>
      </w:r>
    </w:p>
    <w:p w14:paraId="212FDB51" w14:textId="77777777" w:rsidR="004B1E38" w:rsidRDefault="00121D76">
      <w:r>
        <w:t>Working on an existing backend reinforced the need to understand API contracts before introducing changes. Reliable integration and consistent deployments are essential to improving a platform without affecting its current functionality.</w:t>
      </w:r>
    </w:p>
    <w:p w14:paraId="43FD6D05" w14:textId="77777777" w:rsidR="004B1E38" w:rsidRPr="002F00A8" w:rsidRDefault="00121D76">
      <w:pPr>
        <w:pStyle w:val="Heading2"/>
        <w:rPr>
          <w:lang w:val="es-CL"/>
        </w:rPr>
      </w:pPr>
      <w:r w:rsidRPr="002F00A8">
        <w:rPr>
          <w:lang w:val="es-CL"/>
        </w:rPr>
        <w:t>Benjamín Abarca — base de datos e integraciones</w:t>
      </w:r>
    </w:p>
    <w:p w14:paraId="6C4C344D" w14:textId="77777777" w:rsidR="004B1E38" w:rsidRDefault="00121D76">
      <w:r>
        <w:t xml:space="preserve">This phase </w:t>
      </w:r>
      <w:proofErr w:type="gramStart"/>
      <w:r>
        <w:t>emphasized</w:t>
      </w:r>
      <w:proofErr w:type="gramEnd"/>
      <w:r>
        <w:t xml:space="preserve"> the importance of reliable data persistence and clear relationships between organizational records. Verifying the existing system helped identify remaining integration work and opportunities to improve the application.</w:t>
      </w:r>
    </w:p>
    <w:p w14:paraId="427F65DC" w14:textId="77777777" w:rsidR="004B1E38" w:rsidRDefault="004B1E38"/>
    <w:p w14:paraId="2C737460" w14:textId="77777777" w:rsidR="004B1E38" w:rsidRPr="002F00A8" w:rsidRDefault="00121D76">
      <w:pPr>
        <w:pStyle w:val="Heading1"/>
        <w:rPr>
          <w:lang w:val="es-CL"/>
        </w:rPr>
      </w:pPr>
      <w:r w:rsidRPr="002F00A8">
        <w:rPr>
          <w:lang w:val="es-CL"/>
        </w:rPr>
        <w:t>13. Referencias y anexos</w:t>
      </w:r>
    </w:p>
    <w:p w14:paraId="64445D57" w14:textId="77777777" w:rsidR="004B1E38" w:rsidRPr="002F00A8" w:rsidRDefault="00121D76">
      <w:pPr>
        <w:pStyle w:val="Heading2"/>
        <w:rPr>
          <w:lang w:val="es-CL"/>
        </w:rPr>
      </w:pPr>
      <w:r w:rsidRPr="002F00A8">
        <w:rPr>
          <w:lang w:val="es-CL"/>
        </w:rPr>
        <w:t>13.1 Documentación utilizada</w:t>
      </w:r>
    </w:p>
    <w:p w14:paraId="2DBDC3F9" w14:textId="77777777" w:rsidR="004B1E38" w:rsidRPr="002F00A8" w:rsidRDefault="00121D76">
      <w:pPr>
        <w:rPr>
          <w:lang w:val="es-CL"/>
        </w:rPr>
      </w:pPr>
      <w:r w:rsidRPr="002F00A8">
        <w:rPr>
          <w:lang w:val="es-CL"/>
        </w:rPr>
        <w:t>• Duoc UC. Guía 2. Desarrollo Proyecto APT, Fase 2 (documento de seguimiento facilitado por el equipo).</w:t>
      </w:r>
    </w:p>
    <w:p w14:paraId="6413FA7A" w14:textId="77777777" w:rsidR="004B1E38" w:rsidRPr="002F00A8" w:rsidRDefault="00121D76">
      <w:pPr>
        <w:rPr>
          <w:lang w:val="es-CL"/>
        </w:rPr>
      </w:pPr>
      <w:r w:rsidRPr="002F00A8">
        <w:rPr>
          <w:lang w:val="es-CL"/>
        </w:rPr>
        <w:t xml:space="preserve">• Equipo </w:t>
      </w:r>
      <w:proofErr w:type="spellStart"/>
      <w:r w:rsidRPr="002F00A8">
        <w:rPr>
          <w:lang w:val="es-CL"/>
        </w:rPr>
        <w:t>TryAI</w:t>
      </w:r>
      <w:proofErr w:type="spellEnd"/>
      <w:r w:rsidRPr="002F00A8">
        <w:rPr>
          <w:lang w:val="es-CL"/>
        </w:rPr>
        <w:t xml:space="preserve"> Gap. Presentación Avance Proyecto APT – Fase 2 (16 diapositivas).</w:t>
      </w:r>
    </w:p>
    <w:p w14:paraId="6D7CFE0C" w14:textId="77777777" w:rsidR="004B1E38" w:rsidRPr="002F00A8" w:rsidRDefault="00121D76">
      <w:pPr>
        <w:rPr>
          <w:lang w:val="es-CL"/>
        </w:rPr>
      </w:pPr>
      <w:r w:rsidRPr="002F00A8">
        <w:rPr>
          <w:lang w:val="es-CL"/>
        </w:rPr>
        <w:t>• Duoc UC. Guía y plantilla Autoevaluación Avance Fase 2 (2.2).</w:t>
      </w:r>
    </w:p>
    <w:p w14:paraId="6F2B097E" w14:textId="77777777" w:rsidR="004B1E38" w:rsidRPr="002F00A8" w:rsidRDefault="00121D76">
      <w:pPr>
        <w:rPr>
          <w:lang w:val="es-CL"/>
        </w:rPr>
      </w:pPr>
      <w:r w:rsidRPr="002F00A8">
        <w:rPr>
          <w:lang w:val="es-CL"/>
        </w:rPr>
        <w:t xml:space="preserve">• Equipo </w:t>
      </w:r>
      <w:proofErr w:type="spellStart"/>
      <w:r w:rsidRPr="002F00A8">
        <w:rPr>
          <w:lang w:val="es-CL"/>
        </w:rPr>
        <w:t>TryAI</w:t>
      </w:r>
      <w:proofErr w:type="spellEnd"/>
      <w:r w:rsidRPr="002F00A8">
        <w:rPr>
          <w:lang w:val="es-CL"/>
        </w:rPr>
        <w:t xml:space="preserve"> Gap. Repositorio del proyecto: https://github.com/Ad0niz/TryAI_GAP (enlace citado en la presentación).</w:t>
      </w:r>
    </w:p>
    <w:p w14:paraId="61181FC8" w14:textId="77777777" w:rsidR="004B1E38" w:rsidRPr="002F00A8" w:rsidRDefault="00121D76">
      <w:pPr>
        <w:rPr>
          <w:lang w:val="es-CL"/>
        </w:rPr>
      </w:pPr>
      <w:r w:rsidRPr="002F00A8">
        <w:rPr>
          <w:lang w:val="es-CL"/>
        </w:rPr>
        <w:br w:type="page"/>
      </w:r>
    </w:p>
    <w:p w14:paraId="758822FB" w14:textId="77777777" w:rsidR="004B1E38" w:rsidRPr="002F00A8" w:rsidRDefault="00121D76">
      <w:pPr>
        <w:pStyle w:val="Heading2"/>
        <w:rPr>
          <w:lang w:val="es-CL"/>
        </w:rPr>
      </w:pPr>
      <w:r w:rsidRPr="002F00A8">
        <w:rPr>
          <w:lang w:val="es-CL"/>
        </w:rPr>
        <w:lastRenderedPageBreak/>
        <w:t>13.2 Registro consolidado de evidencias</w:t>
      </w:r>
    </w:p>
    <w:p w14:paraId="02B2E389" w14:textId="77777777" w:rsidR="004B1E38" w:rsidRPr="002F00A8" w:rsidRDefault="00121D76">
      <w:pPr>
        <w:rPr>
          <w:lang w:val="es-CL"/>
        </w:rPr>
      </w:pPr>
      <w:r w:rsidRPr="002F00A8">
        <w:rPr>
          <w:lang w:val="es-CL"/>
        </w:rPr>
        <w:t xml:space="preserve">Se incluyen evidencias reunidas por el equipo al 16 de octubre de 2026. Cada figura indica qué aspecto del proyecto permite comprobar. Debido a restricciones de confidencialidad, no se incorporan capturas ni registros internos de </w:t>
      </w:r>
      <w:proofErr w:type="spellStart"/>
      <w:r w:rsidRPr="002F00A8">
        <w:rPr>
          <w:lang w:val="es-CL"/>
        </w:rPr>
        <w:t>CoreStream</w:t>
      </w:r>
      <w:proofErr w:type="spellEnd"/>
      <w:r w:rsidRPr="002F00A8">
        <w:rPr>
          <w:lang w:val="es-CL"/>
        </w:rPr>
        <w:t xml:space="preserve"> sujetos a NDA.</w:t>
      </w:r>
    </w:p>
    <w:tbl>
      <w:tblPr>
        <w:tblStyle w:val="TableGrid"/>
        <w:tblW w:w="0" w:type="auto"/>
        <w:tblLook w:val="04A0" w:firstRow="1" w:lastRow="0" w:firstColumn="1" w:lastColumn="0" w:noHBand="0" w:noVBand="1"/>
      </w:tblPr>
      <w:tblGrid>
        <w:gridCol w:w="3135"/>
        <w:gridCol w:w="3135"/>
        <w:gridCol w:w="3135"/>
      </w:tblGrid>
      <w:tr w:rsidR="004B1E38" w14:paraId="69654370" w14:textId="77777777">
        <w:tc>
          <w:tcPr>
            <w:tcW w:w="3135" w:type="dxa"/>
          </w:tcPr>
          <w:p w14:paraId="23CFA50F" w14:textId="77777777" w:rsidR="004B1E38" w:rsidRDefault="00121D76">
            <w:r>
              <w:t>Código</w:t>
            </w:r>
          </w:p>
        </w:tc>
        <w:tc>
          <w:tcPr>
            <w:tcW w:w="3135" w:type="dxa"/>
          </w:tcPr>
          <w:p w14:paraId="6FFC0352" w14:textId="77777777" w:rsidR="004B1E38" w:rsidRDefault="00121D76">
            <w:r>
              <w:t>Evidencia</w:t>
            </w:r>
          </w:p>
        </w:tc>
        <w:tc>
          <w:tcPr>
            <w:tcW w:w="3135" w:type="dxa"/>
          </w:tcPr>
          <w:p w14:paraId="32184D96" w14:textId="77777777" w:rsidR="004B1E38" w:rsidRDefault="00121D76">
            <w:r>
              <w:t>Alcance de verificación</w:t>
            </w:r>
          </w:p>
        </w:tc>
      </w:tr>
      <w:tr w:rsidR="004B1E38" w:rsidRPr="002F00A8" w14:paraId="50597741" w14:textId="77777777">
        <w:tc>
          <w:tcPr>
            <w:tcW w:w="3135" w:type="dxa"/>
          </w:tcPr>
          <w:p w14:paraId="6CD9189F" w14:textId="77777777" w:rsidR="004B1E38" w:rsidRDefault="00121D76">
            <w:r>
              <w:t>EV-01</w:t>
            </w:r>
          </w:p>
        </w:tc>
        <w:tc>
          <w:tcPr>
            <w:tcW w:w="3135" w:type="dxa"/>
          </w:tcPr>
          <w:p w14:paraId="5F926C0B" w14:textId="77777777" w:rsidR="004B1E38" w:rsidRDefault="00121D76">
            <w:r>
              <w:t>SQLite local</w:t>
            </w:r>
          </w:p>
        </w:tc>
        <w:tc>
          <w:tcPr>
            <w:tcW w:w="3135" w:type="dxa"/>
          </w:tcPr>
          <w:p w14:paraId="0F47CB93" w14:textId="77777777" w:rsidR="004B1E38" w:rsidRPr="002F00A8" w:rsidRDefault="00121D76">
            <w:pPr>
              <w:rPr>
                <w:lang w:val="es-CL"/>
              </w:rPr>
            </w:pPr>
            <w:r w:rsidRPr="002F00A8">
              <w:rPr>
                <w:lang w:val="es-CL"/>
              </w:rPr>
              <w:t xml:space="preserve">Estructura y registros de </w:t>
            </w:r>
            <w:proofErr w:type="spellStart"/>
            <w:r w:rsidRPr="002F00A8">
              <w:rPr>
                <w:lang w:val="es-CL"/>
              </w:rPr>
              <w:t>dev.db</w:t>
            </w:r>
            <w:proofErr w:type="spellEnd"/>
            <w:r w:rsidRPr="002F00A8">
              <w:rPr>
                <w:lang w:val="es-CL"/>
              </w:rPr>
              <w:t>; no valida PostgreSQL productivo.</w:t>
            </w:r>
          </w:p>
        </w:tc>
      </w:tr>
      <w:tr w:rsidR="004B1E38" w:rsidRPr="002F00A8" w14:paraId="160CE47A" w14:textId="77777777">
        <w:tc>
          <w:tcPr>
            <w:tcW w:w="3135" w:type="dxa"/>
          </w:tcPr>
          <w:p w14:paraId="1340E2F1" w14:textId="77777777" w:rsidR="004B1E38" w:rsidRDefault="00121D76">
            <w:r>
              <w:t>EV-02</w:t>
            </w:r>
          </w:p>
        </w:tc>
        <w:tc>
          <w:tcPr>
            <w:tcW w:w="3135" w:type="dxa"/>
          </w:tcPr>
          <w:p w14:paraId="3B4EE15D" w14:textId="77777777" w:rsidR="004B1E38" w:rsidRDefault="00121D76">
            <w:r>
              <w:t>Configuración organizacional</w:t>
            </w:r>
          </w:p>
        </w:tc>
        <w:tc>
          <w:tcPr>
            <w:tcW w:w="3135" w:type="dxa"/>
          </w:tcPr>
          <w:p w14:paraId="5C286DE5" w14:textId="77777777" w:rsidR="004B1E38" w:rsidRPr="002F00A8" w:rsidRDefault="00121D76">
            <w:pPr>
              <w:rPr>
                <w:lang w:val="es-CL"/>
              </w:rPr>
            </w:pPr>
            <w:r w:rsidRPr="002F00A8">
              <w:rPr>
                <w:lang w:val="es-CL"/>
              </w:rPr>
              <w:t>Pantalla desplegada con preferencias y datos de empresa; el guardado se complementa con pruebas del módulo.</w:t>
            </w:r>
          </w:p>
        </w:tc>
      </w:tr>
      <w:tr w:rsidR="004B1E38" w:rsidRPr="002F00A8" w14:paraId="3EABD801" w14:textId="77777777">
        <w:tc>
          <w:tcPr>
            <w:tcW w:w="3135" w:type="dxa"/>
          </w:tcPr>
          <w:p w14:paraId="07A5E095" w14:textId="77777777" w:rsidR="004B1E38" w:rsidRDefault="00121D76">
            <w:r>
              <w:t>EV-03</w:t>
            </w:r>
          </w:p>
        </w:tc>
        <w:tc>
          <w:tcPr>
            <w:tcW w:w="3135" w:type="dxa"/>
          </w:tcPr>
          <w:p w14:paraId="01A579D1" w14:textId="77777777" w:rsidR="004B1E38" w:rsidRDefault="00121D76">
            <w:r>
              <w:t>Diagnóstico y progreso</w:t>
            </w:r>
          </w:p>
        </w:tc>
        <w:tc>
          <w:tcPr>
            <w:tcW w:w="3135" w:type="dxa"/>
          </w:tcPr>
          <w:p w14:paraId="443EF78E" w14:textId="77777777" w:rsidR="004B1E38" w:rsidRPr="002F00A8" w:rsidRDefault="00121D76">
            <w:pPr>
              <w:rPr>
                <w:lang w:val="es-CL"/>
              </w:rPr>
            </w:pPr>
            <w:r w:rsidRPr="002F00A8">
              <w:rPr>
                <w:lang w:val="es-CL"/>
              </w:rPr>
              <w:t>Cuestionario de cinco dimensiones y panel con 25 %; persistencia confirmada mediante comprobación manual informada por el equipo.</w:t>
            </w:r>
          </w:p>
        </w:tc>
      </w:tr>
      <w:tr w:rsidR="004B1E38" w:rsidRPr="002F00A8" w14:paraId="5DFD6AF0" w14:textId="77777777">
        <w:tc>
          <w:tcPr>
            <w:tcW w:w="3135" w:type="dxa"/>
          </w:tcPr>
          <w:p w14:paraId="618A865D" w14:textId="77777777" w:rsidR="004B1E38" w:rsidRDefault="00121D76">
            <w:r>
              <w:t>EV-04 / TRV-06</w:t>
            </w:r>
          </w:p>
        </w:tc>
        <w:tc>
          <w:tcPr>
            <w:tcW w:w="3135" w:type="dxa"/>
          </w:tcPr>
          <w:p w14:paraId="1A517C1F" w14:textId="77777777" w:rsidR="004B1E38" w:rsidRDefault="00121D76">
            <w:r>
              <w:t>Aislamiento multitenant</w:t>
            </w:r>
          </w:p>
        </w:tc>
        <w:tc>
          <w:tcPr>
            <w:tcW w:w="3135" w:type="dxa"/>
          </w:tcPr>
          <w:p w14:paraId="43137F0A" w14:textId="77777777" w:rsidR="004B1E38" w:rsidRPr="002F00A8" w:rsidRDefault="00121D76">
            <w:pPr>
              <w:rPr>
                <w:lang w:val="es-CL"/>
              </w:rPr>
            </w:pPr>
            <w:r w:rsidRPr="002F00A8">
              <w:rPr>
                <w:lang w:val="es-CL"/>
              </w:rPr>
              <w:t>Resultado de prueba documentada: acceso cruzado denegado con HTTP 403; sin tokens.</w:t>
            </w:r>
          </w:p>
        </w:tc>
      </w:tr>
      <w:tr w:rsidR="004B1E38" w:rsidRPr="002F00A8" w14:paraId="6DF6C023" w14:textId="77777777">
        <w:tc>
          <w:tcPr>
            <w:tcW w:w="3135" w:type="dxa"/>
          </w:tcPr>
          <w:p w14:paraId="5DFC5DE4" w14:textId="77777777" w:rsidR="004B1E38" w:rsidRDefault="00121D76">
            <w:r>
              <w:t>EV-05</w:t>
            </w:r>
          </w:p>
        </w:tc>
        <w:tc>
          <w:tcPr>
            <w:tcW w:w="3135" w:type="dxa"/>
          </w:tcPr>
          <w:p w14:paraId="35AAD277" w14:textId="77777777" w:rsidR="004B1E38" w:rsidRDefault="00121D76">
            <w:r>
              <w:t>GitHub</w:t>
            </w:r>
          </w:p>
        </w:tc>
        <w:tc>
          <w:tcPr>
            <w:tcW w:w="3135" w:type="dxa"/>
          </w:tcPr>
          <w:p w14:paraId="7558E283" w14:textId="77777777" w:rsidR="004B1E38" w:rsidRPr="002F00A8" w:rsidRDefault="00121D76">
            <w:pPr>
              <w:rPr>
                <w:lang w:val="es-CL"/>
              </w:rPr>
            </w:pPr>
            <w:r w:rsidRPr="002F00A8">
              <w:rPr>
                <w:lang w:val="es-CL"/>
              </w:rPr>
              <w:t xml:space="preserve">Cuatro PR cerrados/integrados y </w:t>
            </w:r>
            <w:proofErr w:type="spellStart"/>
            <w:r w:rsidRPr="002F00A8">
              <w:rPr>
                <w:lang w:val="es-CL"/>
              </w:rPr>
              <w:t>commits</w:t>
            </w:r>
            <w:proofErr w:type="spellEnd"/>
            <w:r w:rsidRPr="002F00A8">
              <w:rPr>
                <w:lang w:val="es-CL"/>
              </w:rPr>
              <w:t xml:space="preserve"> de octubre, trazabilidad del trabajo.</w:t>
            </w:r>
          </w:p>
        </w:tc>
      </w:tr>
      <w:tr w:rsidR="004B1E38" w:rsidRPr="002F00A8" w14:paraId="0535D1ED" w14:textId="77777777">
        <w:tc>
          <w:tcPr>
            <w:tcW w:w="3135" w:type="dxa"/>
          </w:tcPr>
          <w:p w14:paraId="2E35E4FE" w14:textId="77777777" w:rsidR="004B1E38" w:rsidRDefault="00121D76">
            <w:r>
              <w:t>EV-06</w:t>
            </w:r>
          </w:p>
        </w:tc>
        <w:tc>
          <w:tcPr>
            <w:tcW w:w="3135" w:type="dxa"/>
          </w:tcPr>
          <w:p w14:paraId="649EBBDD" w14:textId="77777777" w:rsidR="004B1E38" w:rsidRDefault="00121D76">
            <w:r>
              <w:t>Carta Gantt</w:t>
            </w:r>
          </w:p>
        </w:tc>
        <w:tc>
          <w:tcPr>
            <w:tcW w:w="3135" w:type="dxa"/>
          </w:tcPr>
          <w:p w14:paraId="3899F416" w14:textId="77777777" w:rsidR="004B1E38" w:rsidRPr="002F00A8" w:rsidRDefault="00121D76">
            <w:pPr>
              <w:rPr>
                <w:lang w:val="es-CL"/>
              </w:rPr>
            </w:pPr>
            <w:r w:rsidRPr="002F00A8">
              <w:rPr>
                <w:lang w:val="es-CL"/>
              </w:rPr>
              <w:t>Planificación semanal de hitos y actividades; no representa porcentajes de ejecución.</w:t>
            </w:r>
          </w:p>
        </w:tc>
      </w:tr>
      <w:tr w:rsidR="004B1E38" w:rsidRPr="002F00A8" w14:paraId="6E708450" w14:textId="77777777">
        <w:tc>
          <w:tcPr>
            <w:tcW w:w="3135" w:type="dxa"/>
          </w:tcPr>
          <w:p w14:paraId="7CC33415" w14:textId="77777777" w:rsidR="004B1E38" w:rsidRDefault="00121D76">
            <w:r>
              <w:t>EV-07</w:t>
            </w:r>
          </w:p>
        </w:tc>
        <w:tc>
          <w:tcPr>
            <w:tcW w:w="3135" w:type="dxa"/>
          </w:tcPr>
          <w:p w14:paraId="67B1F24D" w14:textId="77777777" w:rsidR="004B1E38" w:rsidRDefault="00121D76">
            <w:r>
              <w:t>Rebranding</w:t>
            </w:r>
          </w:p>
        </w:tc>
        <w:tc>
          <w:tcPr>
            <w:tcW w:w="3135" w:type="dxa"/>
          </w:tcPr>
          <w:p w14:paraId="30A96ABC" w14:textId="77777777" w:rsidR="004B1E38" w:rsidRPr="002F00A8" w:rsidRDefault="00121D76">
            <w:pPr>
              <w:rPr>
                <w:lang w:val="es-CL"/>
              </w:rPr>
            </w:pPr>
            <w:r w:rsidRPr="002F00A8">
              <w:rPr>
                <w:lang w:val="es-CL"/>
              </w:rPr>
              <w:t xml:space="preserve">Comparación visual de </w:t>
            </w:r>
            <w:proofErr w:type="spellStart"/>
            <w:r w:rsidRPr="002F00A8">
              <w:rPr>
                <w:lang w:val="es-CL"/>
              </w:rPr>
              <w:t>landing</w:t>
            </w:r>
            <w:proofErr w:type="spellEnd"/>
            <w:r w:rsidRPr="002F00A8">
              <w:rPr>
                <w:lang w:val="es-CL"/>
              </w:rPr>
              <w:t xml:space="preserve"> antes y después de la identidad </w:t>
            </w:r>
            <w:proofErr w:type="spellStart"/>
            <w:r w:rsidRPr="002F00A8">
              <w:rPr>
                <w:lang w:val="es-CL"/>
              </w:rPr>
              <w:t>Klertech</w:t>
            </w:r>
            <w:proofErr w:type="spellEnd"/>
            <w:r w:rsidRPr="002F00A8">
              <w:rPr>
                <w:lang w:val="es-CL"/>
              </w:rPr>
              <w:t>.</w:t>
            </w:r>
          </w:p>
        </w:tc>
      </w:tr>
      <w:tr w:rsidR="004B1E38" w:rsidRPr="002F00A8" w14:paraId="0B17EA38" w14:textId="77777777">
        <w:tc>
          <w:tcPr>
            <w:tcW w:w="3135" w:type="dxa"/>
          </w:tcPr>
          <w:p w14:paraId="6D90DEFB" w14:textId="77777777" w:rsidR="004B1E38" w:rsidRDefault="00121D76">
            <w:r>
              <w:t>EV-08</w:t>
            </w:r>
          </w:p>
        </w:tc>
        <w:tc>
          <w:tcPr>
            <w:tcW w:w="3135" w:type="dxa"/>
          </w:tcPr>
          <w:p w14:paraId="69C72F01" w14:textId="77777777" w:rsidR="004B1E38" w:rsidRDefault="00121D76">
            <w:r>
              <w:t>Vercel</w:t>
            </w:r>
          </w:p>
        </w:tc>
        <w:tc>
          <w:tcPr>
            <w:tcW w:w="3135" w:type="dxa"/>
          </w:tcPr>
          <w:p w14:paraId="196321E4" w14:textId="77777777" w:rsidR="004B1E38" w:rsidRPr="002F00A8" w:rsidRDefault="00121D76">
            <w:pPr>
              <w:rPr>
                <w:lang w:val="es-CL"/>
              </w:rPr>
            </w:pPr>
            <w:proofErr w:type="spellStart"/>
            <w:r w:rsidRPr="002F00A8">
              <w:rPr>
                <w:lang w:val="es-CL"/>
              </w:rPr>
              <w:t>Frontend</w:t>
            </w:r>
            <w:proofErr w:type="spellEnd"/>
            <w:r w:rsidRPr="002F00A8">
              <w:rPr>
                <w:lang w:val="es-CL"/>
              </w:rPr>
              <w:t xml:space="preserve"> producción con estado Ready; no acredita por sí mismo el </w:t>
            </w:r>
            <w:proofErr w:type="spellStart"/>
            <w:r w:rsidRPr="002F00A8">
              <w:rPr>
                <w:lang w:val="es-CL"/>
              </w:rPr>
              <w:t>backend</w:t>
            </w:r>
            <w:proofErr w:type="spellEnd"/>
            <w:r w:rsidRPr="002F00A8">
              <w:rPr>
                <w:lang w:val="es-CL"/>
              </w:rPr>
              <w:t xml:space="preserve"> Render.</w:t>
            </w:r>
          </w:p>
        </w:tc>
      </w:tr>
    </w:tbl>
    <w:p w14:paraId="2F811746" w14:textId="77777777" w:rsidR="004B1E38" w:rsidRPr="002F00A8" w:rsidRDefault="00121D76">
      <w:pPr>
        <w:pStyle w:val="Heading2"/>
        <w:rPr>
          <w:lang w:val="es-CL"/>
        </w:rPr>
      </w:pPr>
      <w:r w:rsidRPr="002F00A8">
        <w:rPr>
          <w:lang w:val="es-CL"/>
        </w:rPr>
        <w:lastRenderedPageBreak/>
        <w:t>13.3 Evidencias visuales</w:t>
      </w:r>
    </w:p>
    <w:p w14:paraId="0666A35D" w14:textId="77777777" w:rsidR="004B1E38" w:rsidRPr="002F00A8" w:rsidRDefault="00121D76">
      <w:pPr>
        <w:pStyle w:val="Heading3"/>
        <w:rPr>
          <w:lang w:val="es-CL"/>
        </w:rPr>
      </w:pPr>
      <w:r w:rsidRPr="002F00A8">
        <w:rPr>
          <w:lang w:val="es-CL"/>
        </w:rPr>
        <w:t>EV-01 · Base de datos local (SQLite)</w:t>
      </w:r>
    </w:p>
    <w:p w14:paraId="2A95CC7A" w14:textId="77777777" w:rsidR="004B1E38" w:rsidRDefault="00121D76">
      <w:pPr>
        <w:jc w:val="center"/>
      </w:pPr>
      <w:r>
        <w:rPr>
          <w:noProof/>
        </w:rPr>
        <w:drawing>
          <wp:inline distT="0" distB="0" distL="0" distR="0" wp14:anchorId="304017BE" wp14:editId="25DBAE17">
            <wp:extent cx="5806440" cy="23480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213757).png"/>
                    <pic:cNvPicPr/>
                  </pic:nvPicPr>
                  <pic:blipFill>
                    <a:blip r:embed="rId7"/>
                    <a:stretch>
                      <a:fillRect/>
                    </a:stretch>
                  </pic:blipFill>
                  <pic:spPr>
                    <a:xfrm>
                      <a:off x="0" y="0"/>
                      <a:ext cx="5806440" cy="2348082"/>
                    </a:xfrm>
                    <a:prstGeom prst="rect">
                      <a:avLst/>
                    </a:prstGeom>
                  </pic:spPr>
                </pic:pic>
              </a:graphicData>
            </a:graphic>
          </wp:inline>
        </w:drawing>
      </w:r>
    </w:p>
    <w:p w14:paraId="4FD225CF" w14:textId="77777777" w:rsidR="004B1E38" w:rsidRDefault="00121D76">
      <w:pPr>
        <w:pStyle w:val="Caption"/>
      </w:pPr>
      <w:r w:rsidRPr="002F00A8">
        <w:rPr>
          <w:lang w:val="es-CL"/>
        </w:rPr>
        <w:t xml:space="preserve">Figura EV-01. Archivo </w:t>
      </w:r>
      <w:proofErr w:type="spellStart"/>
      <w:r w:rsidRPr="002F00A8">
        <w:rPr>
          <w:lang w:val="es-CL"/>
        </w:rPr>
        <w:t>backend</w:t>
      </w:r>
      <w:proofErr w:type="spellEnd"/>
      <w:r w:rsidRPr="002F00A8">
        <w:rPr>
          <w:lang w:val="es-CL"/>
        </w:rPr>
        <w:t>/</w:t>
      </w:r>
      <w:proofErr w:type="spellStart"/>
      <w:r w:rsidRPr="002F00A8">
        <w:rPr>
          <w:lang w:val="es-CL"/>
        </w:rPr>
        <w:t>dev.db</w:t>
      </w:r>
      <w:proofErr w:type="spellEnd"/>
      <w:r w:rsidRPr="002F00A8">
        <w:rPr>
          <w:lang w:val="es-CL"/>
        </w:rPr>
        <w:t xml:space="preserve"> mostrado en visor SQLite: dos usuarios de prueba conservados, seis organizaciones, seis </w:t>
      </w:r>
      <w:proofErr w:type="spellStart"/>
      <w:r w:rsidRPr="002F00A8">
        <w:rPr>
          <w:lang w:val="es-CL"/>
        </w:rPr>
        <w:t>assessments</w:t>
      </w:r>
      <w:proofErr w:type="spellEnd"/>
      <w:r w:rsidRPr="002F00A8">
        <w:rPr>
          <w:lang w:val="es-CL"/>
        </w:rPr>
        <w:t xml:space="preserve"> y catálogos de preguntas. </w:t>
      </w:r>
      <w:r>
        <w:t xml:space="preserve">No </w:t>
      </w:r>
      <w:proofErr w:type="spellStart"/>
      <w:r>
        <w:t>corresponde</w:t>
      </w:r>
      <w:proofErr w:type="spellEnd"/>
      <w:r>
        <w:t xml:space="preserve"> a PostgreSQL de producción.</w:t>
      </w:r>
    </w:p>
    <w:p w14:paraId="4C014699" w14:textId="77777777" w:rsidR="004B1E38" w:rsidRDefault="00121D76">
      <w:pPr>
        <w:pStyle w:val="Heading3"/>
      </w:pPr>
      <w:r>
        <w:t>EV-02 · Configuración organizacional desplegada</w:t>
      </w:r>
    </w:p>
    <w:p w14:paraId="67FE3199" w14:textId="77777777" w:rsidR="004B1E38" w:rsidRDefault="00121D76">
      <w:pPr>
        <w:jc w:val="center"/>
      </w:pPr>
      <w:r>
        <w:rPr>
          <w:noProof/>
        </w:rPr>
        <w:drawing>
          <wp:inline distT="0" distB="0" distL="0" distR="0" wp14:anchorId="77B26891" wp14:editId="12627612">
            <wp:extent cx="5806440" cy="28550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214355).png"/>
                    <pic:cNvPicPr/>
                  </pic:nvPicPr>
                  <pic:blipFill>
                    <a:blip r:embed="rId8"/>
                    <a:stretch>
                      <a:fillRect/>
                    </a:stretch>
                  </pic:blipFill>
                  <pic:spPr>
                    <a:xfrm>
                      <a:off x="0" y="0"/>
                      <a:ext cx="5806440" cy="2855066"/>
                    </a:xfrm>
                    <a:prstGeom prst="rect">
                      <a:avLst/>
                    </a:prstGeom>
                  </pic:spPr>
                </pic:pic>
              </a:graphicData>
            </a:graphic>
          </wp:inline>
        </w:drawing>
      </w:r>
    </w:p>
    <w:p w14:paraId="1DC1A881" w14:textId="77777777" w:rsidR="004B1E38" w:rsidRPr="002F00A8" w:rsidRDefault="00121D76">
      <w:pPr>
        <w:pStyle w:val="Caption"/>
        <w:rPr>
          <w:lang w:val="es-CL"/>
        </w:rPr>
      </w:pPr>
      <w:r w:rsidRPr="002F00A8">
        <w:rPr>
          <w:lang w:val="es-CL"/>
        </w:rPr>
        <w:t xml:space="preserve">Figura EV-02. Pantalla </w:t>
      </w:r>
      <w:proofErr w:type="spellStart"/>
      <w:r w:rsidRPr="002F00A8">
        <w:rPr>
          <w:lang w:val="es-CL"/>
        </w:rPr>
        <w:t>Settings</w:t>
      </w:r>
      <w:proofErr w:type="spellEnd"/>
      <w:r w:rsidRPr="002F00A8">
        <w:rPr>
          <w:lang w:val="es-CL"/>
        </w:rPr>
        <w:t xml:space="preserve"> con campos de empresa, idioma y tema. Corresponde a interfaz de la aplicación, no a una prueba aislada de escritura en BD.</w:t>
      </w:r>
    </w:p>
    <w:p w14:paraId="296A2240" w14:textId="77777777" w:rsidR="004B1E38" w:rsidRPr="002F00A8" w:rsidRDefault="00121D76">
      <w:pPr>
        <w:pStyle w:val="Heading3"/>
        <w:rPr>
          <w:lang w:val="es-CL"/>
        </w:rPr>
      </w:pPr>
      <w:r w:rsidRPr="002F00A8">
        <w:rPr>
          <w:lang w:val="es-CL"/>
        </w:rPr>
        <w:t>EV-03a · Panel de cobertura de diagnóstico</w:t>
      </w:r>
    </w:p>
    <w:p w14:paraId="67B0AC5E" w14:textId="77777777" w:rsidR="004B1E38" w:rsidRDefault="00121D76">
      <w:pPr>
        <w:jc w:val="center"/>
      </w:pPr>
      <w:r>
        <w:rPr>
          <w:noProof/>
        </w:rPr>
        <w:drawing>
          <wp:inline distT="0" distB="0" distL="0" distR="0" wp14:anchorId="66583986" wp14:editId="61A3B13B">
            <wp:extent cx="5577840" cy="12868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214432).png"/>
                    <pic:cNvPicPr/>
                  </pic:nvPicPr>
                  <pic:blipFill>
                    <a:blip r:embed="rId9"/>
                    <a:stretch>
                      <a:fillRect/>
                    </a:stretch>
                  </pic:blipFill>
                  <pic:spPr>
                    <a:xfrm>
                      <a:off x="0" y="0"/>
                      <a:ext cx="5577840" cy="1286845"/>
                    </a:xfrm>
                    <a:prstGeom prst="rect">
                      <a:avLst/>
                    </a:prstGeom>
                  </pic:spPr>
                </pic:pic>
              </a:graphicData>
            </a:graphic>
          </wp:inline>
        </w:drawing>
      </w:r>
    </w:p>
    <w:p w14:paraId="7FD1780C" w14:textId="77777777" w:rsidR="004B1E38" w:rsidRPr="002F00A8" w:rsidRDefault="00121D76">
      <w:pPr>
        <w:pStyle w:val="Caption"/>
        <w:rPr>
          <w:lang w:val="es-CL"/>
        </w:rPr>
      </w:pPr>
      <w:r w:rsidRPr="002F00A8">
        <w:rPr>
          <w:lang w:val="es-CL"/>
        </w:rPr>
        <w:lastRenderedPageBreak/>
        <w:t xml:space="preserve">Figura EV-03a. Panel con cobertura de </w:t>
      </w:r>
      <w:proofErr w:type="spellStart"/>
      <w:r w:rsidRPr="002F00A8">
        <w:rPr>
          <w:lang w:val="es-CL"/>
        </w:rPr>
        <w:t>assessment</w:t>
      </w:r>
      <w:proofErr w:type="spellEnd"/>
      <w:r w:rsidRPr="002F00A8">
        <w:rPr>
          <w:lang w:val="es-CL"/>
        </w:rPr>
        <w:t xml:space="preserve"> del 25 % y opción de reanudar diagnóstico.</w:t>
      </w:r>
    </w:p>
    <w:p w14:paraId="21F765C3" w14:textId="77777777" w:rsidR="004B1E38" w:rsidRDefault="00121D76">
      <w:pPr>
        <w:pStyle w:val="Heading3"/>
      </w:pPr>
      <w:r>
        <w:t xml:space="preserve">EV-03b · </w:t>
      </w:r>
      <w:proofErr w:type="spellStart"/>
      <w:r>
        <w:t>Cuestionario</w:t>
      </w:r>
      <w:proofErr w:type="spellEnd"/>
      <w:r>
        <w:t xml:space="preserve"> de madurez</w:t>
      </w:r>
    </w:p>
    <w:p w14:paraId="2B07B7FE" w14:textId="77777777" w:rsidR="004B1E38" w:rsidRDefault="00121D76">
      <w:pPr>
        <w:jc w:val="center"/>
      </w:pPr>
      <w:r>
        <w:rPr>
          <w:noProof/>
        </w:rPr>
        <w:drawing>
          <wp:inline distT="0" distB="0" distL="0" distR="0" wp14:anchorId="5FD2FF52" wp14:editId="3C99D34B">
            <wp:extent cx="5806440" cy="28892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214441).png"/>
                    <pic:cNvPicPr/>
                  </pic:nvPicPr>
                  <pic:blipFill>
                    <a:blip r:embed="rId10"/>
                    <a:stretch>
                      <a:fillRect/>
                    </a:stretch>
                  </pic:blipFill>
                  <pic:spPr>
                    <a:xfrm>
                      <a:off x="0" y="0"/>
                      <a:ext cx="5806440" cy="2889285"/>
                    </a:xfrm>
                    <a:prstGeom prst="rect">
                      <a:avLst/>
                    </a:prstGeom>
                  </pic:spPr>
                </pic:pic>
              </a:graphicData>
            </a:graphic>
          </wp:inline>
        </w:drawing>
      </w:r>
    </w:p>
    <w:p w14:paraId="622A500E" w14:textId="77777777" w:rsidR="004B1E38" w:rsidRPr="002F00A8" w:rsidRDefault="00121D76">
      <w:pPr>
        <w:pStyle w:val="Caption"/>
        <w:rPr>
          <w:lang w:val="es-CL"/>
        </w:rPr>
      </w:pPr>
      <w:r w:rsidRPr="002F00A8">
        <w:rPr>
          <w:lang w:val="es-CL"/>
        </w:rPr>
        <w:t>Figura EV-03b. Vista de cuestionario con respuesta seleccionada y navegación. El equipo confirmó manualmente que la respuesta permaneció tras recargar; no se dispone de segunda captura específica de esa comprobación.</w:t>
      </w:r>
    </w:p>
    <w:p w14:paraId="0C4E1F8D" w14:textId="77777777" w:rsidR="004B1E38" w:rsidRPr="002F00A8" w:rsidRDefault="00121D76">
      <w:pPr>
        <w:pStyle w:val="Heading2"/>
        <w:rPr>
          <w:lang w:val="es-CL"/>
        </w:rPr>
      </w:pPr>
      <w:r w:rsidRPr="002F00A8">
        <w:rPr>
          <w:lang w:val="es-CL"/>
        </w:rPr>
        <w:t>13.4 Prueba funcional de seguridad: TRV-06</w:t>
      </w:r>
    </w:p>
    <w:p w14:paraId="2C1D1E5E" w14:textId="77777777" w:rsidR="004B1E38" w:rsidRPr="002F00A8" w:rsidRDefault="00121D76">
      <w:pPr>
        <w:rPr>
          <w:lang w:val="es-CL"/>
        </w:rPr>
      </w:pPr>
      <w:r w:rsidRPr="002F00A8">
        <w:rPr>
          <w:lang w:val="es-CL"/>
        </w:rPr>
        <w:t xml:space="preserve">Objetivo: comprobar que un usuario autenticado no pueda acceder a un </w:t>
      </w:r>
      <w:proofErr w:type="spellStart"/>
      <w:r w:rsidRPr="002F00A8">
        <w:rPr>
          <w:lang w:val="es-CL"/>
        </w:rPr>
        <w:t>assessment</w:t>
      </w:r>
      <w:proofErr w:type="spellEnd"/>
      <w:r w:rsidRPr="002F00A8">
        <w:rPr>
          <w:lang w:val="es-CL"/>
        </w:rPr>
        <w:t xml:space="preserve"> perteneciente a otra organización. El resultado se registra a partir de la prueba realizada por el equipo y se omiten tokens, encabezados y otros datos de autenticación.</w:t>
      </w:r>
    </w:p>
    <w:tbl>
      <w:tblPr>
        <w:tblStyle w:val="TableGrid"/>
        <w:tblW w:w="0" w:type="auto"/>
        <w:tblLook w:val="04A0" w:firstRow="1" w:lastRow="0" w:firstColumn="1" w:lastColumn="0" w:noHBand="0" w:noVBand="1"/>
      </w:tblPr>
      <w:tblGrid>
        <w:gridCol w:w="4703"/>
        <w:gridCol w:w="4703"/>
      </w:tblGrid>
      <w:tr w:rsidR="004B1E38" w14:paraId="7F536C4A" w14:textId="77777777">
        <w:tc>
          <w:tcPr>
            <w:tcW w:w="4703" w:type="dxa"/>
          </w:tcPr>
          <w:p w14:paraId="7422D430" w14:textId="77777777" w:rsidR="004B1E38" w:rsidRDefault="00121D76">
            <w:r>
              <w:t>ID</w:t>
            </w:r>
          </w:p>
        </w:tc>
        <w:tc>
          <w:tcPr>
            <w:tcW w:w="4703" w:type="dxa"/>
          </w:tcPr>
          <w:p w14:paraId="77331FAF" w14:textId="77777777" w:rsidR="004B1E38" w:rsidRDefault="00121D76">
            <w:r>
              <w:t>TRV-06</w:t>
            </w:r>
          </w:p>
        </w:tc>
      </w:tr>
      <w:tr w:rsidR="004B1E38" w14:paraId="510380A4" w14:textId="77777777">
        <w:tc>
          <w:tcPr>
            <w:tcW w:w="4703" w:type="dxa"/>
          </w:tcPr>
          <w:p w14:paraId="3E6E4C7E" w14:textId="77777777" w:rsidR="004B1E38" w:rsidRDefault="00121D76">
            <w:r>
              <w:t>Cuenta de prueba solicitante</w:t>
            </w:r>
          </w:p>
        </w:tc>
        <w:tc>
          <w:tcPr>
            <w:tcW w:w="4703" w:type="dxa"/>
          </w:tcPr>
          <w:p w14:paraId="2879501F" w14:textId="77777777" w:rsidR="004B1E38" w:rsidRDefault="00121D76">
            <w:r>
              <w:t>Daniel Romero · Orion Logistics SL</w:t>
            </w:r>
          </w:p>
        </w:tc>
      </w:tr>
      <w:tr w:rsidR="004B1E38" w:rsidRPr="002F00A8" w14:paraId="60F0DFF9" w14:textId="77777777">
        <w:tc>
          <w:tcPr>
            <w:tcW w:w="4703" w:type="dxa"/>
          </w:tcPr>
          <w:p w14:paraId="0E6AE315" w14:textId="77777777" w:rsidR="004B1E38" w:rsidRDefault="00121D76">
            <w:r>
              <w:t>Recurso solicitado</w:t>
            </w:r>
          </w:p>
        </w:tc>
        <w:tc>
          <w:tcPr>
            <w:tcW w:w="4703" w:type="dxa"/>
          </w:tcPr>
          <w:p w14:paraId="35964564" w14:textId="77777777" w:rsidR="004B1E38" w:rsidRPr="002F00A8" w:rsidRDefault="00121D76">
            <w:pPr>
              <w:rPr>
                <w:lang w:val="es-CL"/>
              </w:rPr>
            </w:pPr>
            <w:r w:rsidRPr="002F00A8">
              <w:rPr>
                <w:lang w:val="es-CL"/>
              </w:rPr>
              <w:t xml:space="preserve">Diagnóstico de Elena Vargas · </w:t>
            </w:r>
            <w:proofErr w:type="spellStart"/>
            <w:r w:rsidRPr="002F00A8">
              <w:rPr>
                <w:lang w:val="es-CL"/>
              </w:rPr>
              <w:t>Novatek</w:t>
            </w:r>
            <w:proofErr w:type="spellEnd"/>
            <w:r w:rsidRPr="002F00A8">
              <w:rPr>
                <w:lang w:val="es-CL"/>
              </w:rPr>
              <w:t xml:space="preserve"> </w:t>
            </w:r>
            <w:proofErr w:type="spellStart"/>
            <w:r w:rsidRPr="002F00A8">
              <w:rPr>
                <w:lang w:val="es-CL"/>
              </w:rPr>
              <w:t>Solutions</w:t>
            </w:r>
            <w:proofErr w:type="spellEnd"/>
            <w:r w:rsidRPr="002F00A8">
              <w:rPr>
                <w:lang w:val="es-CL"/>
              </w:rPr>
              <w:t xml:space="preserve"> </w:t>
            </w:r>
            <w:proofErr w:type="spellStart"/>
            <w:r w:rsidRPr="002F00A8">
              <w:rPr>
                <w:lang w:val="es-CL"/>
              </w:rPr>
              <w:t>SpA</w:t>
            </w:r>
            <w:proofErr w:type="spellEnd"/>
          </w:p>
        </w:tc>
      </w:tr>
      <w:tr w:rsidR="004B1E38" w:rsidRPr="002F00A8" w14:paraId="3F4E43FA" w14:textId="77777777">
        <w:tc>
          <w:tcPr>
            <w:tcW w:w="4703" w:type="dxa"/>
          </w:tcPr>
          <w:p w14:paraId="13CD3AB6" w14:textId="77777777" w:rsidR="004B1E38" w:rsidRDefault="00121D76">
            <w:proofErr w:type="spellStart"/>
            <w:r>
              <w:t>Acción</w:t>
            </w:r>
            <w:proofErr w:type="spellEnd"/>
          </w:p>
        </w:tc>
        <w:tc>
          <w:tcPr>
            <w:tcW w:w="4703" w:type="dxa"/>
          </w:tcPr>
          <w:p w14:paraId="43521722" w14:textId="77777777" w:rsidR="004B1E38" w:rsidRPr="002F00A8" w:rsidRDefault="00121D76">
            <w:pPr>
              <w:rPr>
                <w:lang w:val="es-CL"/>
              </w:rPr>
            </w:pPr>
            <w:r w:rsidRPr="002F00A8">
              <w:rPr>
                <w:lang w:val="es-CL"/>
              </w:rPr>
              <w:t xml:space="preserve">Intentar consultar desde la sesión de Daniel un diagnóstico de </w:t>
            </w:r>
            <w:proofErr w:type="spellStart"/>
            <w:r w:rsidRPr="002F00A8">
              <w:rPr>
                <w:lang w:val="es-CL"/>
              </w:rPr>
              <w:t>Novatek</w:t>
            </w:r>
            <w:proofErr w:type="spellEnd"/>
          </w:p>
        </w:tc>
      </w:tr>
      <w:tr w:rsidR="004B1E38" w14:paraId="14BB7C9F" w14:textId="77777777">
        <w:tc>
          <w:tcPr>
            <w:tcW w:w="4703" w:type="dxa"/>
          </w:tcPr>
          <w:p w14:paraId="38929261" w14:textId="77777777" w:rsidR="004B1E38" w:rsidRDefault="00121D76">
            <w:proofErr w:type="spellStart"/>
            <w:r>
              <w:t>Resultado</w:t>
            </w:r>
            <w:proofErr w:type="spellEnd"/>
            <w:r>
              <w:t xml:space="preserve"> </w:t>
            </w:r>
            <w:proofErr w:type="spellStart"/>
            <w:r>
              <w:t>esperado</w:t>
            </w:r>
            <w:proofErr w:type="spellEnd"/>
          </w:p>
        </w:tc>
        <w:tc>
          <w:tcPr>
            <w:tcW w:w="4703" w:type="dxa"/>
          </w:tcPr>
          <w:p w14:paraId="6A0674CB" w14:textId="77777777" w:rsidR="004B1E38" w:rsidRDefault="00121D76">
            <w:r>
              <w:t>Acceso denegado</w:t>
            </w:r>
          </w:p>
        </w:tc>
      </w:tr>
      <w:tr w:rsidR="004B1E38" w14:paraId="7CAD0F1B" w14:textId="77777777">
        <w:tc>
          <w:tcPr>
            <w:tcW w:w="4703" w:type="dxa"/>
          </w:tcPr>
          <w:p w14:paraId="77A89050" w14:textId="77777777" w:rsidR="004B1E38" w:rsidRDefault="00121D76">
            <w:r>
              <w:t>Resultado obtenido</w:t>
            </w:r>
          </w:p>
        </w:tc>
        <w:tc>
          <w:tcPr>
            <w:tcW w:w="4703" w:type="dxa"/>
          </w:tcPr>
          <w:p w14:paraId="18B541E1" w14:textId="77777777" w:rsidR="004B1E38" w:rsidRDefault="00121D76">
            <w:r>
              <w:t>HTTP 403 Forbidden</w:t>
            </w:r>
          </w:p>
        </w:tc>
      </w:tr>
      <w:tr w:rsidR="004B1E38" w:rsidRPr="002F00A8" w14:paraId="7CC0EF11" w14:textId="77777777">
        <w:tc>
          <w:tcPr>
            <w:tcW w:w="4703" w:type="dxa"/>
          </w:tcPr>
          <w:p w14:paraId="16296BC2" w14:textId="77777777" w:rsidR="004B1E38" w:rsidRDefault="00121D76">
            <w:r>
              <w:t>Evaluación del caso</w:t>
            </w:r>
          </w:p>
        </w:tc>
        <w:tc>
          <w:tcPr>
            <w:tcW w:w="4703" w:type="dxa"/>
          </w:tcPr>
          <w:p w14:paraId="4E17A926" w14:textId="77777777" w:rsidR="004B1E38" w:rsidRPr="002F00A8" w:rsidRDefault="00121D76">
            <w:pPr>
              <w:rPr>
                <w:lang w:val="es-CL"/>
              </w:rPr>
            </w:pPr>
            <w:r w:rsidRPr="002F00A8">
              <w:rPr>
                <w:lang w:val="es-CL"/>
              </w:rPr>
              <w:t>Cumple para este escenario específico</w:t>
            </w:r>
          </w:p>
        </w:tc>
      </w:tr>
      <w:tr w:rsidR="004B1E38" w:rsidRPr="002F00A8" w14:paraId="50B2226F" w14:textId="77777777">
        <w:tc>
          <w:tcPr>
            <w:tcW w:w="4703" w:type="dxa"/>
          </w:tcPr>
          <w:p w14:paraId="10A05E55" w14:textId="77777777" w:rsidR="004B1E38" w:rsidRDefault="00121D76">
            <w:proofErr w:type="spellStart"/>
            <w:r>
              <w:t>Protección</w:t>
            </w:r>
            <w:proofErr w:type="spellEnd"/>
            <w:r>
              <w:t xml:space="preserve"> de </w:t>
            </w:r>
            <w:proofErr w:type="spellStart"/>
            <w:r>
              <w:t>datos</w:t>
            </w:r>
            <w:proofErr w:type="spellEnd"/>
          </w:p>
        </w:tc>
        <w:tc>
          <w:tcPr>
            <w:tcW w:w="4703" w:type="dxa"/>
          </w:tcPr>
          <w:p w14:paraId="734F9FCB" w14:textId="77777777" w:rsidR="004B1E38" w:rsidRPr="002F00A8" w:rsidRDefault="00121D76">
            <w:pPr>
              <w:rPr>
                <w:lang w:val="es-CL"/>
              </w:rPr>
            </w:pPr>
            <w:r w:rsidRPr="002F00A8">
              <w:rPr>
                <w:lang w:val="es-CL"/>
              </w:rPr>
              <w:t>Tokens, encabezados y demás credenciales no incluidos</w:t>
            </w:r>
          </w:p>
        </w:tc>
      </w:tr>
    </w:tbl>
    <w:p w14:paraId="5CDFE78C" w14:textId="77777777" w:rsidR="004B1E38" w:rsidRPr="002F00A8" w:rsidRDefault="00121D76">
      <w:pPr>
        <w:pStyle w:val="Heading2"/>
        <w:rPr>
          <w:lang w:val="es-CL"/>
        </w:rPr>
      </w:pPr>
      <w:r w:rsidRPr="002F00A8">
        <w:rPr>
          <w:lang w:val="es-CL"/>
        </w:rPr>
        <w:lastRenderedPageBreak/>
        <w:t>13.5 Evidencias de gestión, cambios e infraestructura</w:t>
      </w:r>
    </w:p>
    <w:p w14:paraId="14C2BCEE" w14:textId="77777777" w:rsidR="004B1E38" w:rsidRDefault="00121D76">
      <w:pPr>
        <w:pStyle w:val="Heading3"/>
      </w:pPr>
      <w:r>
        <w:t>EV-05a · Pull requests integrados</w:t>
      </w:r>
    </w:p>
    <w:p w14:paraId="0DD6AC7D" w14:textId="77777777" w:rsidR="004B1E38" w:rsidRDefault="00121D76">
      <w:pPr>
        <w:jc w:val="center"/>
      </w:pPr>
      <w:r>
        <w:rPr>
          <w:noProof/>
        </w:rPr>
        <w:drawing>
          <wp:inline distT="0" distB="0" distL="0" distR="0" wp14:anchorId="744BAA4D" wp14:editId="15D145CF">
            <wp:extent cx="5806440" cy="20612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221453).png"/>
                    <pic:cNvPicPr/>
                  </pic:nvPicPr>
                  <pic:blipFill>
                    <a:blip r:embed="rId11"/>
                    <a:stretch>
                      <a:fillRect/>
                    </a:stretch>
                  </pic:blipFill>
                  <pic:spPr>
                    <a:xfrm>
                      <a:off x="0" y="0"/>
                      <a:ext cx="5806440" cy="2061286"/>
                    </a:xfrm>
                    <a:prstGeom prst="rect">
                      <a:avLst/>
                    </a:prstGeom>
                  </pic:spPr>
                </pic:pic>
              </a:graphicData>
            </a:graphic>
          </wp:inline>
        </w:drawing>
      </w:r>
    </w:p>
    <w:p w14:paraId="7FA3E975" w14:textId="77777777" w:rsidR="004B1E38" w:rsidRPr="002F00A8" w:rsidRDefault="00121D76">
      <w:pPr>
        <w:pStyle w:val="Caption"/>
        <w:rPr>
          <w:lang w:val="es-CL"/>
        </w:rPr>
      </w:pPr>
      <w:r w:rsidRPr="002F00A8">
        <w:rPr>
          <w:lang w:val="es-CL"/>
        </w:rPr>
        <w:t xml:space="preserve">Figura EV-05a. Cuatro </w:t>
      </w:r>
      <w:proofErr w:type="spellStart"/>
      <w:r w:rsidRPr="002F00A8">
        <w:rPr>
          <w:lang w:val="es-CL"/>
        </w:rPr>
        <w:t>pull</w:t>
      </w:r>
      <w:proofErr w:type="spellEnd"/>
      <w:r w:rsidRPr="002F00A8">
        <w:rPr>
          <w:lang w:val="es-CL"/>
        </w:rPr>
        <w:t xml:space="preserve"> </w:t>
      </w:r>
      <w:proofErr w:type="spellStart"/>
      <w:r w:rsidRPr="002F00A8">
        <w:rPr>
          <w:lang w:val="es-CL"/>
        </w:rPr>
        <w:t>requests</w:t>
      </w:r>
      <w:proofErr w:type="spellEnd"/>
      <w:r w:rsidRPr="002F00A8">
        <w:rPr>
          <w:lang w:val="es-CL"/>
        </w:rPr>
        <w:t xml:space="preserve"> cerrados/integrados: </w:t>
      </w:r>
      <w:proofErr w:type="spellStart"/>
      <w:r w:rsidRPr="002F00A8">
        <w:rPr>
          <w:lang w:val="es-CL"/>
        </w:rPr>
        <w:t>onboarding</w:t>
      </w:r>
      <w:proofErr w:type="spellEnd"/>
      <w:r w:rsidRPr="002F00A8">
        <w:rPr>
          <w:lang w:val="es-CL"/>
        </w:rPr>
        <w:t xml:space="preserve"> (#1), </w:t>
      </w:r>
      <w:proofErr w:type="spellStart"/>
      <w:r w:rsidRPr="002F00A8">
        <w:rPr>
          <w:lang w:val="es-CL"/>
        </w:rPr>
        <w:t>magic</w:t>
      </w:r>
      <w:proofErr w:type="spellEnd"/>
      <w:r w:rsidRPr="002F00A8">
        <w:rPr>
          <w:lang w:val="es-CL"/>
        </w:rPr>
        <w:t xml:space="preserve"> </w:t>
      </w:r>
      <w:proofErr w:type="gramStart"/>
      <w:r w:rsidRPr="002F00A8">
        <w:rPr>
          <w:lang w:val="es-CL"/>
        </w:rPr>
        <w:t>link</w:t>
      </w:r>
      <w:proofErr w:type="gramEnd"/>
      <w:r w:rsidRPr="002F00A8">
        <w:rPr>
          <w:lang w:val="es-CL"/>
        </w:rPr>
        <w:t xml:space="preserve"> (#2), rebranding (#3) y configuración organizacional (#4).</w:t>
      </w:r>
    </w:p>
    <w:p w14:paraId="4E403A98" w14:textId="77777777" w:rsidR="004B1E38" w:rsidRDefault="00121D76">
      <w:pPr>
        <w:pStyle w:val="Heading3"/>
      </w:pPr>
      <w:r>
        <w:t xml:space="preserve">EV-05b · </w:t>
      </w:r>
      <w:proofErr w:type="spellStart"/>
      <w:r>
        <w:t>Actividad</w:t>
      </w:r>
      <w:proofErr w:type="spellEnd"/>
      <w:r>
        <w:t xml:space="preserve"> de commits</w:t>
      </w:r>
    </w:p>
    <w:p w14:paraId="1114B443" w14:textId="77777777" w:rsidR="004B1E38" w:rsidRDefault="00121D76">
      <w:pPr>
        <w:jc w:val="center"/>
      </w:pPr>
      <w:r>
        <w:rPr>
          <w:noProof/>
        </w:rPr>
        <w:drawing>
          <wp:inline distT="0" distB="0" distL="0" distR="0" wp14:anchorId="186FD72A" wp14:editId="159E2C3E">
            <wp:extent cx="5806440" cy="375929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221513).png"/>
                    <pic:cNvPicPr/>
                  </pic:nvPicPr>
                  <pic:blipFill>
                    <a:blip r:embed="rId12"/>
                    <a:stretch>
                      <a:fillRect/>
                    </a:stretch>
                  </pic:blipFill>
                  <pic:spPr>
                    <a:xfrm>
                      <a:off x="0" y="0"/>
                      <a:ext cx="5806440" cy="3759297"/>
                    </a:xfrm>
                    <a:prstGeom prst="rect">
                      <a:avLst/>
                    </a:prstGeom>
                  </pic:spPr>
                </pic:pic>
              </a:graphicData>
            </a:graphic>
          </wp:inline>
        </w:drawing>
      </w:r>
    </w:p>
    <w:p w14:paraId="6254160D" w14:textId="77777777" w:rsidR="004B1E38" w:rsidRPr="002F00A8" w:rsidRDefault="00121D76">
      <w:pPr>
        <w:pStyle w:val="Caption"/>
        <w:rPr>
          <w:lang w:val="es-CL"/>
        </w:rPr>
      </w:pPr>
      <w:r w:rsidRPr="002F00A8">
        <w:rPr>
          <w:lang w:val="es-CL"/>
        </w:rPr>
        <w:t xml:space="preserve">Figura EV-05b. Historial de </w:t>
      </w:r>
      <w:proofErr w:type="spellStart"/>
      <w:r w:rsidRPr="002F00A8">
        <w:rPr>
          <w:lang w:val="es-CL"/>
        </w:rPr>
        <w:t>commits</w:t>
      </w:r>
      <w:proofErr w:type="spellEnd"/>
      <w:r w:rsidRPr="002F00A8">
        <w:rPr>
          <w:lang w:val="es-CL"/>
        </w:rPr>
        <w:t xml:space="preserve"> visible de 14 a 16 de octubre de 2026; integra código y documentación.</w:t>
      </w:r>
    </w:p>
    <w:p w14:paraId="4EDED4E7" w14:textId="77777777" w:rsidR="004B1E38" w:rsidRPr="002F00A8" w:rsidRDefault="00121D76">
      <w:pPr>
        <w:pStyle w:val="Heading3"/>
        <w:rPr>
          <w:lang w:val="es-CL"/>
        </w:rPr>
      </w:pPr>
      <w:r w:rsidRPr="002F00A8">
        <w:rPr>
          <w:lang w:val="es-CL"/>
        </w:rPr>
        <w:lastRenderedPageBreak/>
        <w:t>EV-06 · Carta Gantt del equipo APP</w:t>
      </w:r>
    </w:p>
    <w:p w14:paraId="559A7623" w14:textId="77777777" w:rsidR="004B1E38" w:rsidRDefault="00121D76">
      <w:pPr>
        <w:jc w:val="center"/>
      </w:pPr>
      <w:r>
        <w:rPr>
          <w:noProof/>
        </w:rPr>
        <w:drawing>
          <wp:inline distT="0" distB="0" distL="0" distR="0" wp14:anchorId="70141306" wp14:editId="4D2AB87A">
            <wp:extent cx="5806440" cy="42982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221929).png"/>
                    <pic:cNvPicPr/>
                  </pic:nvPicPr>
                  <pic:blipFill>
                    <a:blip r:embed="rId13"/>
                    <a:stretch>
                      <a:fillRect/>
                    </a:stretch>
                  </pic:blipFill>
                  <pic:spPr>
                    <a:xfrm>
                      <a:off x="0" y="0"/>
                      <a:ext cx="5806440" cy="4298274"/>
                    </a:xfrm>
                    <a:prstGeom prst="rect">
                      <a:avLst/>
                    </a:prstGeom>
                  </pic:spPr>
                </pic:pic>
              </a:graphicData>
            </a:graphic>
          </wp:inline>
        </w:drawing>
      </w:r>
    </w:p>
    <w:p w14:paraId="21B2FCDA" w14:textId="77777777" w:rsidR="004B1E38" w:rsidRPr="002F00A8" w:rsidRDefault="00121D76">
      <w:pPr>
        <w:pStyle w:val="Caption"/>
        <w:rPr>
          <w:lang w:val="es-CL"/>
        </w:rPr>
      </w:pPr>
      <w:r w:rsidRPr="002F00A8">
        <w:rPr>
          <w:lang w:val="es-CL"/>
        </w:rPr>
        <w:t>Figura EV-06. Programación de actividades e hitos entre septiembre y noviembre de 2026. La tabla no presenta estados de avance ni responsables individualizados.</w:t>
      </w:r>
    </w:p>
    <w:p w14:paraId="6A9AEC64" w14:textId="77777777" w:rsidR="004B1E38" w:rsidRDefault="00121D76">
      <w:pPr>
        <w:pStyle w:val="Heading3"/>
      </w:pPr>
      <w:r>
        <w:t>EV-07a · Landing anterior</w:t>
      </w:r>
    </w:p>
    <w:p w14:paraId="546BB72E" w14:textId="77777777" w:rsidR="004B1E38" w:rsidRDefault="00121D76">
      <w:pPr>
        <w:jc w:val="center"/>
      </w:pPr>
      <w:r>
        <w:rPr>
          <w:noProof/>
        </w:rPr>
        <w:drawing>
          <wp:inline distT="0" distB="0" distL="0" distR="0" wp14:anchorId="7AF3FE5A" wp14:editId="7D71C152">
            <wp:extent cx="5806440" cy="28674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222126).png"/>
                    <pic:cNvPicPr/>
                  </pic:nvPicPr>
                  <pic:blipFill>
                    <a:blip r:embed="rId14"/>
                    <a:stretch>
                      <a:fillRect/>
                    </a:stretch>
                  </pic:blipFill>
                  <pic:spPr>
                    <a:xfrm>
                      <a:off x="0" y="0"/>
                      <a:ext cx="5806440" cy="2867455"/>
                    </a:xfrm>
                    <a:prstGeom prst="rect">
                      <a:avLst/>
                    </a:prstGeom>
                  </pic:spPr>
                </pic:pic>
              </a:graphicData>
            </a:graphic>
          </wp:inline>
        </w:drawing>
      </w:r>
    </w:p>
    <w:p w14:paraId="435F4D68" w14:textId="77777777" w:rsidR="004B1E38" w:rsidRPr="002F00A8" w:rsidRDefault="00121D76">
      <w:pPr>
        <w:pStyle w:val="Caption"/>
        <w:rPr>
          <w:lang w:val="es-CL"/>
        </w:rPr>
      </w:pPr>
      <w:r w:rsidRPr="002F00A8">
        <w:rPr>
          <w:lang w:val="es-CL"/>
        </w:rPr>
        <w:t>Figura EV-07a. Identidad visual previa con gradiente magenta/turquesa y logotipo anterior.</w:t>
      </w:r>
    </w:p>
    <w:p w14:paraId="3A2965A0" w14:textId="77777777" w:rsidR="004B1E38" w:rsidRDefault="00121D76">
      <w:pPr>
        <w:pStyle w:val="Heading3"/>
      </w:pPr>
      <w:r>
        <w:lastRenderedPageBreak/>
        <w:t xml:space="preserve">EV-07b · Landing </w:t>
      </w:r>
      <w:proofErr w:type="spellStart"/>
      <w:r>
        <w:t>actualizada</w:t>
      </w:r>
      <w:proofErr w:type="spellEnd"/>
    </w:p>
    <w:p w14:paraId="612C729B" w14:textId="77777777" w:rsidR="004B1E38" w:rsidRDefault="00121D76">
      <w:pPr>
        <w:jc w:val="center"/>
      </w:pPr>
      <w:r>
        <w:rPr>
          <w:noProof/>
        </w:rPr>
        <w:drawing>
          <wp:inline distT="0" distB="0" distL="0" distR="0" wp14:anchorId="10126618" wp14:editId="2CE37193">
            <wp:extent cx="5806440" cy="28644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222133).png"/>
                    <pic:cNvPicPr/>
                  </pic:nvPicPr>
                  <pic:blipFill>
                    <a:blip r:embed="rId15"/>
                    <a:stretch>
                      <a:fillRect/>
                    </a:stretch>
                  </pic:blipFill>
                  <pic:spPr>
                    <a:xfrm>
                      <a:off x="0" y="0"/>
                      <a:ext cx="5806440" cy="2864428"/>
                    </a:xfrm>
                    <a:prstGeom prst="rect">
                      <a:avLst/>
                    </a:prstGeom>
                  </pic:spPr>
                </pic:pic>
              </a:graphicData>
            </a:graphic>
          </wp:inline>
        </w:drawing>
      </w:r>
    </w:p>
    <w:p w14:paraId="01358917" w14:textId="77777777" w:rsidR="004B1E38" w:rsidRPr="002F00A8" w:rsidRDefault="00121D76">
      <w:pPr>
        <w:pStyle w:val="Caption"/>
        <w:rPr>
          <w:lang w:val="es-CL"/>
        </w:rPr>
      </w:pPr>
      <w:r w:rsidRPr="002F00A8">
        <w:rPr>
          <w:lang w:val="es-CL"/>
        </w:rPr>
        <w:t xml:space="preserve">Figura EV-07b. Identidad renovada en azul/cian e identificación corporativa «Una solución de </w:t>
      </w:r>
      <w:proofErr w:type="spellStart"/>
      <w:r w:rsidRPr="002F00A8">
        <w:rPr>
          <w:lang w:val="es-CL"/>
        </w:rPr>
        <w:t>Klertech</w:t>
      </w:r>
      <w:proofErr w:type="spellEnd"/>
      <w:r w:rsidRPr="002F00A8">
        <w:rPr>
          <w:lang w:val="es-CL"/>
        </w:rPr>
        <w:t>».</w:t>
      </w:r>
    </w:p>
    <w:p w14:paraId="7DD8F697" w14:textId="77777777" w:rsidR="004B1E38" w:rsidRDefault="00121D76">
      <w:pPr>
        <w:pStyle w:val="Heading3"/>
      </w:pPr>
      <w:r>
        <w:t xml:space="preserve">EV-08 · </w:t>
      </w:r>
      <w:proofErr w:type="spellStart"/>
      <w:r>
        <w:t>Despliegue</w:t>
      </w:r>
      <w:proofErr w:type="spellEnd"/>
      <w:r>
        <w:t xml:space="preserve"> frontend en Vercel</w:t>
      </w:r>
    </w:p>
    <w:p w14:paraId="07790AC0" w14:textId="77777777" w:rsidR="004B1E38" w:rsidRDefault="00121D76">
      <w:pPr>
        <w:jc w:val="center"/>
      </w:pPr>
      <w:r>
        <w:rPr>
          <w:noProof/>
        </w:rPr>
        <w:drawing>
          <wp:inline distT="0" distB="0" distL="0" distR="0" wp14:anchorId="2C88D97D" wp14:editId="190C5605">
            <wp:extent cx="5806440" cy="19688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222226).png"/>
                    <pic:cNvPicPr/>
                  </pic:nvPicPr>
                  <pic:blipFill>
                    <a:blip r:embed="rId16"/>
                    <a:stretch>
                      <a:fillRect/>
                    </a:stretch>
                  </pic:blipFill>
                  <pic:spPr>
                    <a:xfrm>
                      <a:off x="0" y="0"/>
                      <a:ext cx="5806440" cy="1968820"/>
                    </a:xfrm>
                    <a:prstGeom prst="rect">
                      <a:avLst/>
                    </a:prstGeom>
                  </pic:spPr>
                </pic:pic>
              </a:graphicData>
            </a:graphic>
          </wp:inline>
        </w:drawing>
      </w:r>
    </w:p>
    <w:p w14:paraId="499E2B8F" w14:textId="77777777" w:rsidR="004B1E38" w:rsidRPr="002F00A8" w:rsidRDefault="00121D76">
      <w:pPr>
        <w:pStyle w:val="Caption"/>
        <w:rPr>
          <w:lang w:val="es-CL"/>
        </w:rPr>
      </w:pPr>
      <w:r w:rsidRPr="002F00A8">
        <w:rPr>
          <w:lang w:val="es-CL"/>
        </w:rPr>
        <w:t xml:space="preserve">Figura EV-08. Despliegue de producción de </w:t>
      </w:r>
      <w:proofErr w:type="spellStart"/>
      <w:r w:rsidRPr="002F00A8">
        <w:rPr>
          <w:lang w:val="es-CL"/>
        </w:rPr>
        <w:t>frontend</w:t>
      </w:r>
      <w:proofErr w:type="spellEnd"/>
      <w:r w:rsidRPr="002F00A8">
        <w:rPr>
          <w:lang w:val="es-CL"/>
        </w:rPr>
        <w:t xml:space="preserve">, estado Ready, rama </w:t>
      </w:r>
      <w:proofErr w:type="spellStart"/>
      <w:r w:rsidRPr="002F00A8">
        <w:rPr>
          <w:lang w:val="es-CL"/>
        </w:rPr>
        <w:t>main</w:t>
      </w:r>
      <w:proofErr w:type="spellEnd"/>
      <w:r w:rsidRPr="002F00A8">
        <w:rPr>
          <w:lang w:val="es-CL"/>
        </w:rPr>
        <w:t xml:space="preserve"> y dominio </w:t>
      </w:r>
      <w:proofErr w:type="spellStart"/>
      <w:r w:rsidRPr="002F00A8">
        <w:rPr>
          <w:lang w:val="es-CL"/>
        </w:rPr>
        <w:t>tryai-gap.vercel.app</w:t>
      </w:r>
      <w:proofErr w:type="spellEnd"/>
      <w:r w:rsidRPr="002F00A8">
        <w:rPr>
          <w:lang w:val="es-CL"/>
        </w:rPr>
        <w:t>. No se adjunta comprobante directo del servicio Render.</w:t>
      </w:r>
    </w:p>
    <w:p w14:paraId="53F9F58C" w14:textId="77777777" w:rsidR="004B1E38" w:rsidRPr="002F00A8" w:rsidRDefault="00121D76">
      <w:pPr>
        <w:pStyle w:val="Heading2"/>
        <w:rPr>
          <w:lang w:val="es-CL"/>
        </w:rPr>
      </w:pPr>
      <w:r w:rsidRPr="002F00A8">
        <w:rPr>
          <w:lang w:val="es-CL"/>
        </w:rPr>
        <w:t>13.6 Restricciones y pendientes de validación</w:t>
      </w:r>
    </w:p>
    <w:p w14:paraId="374DEB94" w14:textId="77777777" w:rsidR="004B1E38" w:rsidRPr="002F00A8" w:rsidRDefault="00121D76">
      <w:pPr>
        <w:rPr>
          <w:lang w:val="es-CL"/>
        </w:rPr>
      </w:pPr>
      <w:r w:rsidRPr="002F00A8">
        <w:rPr>
          <w:lang w:val="es-CL"/>
        </w:rPr>
        <w:t xml:space="preserve">• </w:t>
      </w:r>
      <w:proofErr w:type="spellStart"/>
      <w:r w:rsidRPr="002F00A8">
        <w:rPr>
          <w:lang w:val="es-CL"/>
        </w:rPr>
        <w:t>CoreStream</w:t>
      </w:r>
      <w:proofErr w:type="spellEnd"/>
      <w:r w:rsidRPr="002F00A8">
        <w:rPr>
          <w:lang w:val="es-CL"/>
        </w:rPr>
        <w:t xml:space="preserve">: por restricciones de NDA no se incorporan capturas, </w:t>
      </w:r>
      <w:proofErr w:type="gramStart"/>
      <w:r w:rsidRPr="002F00A8">
        <w:rPr>
          <w:lang w:val="es-CL"/>
        </w:rPr>
        <w:t>tickets</w:t>
      </w:r>
      <w:proofErr w:type="gramEnd"/>
      <w:r w:rsidRPr="002F00A8">
        <w:rPr>
          <w:lang w:val="es-CL"/>
        </w:rPr>
        <w:t xml:space="preserve"> ni registros internos. La Carta Gantt y GitHub se usan como evidencias compartibles de gestión y cambios.</w:t>
      </w:r>
    </w:p>
    <w:p w14:paraId="43535FF0" w14:textId="77777777" w:rsidR="004B1E38" w:rsidRPr="002F00A8" w:rsidRDefault="00121D76">
      <w:pPr>
        <w:rPr>
          <w:lang w:val="es-CL"/>
        </w:rPr>
      </w:pPr>
      <w:r w:rsidRPr="002F00A8">
        <w:rPr>
          <w:lang w:val="es-CL"/>
        </w:rPr>
        <w:t xml:space="preserve">• PostgreSQL: la imagen de </w:t>
      </w:r>
      <w:proofErr w:type="spellStart"/>
      <w:r w:rsidRPr="002F00A8">
        <w:rPr>
          <w:lang w:val="es-CL"/>
        </w:rPr>
        <w:t>dev.db</w:t>
      </w:r>
      <w:proofErr w:type="spellEnd"/>
      <w:r w:rsidRPr="002F00A8">
        <w:rPr>
          <w:lang w:val="es-CL"/>
        </w:rPr>
        <w:t xml:space="preserve"> corresponde al entorno SQLite local. La presentación reporta PostgreSQL en Render, pero este anexo no incluye una captura directa de ese motor.</w:t>
      </w:r>
    </w:p>
    <w:p w14:paraId="7094457D" w14:textId="77777777" w:rsidR="004B1E38" w:rsidRPr="002F00A8" w:rsidRDefault="00121D76">
      <w:pPr>
        <w:rPr>
          <w:lang w:val="es-CL"/>
        </w:rPr>
      </w:pPr>
      <w:r w:rsidRPr="002F00A8">
        <w:rPr>
          <w:lang w:val="es-CL"/>
        </w:rPr>
        <w:t xml:space="preserve">• Autenticación avanzada, resultados reales y </w:t>
      </w:r>
      <w:proofErr w:type="spellStart"/>
      <w:r w:rsidRPr="002F00A8">
        <w:rPr>
          <w:lang w:val="es-CL"/>
        </w:rPr>
        <w:t>dashboards</w:t>
      </w:r>
      <w:proofErr w:type="spellEnd"/>
      <w:r w:rsidRPr="002F00A8">
        <w:rPr>
          <w:lang w:val="es-CL"/>
        </w:rPr>
        <w:t xml:space="preserve"> continúan pendientes. Docker cuenta con configuración en el </w:t>
      </w:r>
      <w:proofErr w:type="spellStart"/>
      <w:r w:rsidRPr="002F00A8">
        <w:rPr>
          <w:lang w:val="es-CL"/>
        </w:rPr>
        <w:t>backend</w:t>
      </w:r>
      <w:proofErr w:type="spellEnd"/>
      <w:r w:rsidRPr="002F00A8">
        <w:rPr>
          <w:lang w:val="es-CL"/>
        </w:rPr>
        <w:t>, pero su uso como parte del despliegue final aún debe validarse. Existen pruebas automatizadas iniciales, aunque la cobertura general sigue siendo parcial.</w:t>
      </w:r>
    </w:p>
    <w:p w14:paraId="033ABB4F" w14:textId="77777777" w:rsidR="004B1E38" w:rsidRPr="002F00A8" w:rsidRDefault="004B1E38">
      <w:pPr>
        <w:rPr>
          <w:lang w:val="es-CL"/>
        </w:rPr>
      </w:pPr>
    </w:p>
    <w:sectPr w:rsidR="004B1E38" w:rsidRPr="002F00A8">
      <w:pgSz w:w="12240" w:h="15840"/>
      <w:pgMar w:top="1191" w:right="1417" w:bottom="119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719122">
    <w:abstractNumId w:val="8"/>
  </w:num>
  <w:num w:numId="2" w16cid:durableId="617950116">
    <w:abstractNumId w:val="6"/>
  </w:num>
  <w:num w:numId="3" w16cid:durableId="1842037428">
    <w:abstractNumId w:val="5"/>
  </w:num>
  <w:num w:numId="4" w16cid:durableId="1763377837">
    <w:abstractNumId w:val="4"/>
  </w:num>
  <w:num w:numId="5" w16cid:durableId="342129681">
    <w:abstractNumId w:val="7"/>
  </w:num>
  <w:num w:numId="6" w16cid:durableId="535774227">
    <w:abstractNumId w:val="3"/>
  </w:num>
  <w:num w:numId="7" w16cid:durableId="1231694282">
    <w:abstractNumId w:val="2"/>
  </w:num>
  <w:num w:numId="8" w16cid:durableId="73666513">
    <w:abstractNumId w:val="1"/>
  </w:num>
  <w:num w:numId="9" w16cid:durableId="1059088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D76"/>
    <w:rsid w:val="0015074B"/>
    <w:rsid w:val="001578C1"/>
    <w:rsid w:val="0029639D"/>
    <w:rsid w:val="002F00A8"/>
    <w:rsid w:val="00326F90"/>
    <w:rsid w:val="004B1E3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07EF6D7-36E2-4CFF-A433-D04A47BAC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85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C385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15</Pages>
  <Words>2889</Words>
  <Characters>15893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VICENTE ALONSO CERDA GOMEZ</cp:lastModifiedBy>
  <cp:revision>2</cp:revision>
  <dcterms:created xsi:type="dcterms:W3CDTF">2013-12-23T23:15:00Z</dcterms:created>
  <dcterms:modified xsi:type="dcterms:W3CDTF">2026-10-17T02:36:00Z</dcterms:modified>
  <cp:category/>
</cp:coreProperties>
</file>