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A48F0" w14:textId="14E29D91" w:rsidR="0070245F" w:rsidRPr="00F27969" w:rsidRDefault="0070245F" w:rsidP="0070245F">
      <w:pPr>
        <w:pStyle w:val="a3"/>
        <w:ind w:firstLine="420"/>
        <w:jc w:val="center"/>
        <w:rPr>
          <w:rFonts w:ascii="FangSong" w:eastAsia="FangSong" w:hAnsi="FangSong"/>
          <w:b/>
          <w:sz w:val="36"/>
        </w:rPr>
      </w:pPr>
      <w:r w:rsidRPr="00F27969">
        <w:rPr>
          <w:rFonts w:ascii="FangSong" w:eastAsia="FangSong" w:hAnsi="FangSong" w:hint="eastAsia"/>
          <w:b/>
          <w:sz w:val="36"/>
        </w:rPr>
        <w:t>TJU</w:t>
      </w:r>
      <w:r w:rsidRPr="00F27969">
        <w:rPr>
          <w:rFonts w:ascii="FangSong" w:eastAsia="FangSong" w:hAnsi="FangSong"/>
          <w:b/>
          <w:sz w:val="36"/>
        </w:rPr>
        <w:t>SPACE</w:t>
      </w:r>
      <w:r w:rsidRPr="00F27969">
        <w:rPr>
          <w:rFonts w:ascii="FangSong" w:eastAsia="FangSong" w:hAnsi="FangSong" w:hint="eastAsia"/>
          <w:b/>
          <w:sz w:val="36"/>
        </w:rPr>
        <w:t>——同济大学社群</w:t>
      </w:r>
    </w:p>
    <w:p w14:paraId="1D60F541" w14:textId="77777777" w:rsidR="005B6C02" w:rsidRPr="00F27969" w:rsidRDefault="0070245F" w:rsidP="005B6C02">
      <w:pPr>
        <w:pStyle w:val="a3"/>
        <w:numPr>
          <w:ilvl w:val="0"/>
          <w:numId w:val="1"/>
        </w:numPr>
        <w:rPr>
          <w:rFonts w:ascii="FangSong" w:eastAsia="FangSong" w:hAnsi="FangSong"/>
          <w:b/>
          <w:sz w:val="36"/>
        </w:rPr>
      </w:pPr>
      <w:r w:rsidRPr="00F27969">
        <w:rPr>
          <w:rFonts w:ascii="FangSong" w:eastAsia="FangSong" w:hAnsi="FangSong" w:hint="eastAsia"/>
          <w:b/>
          <w:sz w:val="36"/>
        </w:rPr>
        <w:t>项目简介</w:t>
      </w:r>
    </w:p>
    <w:p w14:paraId="469D7BDD" w14:textId="0B7B9015" w:rsidR="0070245F" w:rsidRPr="00F27969" w:rsidRDefault="005B6C02" w:rsidP="005B6C02">
      <w:pPr>
        <w:pStyle w:val="a3"/>
        <w:ind w:left="420"/>
        <w:rPr>
          <w:rFonts w:ascii="FangSong" w:eastAsia="FangSong" w:hAnsi="FangSong" w:hint="eastAsia"/>
        </w:rPr>
      </w:pPr>
      <w:r w:rsidRPr="00F27969">
        <w:rPr>
          <w:rFonts w:ascii="FangSong" w:eastAsia="FangSong" w:hAnsi="FangSong" w:hint="eastAsia"/>
          <w:b/>
          <w:sz w:val="36"/>
        </w:rPr>
        <w:t xml:space="preserve">   </w:t>
      </w:r>
      <w:r w:rsidR="0070245F" w:rsidRPr="00F27969">
        <w:rPr>
          <w:rFonts w:ascii="FangSong" w:eastAsia="FangSong" w:hAnsi="FangSong" w:hint="eastAsia"/>
        </w:rPr>
        <w:t>TJU</w:t>
      </w:r>
      <w:r w:rsidR="0070245F" w:rsidRPr="00F27969">
        <w:rPr>
          <w:rFonts w:ascii="FangSong" w:eastAsia="FangSong" w:hAnsi="FangSong"/>
        </w:rPr>
        <w:t>SPACE</w:t>
      </w:r>
      <w:r w:rsidR="0070245F" w:rsidRPr="00F27969">
        <w:rPr>
          <w:rFonts w:ascii="FangSong" w:eastAsia="FangSong" w:hAnsi="FangSong" w:hint="eastAsia"/>
        </w:rPr>
        <w:t>——同济大学社群是一个学生自主管理、自主运行的校园社群平台，主要面向</w:t>
      </w:r>
      <w:r w:rsidR="0023562E" w:rsidRPr="00F27969">
        <w:rPr>
          <w:rFonts w:ascii="FangSong" w:eastAsia="FangSong" w:hAnsi="FangSong" w:hint="eastAsia"/>
        </w:rPr>
        <w:t>大学校内学生，</w:t>
      </w:r>
      <w:r w:rsidR="0070245F" w:rsidRPr="00F27969">
        <w:rPr>
          <w:rFonts w:ascii="FangSong" w:eastAsia="FangSong" w:hAnsi="FangSong" w:hint="eastAsia"/>
        </w:rPr>
        <w:t>解决同学选课、教评问题</w:t>
      </w:r>
      <w:r w:rsidR="0023562E" w:rsidRPr="00F27969">
        <w:rPr>
          <w:rFonts w:ascii="FangSong" w:eastAsia="FangSong" w:hAnsi="FangSong" w:hint="eastAsia"/>
        </w:rPr>
        <w:t>，并涵盖适当的社交功能。</w:t>
      </w:r>
    </w:p>
    <w:p w14:paraId="227A39B7" w14:textId="77777777" w:rsidR="00F27969" w:rsidRPr="00F27969" w:rsidRDefault="00F27969" w:rsidP="00F27969">
      <w:pPr>
        <w:pStyle w:val="a5"/>
        <w:numPr>
          <w:ilvl w:val="2"/>
          <w:numId w:val="2"/>
        </w:numPr>
        <w:ind w:firstLineChars="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使用场景</w:t>
      </w:r>
    </w:p>
    <w:p w14:paraId="4604EFC8" w14:textId="77777777" w:rsidR="00F27969" w:rsidRPr="00F27969" w:rsidRDefault="00F27969" w:rsidP="00F27969">
      <w:pPr>
        <w:pStyle w:val="a5"/>
        <w:numPr>
          <w:ilvl w:val="3"/>
          <w:numId w:val="2"/>
        </w:numPr>
        <w:ind w:firstLineChars="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学生选课</w:t>
      </w:r>
    </w:p>
    <w:p w14:paraId="466F9E61" w14:textId="77777777" w:rsidR="00F27969" w:rsidRPr="00F27969" w:rsidRDefault="00F27969" w:rsidP="00F27969">
      <w:pPr>
        <w:pStyle w:val="a5"/>
        <w:ind w:left="1920" w:firstLineChars="0" w:firstLine="48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在新学期开始前，所有学生都应当通过选课环节确定下一学期的课程。而在现有的环节中，学生们的信息是不对等的，即他们不知道该课程需要学什么、课程的负担如何、课程的授课教授如何等等。他们获取信息的渠道十分有限，主要通过关系较为紧密的同学、或者学长学姐，这较为狭隘的信息来源不可避免的造成了信息带有极大的主观性。学生选课要么只能根据课程名称或者官方空洞的信息进行选择，要么根据口耳相传的主观判断进行抉择，这对学生选课造成了极大的不便。</w:t>
      </w:r>
    </w:p>
    <w:p w14:paraId="431BB718" w14:textId="77777777" w:rsidR="00F27969" w:rsidRPr="00F27969" w:rsidRDefault="00F27969" w:rsidP="00F27969">
      <w:pPr>
        <w:pStyle w:val="a5"/>
        <w:ind w:left="1920" w:firstLineChars="0" w:firstLine="480"/>
        <w:rPr>
          <w:rFonts w:ascii="FangSong" w:eastAsia="FangSong" w:hAnsi="FangSong"/>
        </w:rPr>
      </w:pPr>
    </w:p>
    <w:p w14:paraId="194BF4FA" w14:textId="77777777" w:rsidR="00F27969" w:rsidRPr="00F27969" w:rsidRDefault="00F27969" w:rsidP="00F27969">
      <w:pPr>
        <w:pStyle w:val="a5"/>
        <w:numPr>
          <w:ilvl w:val="3"/>
          <w:numId w:val="2"/>
        </w:numPr>
        <w:ind w:firstLineChars="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学生在课程结束后</w:t>
      </w:r>
    </w:p>
    <w:p w14:paraId="1201EBD2" w14:textId="77777777" w:rsidR="00F27969" w:rsidRPr="00F27969" w:rsidRDefault="00F27969" w:rsidP="00F27969">
      <w:pPr>
        <w:pStyle w:val="a5"/>
        <w:ind w:left="1920" w:firstLineChars="0" w:firstLine="48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在相关课程结束后，学生可以根据该学期的上课体验，对课程进行多个维度的评价。现有的教评系统交互界面老旧、用户体验差，维度单一，且对学生完全不透明，学生评价积极性低下，很少或者只有在极端情况下才有动力进行教评。而本系统将能够很好的解决这一问题，通过向所有选过课程的同学开放评价系统，学生能够反馈几乎课程中遇到的任何问题、评价课程的几乎全部维度。这能够为之后的选课提供必要的指导。同时也能够为教师提供一个反馈，帮助他们改进课程，推动课程改革。</w:t>
      </w:r>
    </w:p>
    <w:p w14:paraId="6EC09853" w14:textId="77777777" w:rsidR="00F27969" w:rsidRPr="00F27969" w:rsidRDefault="00F27969" w:rsidP="00F27969">
      <w:pPr>
        <w:pStyle w:val="a5"/>
        <w:ind w:left="1920" w:firstLineChars="0" w:firstLine="480"/>
        <w:rPr>
          <w:rFonts w:ascii="FangSong" w:eastAsia="FangSong" w:hAnsi="FangSong"/>
        </w:rPr>
      </w:pPr>
    </w:p>
    <w:p w14:paraId="6DA09B77" w14:textId="77777777" w:rsidR="00F27969" w:rsidRPr="00F27969" w:rsidRDefault="00F27969" w:rsidP="00F27969">
      <w:pPr>
        <w:pStyle w:val="a5"/>
        <w:numPr>
          <w:ilvl w:val="3"/>
          <w:numId w:val="2"/>
        </w:numPr>
        <w:ind w:firstLineChars="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教师获取学生评价及建议</w:t>
      </w:r>
    </w:p>
    <w:p w14:paraId="4579130D" w14:textId="77777777" w:rsidR="00F27969" w:rsidRPr="00F27969" w:rsidRDefault="00F27969" w:rsidP="00F27969">
      <w:pPr>
        <w:pStyle w:val="a5"/>
        <w:ind w:left="1920" w:firstLineChars="0" w:firstLine="48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当学期结束后，教师可以通过本系统获取反馈。并可以适当地通过反馈内容，及时的对课程进行调整优化。</w:t>
      </w:r>
    </w:p>
    <w:p w14:paraId="50DCA613" w14:textId="77777777" w:rsidR="00F27969" w:rsidRPr="00F27969" w:rsidRDefault="00F27969" w:rsidP="00F27969">
      <w:pPr>
        <w:pStyle w:val="a5"/>
        <w:ind w:left="1920" w:firstLineChars="0" w:firstLine="480"/>
        <w:rPr>
          <w:rFonts w:ascii="FangSong" w:eastAsia="FangSong" w:hAnsi="FangSong"/>
        </w:rPr>
      </w:pPr>
    </w:p>
    <w:p w14:paraId="3BDC0443" w14:textId="77777777" w:rsidR="00F27969" w:rsidRPr="00F27969" w:rsidRDefault="00F27969" w:rsidP="00F27969">
      <w:pPr>
        <w:pStyle w:val="a5"/>
        <w:numPr>
          <w:ilvl w:val="3"/>
          <w:numId w:val="2"/>
        </w:numPr>
        <w:ind w:firstLineChars="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lastRenderedPageBreak/>
        <w:t>应届考生选择专业方向、学校</w:t>
      </w:r>
    </w:p>
    <w:p w14:paraId="029C649F" w14:textId="77777777" w:rsidR="00F27969" w:rsidRPr="00F27969" w:rsidRDefault="00F27969" w:rsidP="00F27969">
      <w:pPr>
        <w:pStyle w:val="a5"/>
        <w:ind w:left="1920" w:firstLineChars="0" w:firstLine="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 xml:space="preserve">    应届高考考生在填报志愿时，也可参考本系统。本系统可以整合各个院系的综合评价，课程相关评价，为相关考生提供报考指导，本系统的第一手教学资料比官方宣传、各大学评价排名体系更为具体有效。</w:t>
      </w:r>
    </w:p>
    <w:p w14:paraId="44CCD8EA" w14:textId="77777777" w:rsidR="00F27969" w:rsidRPr="00F27969" w:rsidRDefault="00F27969" w:rsidP="00F27969">
      <w:pPr>
        <w:pStyle w:val="a5"/>
        <w:ind w:left="1920" w:firstLineChars="0" w:firstLine="480"/>
        <w:rPr>
          <w:rFonts w:ascii="FangSong" w:eastAsia="FangSong" w:hAnsi="FangSong"/>
        </w:rPr>
      </w:pPr>
    </w:p>
    <w:p w14:paraId="01AA68D9" w14:textId="77777777" w:rsidR="00F27969" w:rsidRPr="00F27969" w:rsidRDefault="00F27969" w:rsidP="00744869">
      <w:pPr>
        <w:pStyle w:val="a5"/>
        <w:numPr>
          <w:ilvl w:val="2"/>
          <w:numId w:val="2"/>
        </w:numPr>
        <w:ind w:firstLineChars="0"/>
        <w:rPr>
          <w:rFonts w:ascii="FangSong" w:eastAsia="FangSong" w:hAnsi="FangSong"/>
        </w:rPr>
      </w:pPr>
      <w:bookmarkStart w:id="0" w:name="_GoBack"/>
      <w:bookmarkEnd w:id="0"/>
      <w:r w:rsidRPr="00F27969">
        <w:rPr>
          <w:rFonts w:ascii="FangSong" w:eastAsia="FangSong" w:hAnsi="FangSong" w:hint="eastAsia"/>
        </w:rPr>
        <w:t>面向人群</w:t>
      </w:r>
    </w:p>
    <w:p w14:paraId="0184FD2A" w14:textId="77777777" w:rsidR="00F27969" w:rsidRPr="00F27969" w:rsidRDefault="00F27969" w:rsidP="00F27969">
      <w:pPr>
        <w:pStyle w:val="a5"/>
        <w:numPr>
          <w:ilvl w:val="3"/>
          <w:numId w:val="2"/>
        </w:numPr>
        <w:ind w:firstLineChars="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校内大学生</w:t>
      </w:r>
    </w:p>
    <w:p w14:paraId="65F0EDCE" w14:textId="77777777" w:rsidR="00F27969" w:rsidRPr="00F27969" w:rsidRDefault="00F27969" w:rsidP="00F27969">
      <w:pPr>
        <w:pStyle w:val="a5"/>
        <w:numPr>
          <w:ilvl w:val="3"/>
          <w:numId w:val="2"/>
        </w:numPr>
        <w:ind w:firstLineChars="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校内教师</w:t>
      </w:r>
    </w:p>
    <w:p w14:paraId="66DFD57D" w14:textId="77777777" w:rsidR="00F27969" w:rsidRPr="00F27969" w:rsidRDefault="00F27969" w:rsidP="00F27969">
      <w:pPr>
        <w:pStyle w:val="a5"/>
        <w:numPr>
          <w:ilvl w:val="3"/>
          <w:numId w:val="2"/>
        </w:numPr>
        <w:ind w:firstLineChars="0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校外有意愿报考本校的学生</w:t>
      </w:r>
    </w:p>
    <w:p w14:paraId="3CF1C75E" w14:textId="77777777" w:rsidR="00F27969" w:rsidRPr="00F27969" w:rsidRDefault="00F27969" w:rsidP="005B6C02">
      <w:pPr>
        <w:pStyle w:val="a3"/>
        <w:ind w:left="420"/>
        <w:rPr>
          <w:rFonts w:ascii="FangSong" w:eastAsia="FangSong" w:hAnsi="FangSong"/>
          <w:b/>
          <w:sz w:val="36"/>
        </w:rPr>
      </w:pPr>
    </w:p>
    <w:p w14:paraId="60A4FAC3" w14:textId="219638FD" w:rsidR="0023562E" w:rsidRPr="00F27969" w:rsidRDefault="0023562E" w:rsidP="0023562E">
      <w:pPr>
        <w:pStyle w:val="a3"/>
        <w:numPr>
          <w:ilvl w:val="0"/>
          <w:numId w:val="1"/>
        </w:numPr>
        <w:rPr>
          <w:rFonts w:ascii="FangSong" w:eastAsia="FangSong" w:hAnsi="FangSong"/>
          <w:b/>
          <w:sz w:val="36"/>
        </w:rPr>
      </w:pPr>
      <w:r w:rsidRPr="00F27969">
        <w:rPr>
          <w:rFonts w:ascii="FangSong" w:eastAsia="FangSong" w:hAnsi="FangSong" w:hint="eastAsia"/>
          <w:b/>
          <w:sz w:val="36"/>
        </w:rPr>
        <w:t>项目的模块及功能</w:t>
      </w:r>
    </w:p>
    <w:p w14:paraId="126C29A6" w14:textId="490CEAB0" w:rsidR="0023562E" w:rsidRPr="00F27969" w:rsidRDefault="00C11E41" w:rsidP="0023562E">
      <w:pPr>
        <w:pStyle w:val="a3"/>
        <w:numPr>
          <w:ilvl w:val="1"/>
          <w:numId w:val="1"/>
        </w:numPr>
        <w:rPr>
          <w:rFonts w:ascii="FangSong" w:eastAsia="FangSong" w:hAnsi="FangSong"/>
          <w:b/>
          <w:sz w:val="32"/>
        </w:rPr>
      </w:pPr>
      <w:r w:rsidRPr="00F27969">
        <w:rPr>
          <w:rFonts w:ascii="FangSong" w:eastAsia="FangSong" w:hAnsi="FangSong" w:hint="eastAsia"/>
          <w:b/>
          <w:sz w:val="32"/>
        </w:rPr>
        <w:t>用户管理</w:t>
      </w:r>
    </w:p>
    <w:p w14:paraId="32D8FA73" w14:textId="2ED40A00" w:rsidR="00C11E41" w:rsidRPr="002E5EF0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2E5EF0">
        <w:rPr>
          <w:rFonts w:ascii="FangSong" w:eastAsia="FangSong" w:hAnsi="FangSong" w:hint="eastAsia"/>
          <w:sz w:val="24"/>
          <w:szCs w:val="24"/>
        </w:rPr>
        <w:t>用户的注册</w:t>
      </w:r>
    </w:p>
    <w:p w14:paraId="179076D2" w14:textId="3DAECD02" w:rsidR="00C11E41" w:rsidRPr="002E5EF0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2E5EF0">
        <w:rPr>
          <w:rFonts w:ascii="FangSong" w:eastAsia="FangSong" w:hAnsi="FangSong" w:hint="eastAsia"/>
          <w:sz w:val="24"/>
          <w:szCs w:val="24"/>
        </w:rPr>
        <w:t>用户的登录</w:t>
      </w:r>
    </w:p>
    <w:p w14:paraId="75FBA136" w14:textId="196EFC52" w:rsidR="00C11E41" w:rsidRPr="002E5EF0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2E5EF0">
        <w:rPr>
          <w:rFonts w:ascii="FangSong" w:eastAsia="FangSong" w:hAnsi="FangSong" w:hint="eastAsia"/>
          <w:sz w:val="24"/>
          <w:szCs w:val="24"/>
        </w:rPr>
        <w:t>用户信息更改</w:t>
      </w:r>
    </w:p>
    <w:p w14:paraId="15D018CC" w14:textId="42675DEF" w:rsidR="00C11E41" w:rsidRPr="002E5EF0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2E5EF0">
        <w:rPr>
          <w:rFonts w:ascii="FangSong" w:eastAsia="FangSong" w:hAnsi="FangSong" w:hint="eastAsia"/>
          <w:sz w:val="24"/>
          <w:szCs w:val="24"/>
        </w:rPr>
        <w:t>学生身份认证</w:t>
      </w:r>
    </w:p>
    <w:p w14:paraId="7CA27E73" w14:textId="431573C3" w:rsidR="00C11E41" w:rsidRPr="00F27969" w:rsidRDefault="00C11E41" w:rsidP="00C11E41">
      <w:pPr>
        <w:pStyle w:val="a3"/>
        <w:numPr>
          <w:ilvl w:val="1"/>
          <w:numId w:val="1"/>
        </w:numPr>
        <w:rPr>
          <w:rFonts w:ascii="FangSong" w:eastAsia="FangSong" w:hAnsi="FangSong"/>
          <w:b/>
          <w:sz w:val="32"/>
        </w:rPr>
      </w:pPr>
      <w:r w:rsidRPr="00F27969">
        <w:rPr>
          <w:rFonts w:ascii="FangSong" w:eastAsia="FangSong" w:hAnsi="FangSong" w:hint="eastAsia"/>
          <w:b/>
          <w:sz w:val="32"/>
        </w:rPr>
        <w:t>检索功能</w:t>
      </w:r>
    </w:p>
    <w:p w14:paraId="2906E37F" w14:textId="49FC9F4D" w:rsidR="00C11E41" w:rsidRPr="002E5EF0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2E5EF0">
        <w:rPr>
          <w:rFonts w:ascii="FangSong" w:eastAsia="FangSong" w:hAnsi="FangSong" w:hint="eastAsia"/>
          <w:sz w:val="24"/>
          <w:szCs w:val="24"/>
        </w:rPr>
        <w:t>检索教师信息：包括教师开设的课程、以及各个由各个课程得出的综合评价</w:t>
      </w:r>
    </w:p>
    <w:p w14:paraId="0C1DA187" w14:textId="3076F39F" w:rsidR="00C11E41" w:rsidRPr="002E5EF0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2E5EF0">
        <w:rPr>
          <w:rFonts w:ascii="FangSong" w:eastAsia="FangSong" w:hAnsi="FangSong" w:hint="eastAsia"/>
          <w:sz w:val="24"/>
          <w:szCs w:val="24"/>
        </w:rPr>
        <w:t>检索课程：检索课程的相关信息，包括课程任务负担，课程授课教师，并能够根据评价进行排序，能够对同名课程进行推荐评价更为出色的老师</w:t>
      </w:r>
    </w:p>
    <w:p w14:paraId="5E6CE64A" w14:textId="12CB8252" w:rsidR="00C11E41" w:rsidRPr="00F27969" w:rsidRDefault="00C11E41" w:rsidP="00C11E41">
      <w:pPr>
        <w:pStyle w:val="a3"/>
        <w:numPr>
          <w:ilvl w:val="1"/>
          <w:numId w:val="1"/>
        </w:numPr>
        <w:rPr>
          <w:rFonts w:ascii="FangSong" w:eastAsia="FangSong" w:hAnsi="FangSong"/>
          <w:b/>
          <w:sz w:val="32"/>
        </w:rPr>
      </w:pPr>
      <w:r w:rsidRPr="00F27969">
        <w:rPr>
          <w:rFonts w:ascii="FangSong" w:eastAsia="FangSong" w:hAnsi="FangSong" w:hint="eastAsia"/>
          <w:b/>
          <w:sz w:val="32"/>
        </w:rPr>
        <w:t>评价功能</w:t>
      </w:r>
    </w:p>
    <w:p w14:paraId="6BF146F2" w14:textId="3AEABDF6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对课程进行评价，这包括：</w:t>
      </w:r>
    </w:p>
    <w:p w14:paraId="4C10C88E" w14:textId="5A86600E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课程质量</w:t>
      </w:r>
    </w:p>
    <w:p w14:paraId="701FE32F" w14:textId="125B63B5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课程难以程度</w:t>
      </w:r>
    </w:p>
    <w:p w14:paraId="570CE44E" w14:textId="10E9D627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课程建议</w:t>
      </w:r>
    </w:p>
    <w:p w14:paraId="75C94D50" w14:textId="32D37525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课程工作量</w:t>
      </w:r>
    </w:p>
    <w:p w14:paraId="1D2DDEF9" w14:textId="33C00731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课程需要掌握的相关知</w:t>
      </w:r>
    </w:p>
    <w:p w14:paraId="4A21925B" w14:textId="15485C80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这门课获得的相应的学分绩点（匿名）</w:t>
      </w:r>
    </w:p>
    <w:p w14:paraId="68E0C34E" w14:textId="7D096103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授课老师的相关评价（见下）</w:t>
      </w:r>
    </w:p>
    <w:p w14:paraId="3ED1E4EE" w14:textId="773A7D39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对教师的评价</w:t>
      </w:r>
    </w:p>
    <w:p w14:paraId="19E2E30E" w14:textId="0063917D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教师是否负责</w:t>
      </w:r>
    </w:p>
    <w:p w14:paraId="06D12242" w14:textId="10A34B78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教师上课方式</w:t>
      </w:r>
    </w:p>
    <w:p w14:paraId="6392E42D" w14:textId="00B91419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教师布置的作业</w:t>
      </w:r>
    </w:p>
    <w:p w14:paraId="5744B37C" w14:textId="5E93B920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给予教师一定的评语</w:t>
      </w:r>
    </w:p>
    <w:p w14:paraId="0A49D7E9" w14:textId="011FC367" w:rsidR="00C11E41" w:rsidRPr="00F27969" w:rsidRDefault="00C11E41" w:rsidP="00C11E41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对教师的建议</w:t>
      </w:r>
    </w:p>
    <w:p w14:paraId="5D8E78B1" w14:textId="7EF42DA4" w:rsidR="000E04C4" w:rsidRPr="00F27969" w:rsidRDefault="000E04C4" w:rsidP="000E04C4">
      <w:pPr>
        <w:pStyle w:val="a3"/>
        <w:numPr>
          <w:ilvl w:val="2"/>
          <w:numId w:val="1"/>
        </w:numPr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对评价的评价</w:t>
      </w:r>
    </w:p>
    <w:p w14:paraId="7887D925" w14:textId="07879E80" w:rsidR="000E04C4" w:rsidRPr="00F27969" w:rsidRDefault="000E04C4" w:rsidP="00F27969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对评价进行评分</w:t>
      </w:r>
    </w:p>
    <w:p w14:paraId="78D85024" w14:textId="1D30F975" w:rsidR="000E04C4" w:rsidRPr="00F27969" w:rsidRDefault="000E04C4" w:rsidP="00F27969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举报不实评价</w:t>
      </w:r>
    </w:p>
    <w:p w14:paraId="7ADEC50F" w14:textId="7B261349" w:rsidR="000E04C4" w:rsidRPr="00F27969" w:rsidRDefault="000E04C4" w:rsidP="00F27969">
      <w:pPr>
        <w:pStyle w:val="a3"/>
        <w:numPr>
          <w:ilvl w:val="3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赞/踩</w:t>
      </w:r>
    </w:p>
    <w:p w14:paraId="7B782562" w14:textId="4B3F2DB1" w:rsidR="00C11E41" w:rsidRPr="00F27969" w:rsidRDefault="00C11E41" w:rsidP="00C11E41">
      <w:pPr>
        <w:pStyle w:val="a3"/>
        <w:numPr>
          <w:ilvl w:val="1"/>
          <w:numId w:val="1"/>
        </w:numPr>
        <w:rPr>
          <w:rFonts w:ascii="FangSong" w:eastAsia="FangSong" w:hAnsi="FangSong"/>
          <w:b/>
          <w:sz w:val="32"/>
        </w:rPr>
      </w:pPr>
      <w:r w:rsidRPr="00F27969">
        <w:rPr>
          <w:rFonts w:ascii="FangSong" w:eastAsia="FangSong" w:hAnsi="FangSong" w:hint="eastAsia"/>
          <w:b/>
          <w:sz w:val="32"/>
        </w:rPr>
        <w:t>论坛</w:t>
      </w:r>
    </w:p>
    <w:p w14:paraId="51C8BA57" w14:textId="7D01F9D5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发布帖子</w:t>
      </w:r>
    </w:p>
    <w:p w14:paraId="1E533E9D" w14:textId="7A95BD5C" w:rsidR="000E04C4" w:rsidRPr="00F27969" w:rsidRDefault="000E04C4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回复帖子</w:t>
      </w:r>
    </w:p>
    <w:p w14:paraId="1FAEA179" w14:textId="7A61D25C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提醒相关用户有新的信息</w:t>
      </w:r>
    </w:p>
    <w:p w14:paraId="128B73F7" w14:textId="0AEC91EA" w:rsidR="00C11E41" w:rsidRPr="00F27969" w:rsidRDefault="00C11E41" w:rsidP="00C11E41">
      <w:pPr>
        <w:pStyle w:val="a3"/>
        <w:numPr>
          <w:ilvl w:val="1"/>
          <w:numId w:val="1"/>
        </w:numPr>
        <w:rPr>
          <w:rFonts w:ascii="FangSong" w:eastAsia="FangSong" w:hAnsi="FangSong"/>
          <w:b/>
          <w:sz w:val="32"/>
        </w:rPr>
      </w:pPr>
      <w:r w:rsidRPr="00F27969">
        <w:rPr>
          <w:rFonts w:ascii="FangSong" w:eastAsia="FangSong" w:hAnsi="FangSong" w:hint="eastAsia"/>
          <w:b/>
          <w:sz w:val="32"/>
        </w:rPr>
        <w:t>系统交互</w:t>
      </w:r>
    </w:p>
    <w:p w14:paraId="30A686EA" w14:textId="347A7FF7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提出对系统的建议</w:t>
      </w:r>
    </w:p>
    <w:p w14:paraId="3A97E584" w14:textId="704CBB0A" w:rsidR="00C11E41" w:rsidRPr="00F27969" w:rsidRDefault="00C11E41" w:rsidP="00C11E41">
      <w:pPr>
        <w:pStyle w:val="a3"/>
        <w:numPr>
          <w:ilvl w:val="1"/>
          <w:numId w:val="1"/>
        </w:numPr>
        <w:rPr>
          <w:rFonts w:ascii="FangSong" w:eastAsia="FangSong" w:hAnsi="FangSong"/>
          <w:b/>
          <w:sz w:val="32"/>
        </w:rPr>
      </w:pPr>
      <w:r w:rsidRPr="00F27969">
        <w:rPr>
          <w:rFonts w:ascii="FangSong" w:eastAsia="FangSong" w:hAnsi="FangSong" w:hint="eastAsia"/>
          <w:b/>
          <w:sz w:val="32"/>
        </w:rPr>
        <w:t>系统管理</w:t>
      </w:r>
    </w:p>
    <w:p w14:paraId="4AB05BE1" w14:textId="2048AA4E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审核用户信息</w:t>
      </w:r>
    </w:p>
    <w:p w14:paraId="1EBA2643" w14:textId="5B9459E1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审核评价内容</w:t>
      </w:r>
    </w:p>
    <w:p w14:paraId="2E7B7A54" w14:textId="29B470C2" w:rsidR="00867D1A" w:rsidRPr="00F27969" w:rsidRDefault="00867D1A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审核论坛相关信息</w:t>
      </w:r>
    </w:p>
    <w:p w14:paraId="6548E9B9" w14:textId="76A52250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教师/课程信息管理</w:t>
      </w:r>
    </w:p>
    <w:p w14:paraId="38225B03" w14:textId="190A56FC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评价管理</w:t>
      </w:r>
    </w:p>
    <w:p w14:paraId="3CB7D3AB" w14:textId="734023F4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广告管理</w:t>
      </w:r>
    </w:p>
    <w:p w14:paraId="7EB049DD" w14:textId="4C0E97CC" w:rsidR="00C11E41" w:rsidRPr="00F27969" w:rsidRDefault="00C11E41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使用引导</w:t>
      </w:r>
    </w:p>
    <w:p w14:paraId="7A88E4B5" w14:textId="739E34B4" w:rsidR="003949DD" w:rsidRPr="00F27969" w:rsidRDefault="003949DD" w:rsidP="00C11E41">
      <w:pPr>
        <w:pStyle w:val="a3"/>
        <w:numPr>
          <w:ilvl w:val="2"/>
          <w:numId w:val="1"/>
        </w:numPr>
        <w:rPr>
          <w:rFonts w:ascii="FangSong" w:eastAsia="FangSong" w:hAnsi="FangSong"/>
          <w:sz w:val="24"/>
          <w:szCs w:val="24"/>
        </w:rPr>
      </w:pPr>
      <w:r w:rsidRPr="00F27969">
        <w:rPr>
          <w:rFonts w:ascii="FangSong" w:eastAsia="FangSong" w:hAnsi="FangSong" w:hint="eastAsia"/>
          <w:sz w:val="24"/>
          <w:szCs w:val="24"/>
        </w:rPr>
        <w:t>修改教评指标</w:t>
      </w:r>
    </w:p>
    <w:p w14:paraId="66E25854" w14:textId="1C103417" w:rsidR="00C11E41" w:rsidRPr="00F27969" w:rsidRDefault="00C11E41" w:rsidP="00C11E41">
      <w:pPr>
        <w:pStyle w:val="a3"/>
        <w:numPr>
          <w:ilvl w:val="0"/>
          <w:numId w:val="1"/>
        </w:numPr>
        <w:rPr>
          <w:rFonts w:ascii="FangSong" w:eastAsia="FangSong" w:hAnsi="FangSong"/>
          <w:b/>
          <w:sz w:val="36"/>
        </w:rPr>
      </w:pPr>
      <w:r w:rsidRPr="00F27969">
        <w:rPr>
          <w:rFonts w:ascii="FangSong" w:eastAsia="FangSong" w:hAnsi="FangSong" w:hint="eastAsia"/>
          <w:b/>
          <w:sz w:val="36"/>
        </w:rPr>
        <w:t>成员名单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2"/>
        <w:gridCol w:w="1473"/>
        <w:gridCol w:w="1824"/>
        <w:gridCol w:w="2643"/>
      </w:tblGrid>
      <w:tr w:rsidR="00A04C95" w:rsidRPr="00F27969" w14:paraId="17E4B326" w14:textId="77777777" w:rsidTr="001D0503">
        <w:trPr>
          <w:trHeight w:val="395"/>
        </w:trPr>
        <w:tc>
          <w:tcPr>
            <w:tcW w:w="1882" w:type="dxa"/>
            <w:shd w:val="clear" w:color="auto" w:fill="auto"/>
          </w:tcPr>
          <w:p w14:paraId="34145BD4" w14:textId="77777777" w:rsidR="00A04C95" w:rsidRPr="00F27969" w:rsidRDefault="00A04C95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学号</w:t>
            </w:r>
          </w:p>
        </w:tc>
        <w:tc>
          <w:tcPr>
            <w:tcW w:w="1473" w:type="dxa"/>
            <w:shd w:val="clear" w:color="auto" w:fill="auto"/>
          </w:tcPr>
          <w:p w14:paraId="0C139A01" w14:textId="77777777" w:rsidR="00A04C95" w:rsidRPr="00F27969" w:rsidRDefault="00A04C95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姓名</w:t>
            </w:r>
          </w:p>
        </w:tc>
        <w:tc>
          <w:tcPr>
            <w:tcW w:w="1824" w:type="dxa"/>
            <w:shd w:val="clear" w:color="auto" w:fill="auto"/>
          </w:tcPr>
          <w:p w14:paraId="6707BE80" w14:textId="77777777" w:rsidR="00A04C95" w:rsidRPr="00F27969" w:rsidRDefault="00A04C95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项目选题</w:t>
            </w:r>
          </w:p>
        </w:tc>
        <w:tc>
          <w:tcPr>
            <w:tcW w:w="2643" w:type="dxa"/>
            <w:shd w:val="clear" w:color="auto" w:fill="auto"/>
          </w:tcPr>
          <w:p w14:paraId="2F241FCC" w14:textId="77777777" w:rsidR="00A04C95" w:rsidRPr="00F27969" w:rsidRDefault="00A04C95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项目的功能</w:t>
            </w:r>
          </w:p>
        </w:tc>
      </w:tr>
      <w:tr w:rsidR="008338E6" w:rsidRPr="00F27969" w14:paraId="5F1502BB" w14:textId="77777777" w:rsidTr="001D0503">
        <w:tc>
          <w:tcPr>
            <w:tcW w:w="1882" w:type="dxa"/>
            <w:shd w:val="clear" w:color="auto" w:fill="auto"/>
          </w:tcPr>
          <w:p w14:paraId="3BB96AB5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1851201</w:t>
            </w:r>
          </w:p>
        </w:tc>
        <w:tc>
          <w:tcPr>
            <w:tcW w:w="1473" w:type="dxa"/>
            <w:shd w:val="clear" w:color="auto" w:fill="auto"/>
          </w:tcPr>
          <w:p w14:paraId="533F7A8B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周子龙</w:t>
            </w:r>
          </w:p>
        </w:tc>
        <w:tc>
          <w:tcPr>
            <w:tcW w:w="1824" w:type="dxa"/>
            <w:vMerge w:val="restart"/>
            <w:shd w:val="clear" w:color="auto" w:fill="auto"/>
          </w:tcPr>
          <w:p w14:paraId="454D09B3" w14:textId="3D5C813F" w:rsidR="008338E6" w:rsidRPr="00F27969" w:rsidRDefault="009417B1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TJUSPACE——同济大学社群</w:t>
            </w:r>
          </w:p>
        </w:tc>
        <w:tc>
          <w:tcPr>
            <w:tcW w:w="2643" w:type="dxa"/>
            <w:vMerge w:val="restart"/>
            <w:shd w:val="clear" w:color="auto" w:fill="auto"/>
          </w:tcPr>
          <w:p w14:paraId="377A04C0" w14:textId="30C0C7F5" w:rsidR="008338E6" w:rsidRPr="00F27969" w:rsidRDefault="00C11E41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见上。</w:t>
            </w:r>
          </w:p>
        </w:tc>
      </w:tr>
      <w:tr w:rsidR="008338E6" w:rsidRPr="00F27969" w14:paraId="64032DFF" w14:textId="77777777" w:rsidTr="001D0503">
        <w:tc>
          <w:tcPr>
            <w:tcW w:w="1882" w:type="dxa"/>
            <w:shd w:val="clear" w:color="auto" w:fill="auto"/>
          </w:tcPr>
          <w:p w14:paraId="441696A0" w14:textId="19FE59C6" w:rsidR="008338E6" w:rsidRPr="00F27969" w:rsidRDefault="001D0503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cs="Helvetica Neue"/>
                <w:color w:val="000000"/>
                <w:kern w:val="0"/>
                <w:sz w:val="26"/>
                <w:szCs w:val="26"/>
              </w:rPr>
              <w:t>1850106</w:t>
            </w:r>
          </w:p>
        </w:tc>
        <w:tc>
          <w:tcPr>
            <w:tcW w:w="1473" w:type="dxa"/>
            <w:shd w:val="clear" w:color="auto" w:fill="auto"/>
          </w:tcPr>
          <w:p w14:paraId="319D5809" w14:textId="57B657AF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陈子杰</w:t>
            </w:r>
          </w:p>
        </w:tc>
        <w:tc>
          <w:tcPr>
            <w:tcW w:w="1824" w:type="dxa"/>
            <w:vMerge/>
            <w:shd w:val="clear" w:color="auto" w:fill="auto"/>
          </w:tcPr>
          <w:p w14:paraId="7C4717EC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  <w:tc>
          <w:tcPr>
            <w:tcW w:w="2643" w:type="dxa"/>
            <w:vMerge/>
            <w:shd w:val="clear" w:color="auto" w:fill="auto"/>
          </w:tcPr>
          <w:p w14:paraId="4E6DC3F3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</w:tr>
      <w:tr w:rsidR="008338E6" w:rsidRPr="00F27969" w14:paraId="0D33F434" w14:textId="77777777" w:rsidTr="001D0503">
        <w:tc>
          <w:tcPr>
            <w:tcW w:w="1882" w:type="dxa"/>
            <w:shd w:val="clear" w:color="auto" w:fill="auto"/>
          </w:tcPr>
          <w:p w14:paraId="69087EFA" w14:textId="437A4B59" w:rsidR="008338E6" w:rsidRPr="00F27969" w:rsidRDefault="001D0503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cs="Helvetica Neue"/>
                <w:color w:val="000000"/>
                <w:kern w:val="0"/>
                <w:sz w:val="26"/>
                <w:szCs w:val="26"/>
              </w:rPr>
              <w:t>1750773</w:t>
            </w:r>
          </w:p>
        </w:tc>
        <w:tc>
          <w:tcPr>
            <w:tcW w:w="1473" w:type="dxa"/>
            <w:shd w:val="clear" w:color="auto" w:fill="auto"/>
          </w:tcPr>
          <w:p w14:paraId="05FC39E1" w14:textId="1DAF9C0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马天放</w:t>
            </w:r>
          </w:p>
        </w:tc>
        <w:tc>
          <w:tcPr>
            <w:tcW w:w="1824" w:type="dxa"/>
            <w:vMerge/>
            <w:shd w:val="clear" w:color="auto" w:fill="auto"/>
          </w:tcPr>
          <w:p w14:paraId="38452649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  <w:tc>
          <w:tcPr>
            <w:tcW w:w="2643" w:type="dxa"/>
            <w:vMerge/>
            <w:shd w:val="clear" w:color="auto" w:fill="auto"/>
          </w:tcPr>
          <w:p w14:paraId="4FDA852D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</w:tr>
      <w:tr w:rsidR="008338E6" w:rsidRPr="00F27969" w14:paraId="770281D6" w14:textId="77777777" w:rsidTr="001D0503">
        <w:tc>
          <w:tcPr>
            <w:tcW w:w="1882" w:type="dxa"/>
            <w:shd w:val="clear" w:color="auto" w:fill="auto"/>
          </w:tcPr>
          <w:p w14:paraId="1D2C351A" w14:textId="6E1A52C6" w:rsidR="008338E6" w:rsidRPr="00F27969" w:rsidRDefault="004974D9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cs="Helvetica Neue"/>
                <w:color w:val="000000"/>
                <w:kern w:val="0"/>
                <w:sz w:val="26"/>
                <w:szCs w:val="26"/>
              </w:rPr>
              <w:t>1851345</w:t>
            </w:r>
          </w:p>
        </w:tc>
        <w:tc>
          <w:tcPr>
            <w:tcW w:w="1473" w:type="dxa"/>
            <w:shd w:val="clear" w:color="auto" w:fill="auto"/>
          </w:tcPr>
          <w:p w14:paraId="43FDE17D" w14:textId="75016785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陆天一</w:t>
            </w:r>
          </w:p>
        </w:tc>
        <w:tc>
          <w:tcPr>
            <w:tcW w:w="1824" w:type="dxa"/>
            <w:vMerge/>
            <w:shd w:val="clear" w:color="auto" w:fill="auto"/>
          </w:tcPr>
          <w:p w14:paraId="7DC05757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  <w:tc>
          <w:tcPr>
            <w:tcW w:w="2643" w:type="dxa"/>
            <w:vMerge/>
            <w:shd w:val="clear" w:color="auto" w:fill="auto"/>
          </w:tcPr>
          <w:p w14:paraId="56E3AA20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</w:tr>
      <w:tr w:rsidR="008338E6" w:rsidRPr="00F27969" w14:paraId="6BA7C1B8" w14:textId="77777777" w:rsidTr="001D0503">
        <w:tc>
          <w:tcPr>
            <w:tcW w:w="1882" w:type="dxa"/>
            <w:shd w:val="clear" w:color="auto" w:fill="auto"/>
          </w:tcPr>
          <w:p w14:paraId="363BE461" w14:textId="37D38AEC" w:rsidR="008338E6" w:rsidRPr="00F27969" w:rsidRDefault="001D0503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cs="Helvetica Neue"/>
                <w:color w:val="000000"/>
                <w:kern w:val="0"/>
                <w:sz w:val="26"/>
                <w:szCs w:val="26"/>
              </w:rPr>
              <w:t>1853549</w:t>
            </w:r>
          </w:p>
        </w:tc>
        <w:tc>
          <w:tcPr>
            <w:tcW w:w="1473" w:type="dxa"/>
            <w:shd w:val="clear" w:color="auto" w:fill="auto"/>
          </w:tcPr>
          <w:p w14:paraId="32B53DF9" w14:textId="18EC3C83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黎力</w:t>
            </w:r>
          </w:p>
        </w:tc>
        <w:tc>
          <w:tcPr>
            <w:tcW w:w="1824" w:type="dxa"/>
            <w:vMerge/>
            <w:shd w:val="clear" w:color="auto" w:fill="auto"/>
          </w:tcPr>
          <w:p w14:paraId="6E174009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  <w:tc>
          <w:tcPr>
            <w:tcW w:w="2643" w:type="dxa"/>
            <w:vMerge/>
            <w:shd w:val="clear" w:color="auto" w:fill="auto"/>
          </w:tcPr>
          <w:p w14:paraId="0D009D85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</w:tr>
      <w:tr w:rsidR="008338E6" w:rsidRPr="00F27969" w14:paraId="5438204F" w14:textId="77777777" w:rsidTr="001D0503">
        <w:tc>
          <w:tcPr>
            <w:tcW w:w="1882" w:type="dxa"/>
            <w:shd w:val="clear" w:color="auto" w:fill="auto"/>
          </w:tcPr>
          <w:p w14:paraId="1DBF97D9" w14:textId="1EC5B6BA" w:rsidR="008338E6" w:rsidRPr="00F27969" w:rsidRDefault="004974D9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cs="Helvetica Neue"/>
                <w:color w:val="000000"/>
                <w:kern w:val="0"/>
                <w:sz w:val="26"/>
                <w:szCs w:val="26"/>
              </w:rPr>
              <w:t>1851758</w:t>
            </w:r>
          </w:p>
        </w:tc>
        <w:tc>
          <w:tcPr>
            <w:tcW w:w="1473" w:type="dxa"/>
            <w:shd w:val="clear" w:color="auto" w:fill="auto"/>
          </w:tcPr>
          <w:p w14:paraId="5A3117CD" w14:textId="5CF3F285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林</w:t>
            </w:r>
            <w:r w:rsidR="001C16EA" w:rsidRPr="00F27969">
              <w:rPr>
                <w:rFonts w:ascii="FangSong" w:eastAsia="FangSong" w:hAnsi="FangSong" w:cs="Helvetica Neue"/>
                <w:color w:val="000000"/>
                <w:kern w:val="0"/>
                <w:sz w:val="26"/>
                <w:szCs w:val="26"/>
              </w:rPr>
              <w:t>滏</w:t>
            </w:r>
          </w:p>
        </w:tc>
        <w:tc>
          <w:tcPr>
            <w:tcW w:w="1824" w:type="dxa"/>
            <w:vMerge/>
            <w:shd w:val="clear" w:color="auto" w:fill="auto"/>
          </w:tcPr>
          <w:p w14:paraId="286B079D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  <w:tc>
          <w:tcPr>
            <w:tcW w:w="2643" w:type="dxa"/>
            <w:vMerge/>
            <w:shd w:val="clear" w:color="auto" w:fill="auto"/>
          </w:tcPr>
          <w:p w14:paraId="2D0FDA58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</w:tr>
      <w:tr w:rsidR="008338E6" w:rsidRPr="00F27969" w14:paraId="07DD4C59" w14:textId="77777777" w:rsidTr="001D0503">
        <w:tc>
          <w:tcPr>
            <w:tcW w:w="1882" w:type="dxa"/>
            <w:shd w:val="clear" w:color="auto" w:fill="auto"/>
          </w:tcPr>
          <w:p w14:paraId="01D24EDC" w14:textId="4D072D3A" w:rsidR="008338E6" w:rsidRPr="00F27969" w:rsidRDefault="005C3300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cs="Helvetica Neue"/>
                <w:color w:val="000000"/>
                <w:kern w:val="0"/>
                <w:sz w:val="26"/>
                <w:szCs w:val="26"/>
              </w:rPr>
              <w:t>1850951</w:t>
            </w:r>
          </w:p>
        </w:tc>
        <w:tc>
          <w:tcPr>
            <w:tcW w:w="1473" w:type="dxa"/>
            <w:shd w:val="clear" w:color="auto" w:fill="auto"/>
          </w:tcPr>
          <w:p w14:paraId="7C27F628" w14:textId="59F674DF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李嘉睿</w:t>
            </w:r>
          </w:p>
        </w:tc>
        <w:tc>
          <w:tcPr>
            <w:tcW w:w="1824" w:type="dxa"/>
            <w:vMerge/>
            <w:shd w:val="clear" w:color="auto" w:fill="auto"/>
          </w:tcPr>
          <w:p w14:paraId="241B4B21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  <w:tc>
          <w:tcPr>
            <w:tcW w:w="2643" w:type="dxa"/>
            <w:vMerge/>
            <w:shd w:val="clear" w:color="auto" w:fill="auto"/>
          </w:tcPr>
          <w:p w14:paraId="461DFF70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</w:tr>
      <w:tr w:rsidR="008338E6" w:rsidRPr="00F27969" w14:paraId="24D1E856" w14:textId="77777777" w:rsidTr="001D0503">
        <w:tc>
          <w:tcPr>
            <w:tcW w:w="1882" w:type="dxa"/>
            <w:shd w:val="clear" w:color="auto" w:fill="auto"/>
          </w:tcPr>
          <w:p w14:paraId="63462CAA" w14:textId="0D1B3F31" w:rsidR="008338E6" w:rsidRPr="00F27969" w:rsidRDefault="001D0503" w:rsidP="001D0503">
            <w:pPr>
              <w:pStyle w:val="a3"/>
              <w:jc w:val="left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cs="Helvetica Neue"/>
                <w:color w:val="000000"/>
                <w:kern w:val="0"/>
                <w:sz w:val="26"/>
                <w:szCs w:val="26"/>
              </w:rPr>
              <w:t>1853574</w:t>
            </w:r>
          </w:p>
        </w:tc>
        <w:tc>
          <w:tcPr>
            <w:tcW w:w="1473" w:type="dxa"/>
            <w:shd w:val="clear" w:color="auto" w:fill="auto"/>
          </w:tcPr>
          <w:p w14:paraId="162C63D5" w14:textId="5EEE755D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沈放之</w:t>
            </w:r>
          </w:p>
        </w:tc>
        <w:tc>
          <w:tcPr>
            <w:tcW w:w="1824" w:type="dxa"/>
            <w:vMerge/>
            <w:shd w:val="clear" w:color="auto" w:fill="auto"/>
          </w:tcPr>
          <w:p w14:paraId="3FFE8F56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  <w:tc>
          <w:tcPr>
            <w:tcW w:w="2643" w:type="dxa"/>
            <w:vMerge/>
            <w:shd w:val="clear" w:color="auto" w:fill="auto"/>
          </w:tcPr>
          <w:p w14:paraId="23CDAF7C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</w:tr>
      <w:tr w:rsidR="008338E6" w:rsidRPr="00F27969" w14:paraId="5EDB8348" w14:textId="77777777" w:rsidTr="001D0503">
        <w:tc>
          <w:tcPr>
            <w:tcW w:w="1882" w:type="dxa"/>
            <w:shd w:val="clear" w:color="auto" w:fill="auto"/>
          </w:tcPr>
          <w:p w14:paraId="2D435924" w14:textId="5AAAAF76" w:rsidR="008338E6" w:rsidRPr="00F27969" w:rsidRDefault="001D0503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cs="Helvetica Neue"/>
                <w:color w:val="000000"/>
                <w:kern w:val="0"/>
                <w:sz w:val="26"/>
                <w:szCs w:val="26"/>
              </w:rPr>
              <w:t>1853928</w:t>
            </w:r>
          </w:p>
        </w:tc>
        <w:tc>
          <w:tcPr>
            <w:tcW w:w="1473" w:type="dxa"/>
            <w:shd w:val="clear" w:color="auto" w:fill="auto"/>
          </w:tcPr>
          <w:p w14:paraId="0BBF80BD" w14:textId="2DF4C434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王文政</w:t>
            </w:r>
          </w:p>
        </w:tc>
        <w:tc>
          <w:tcPr>
            <w:tcW w:w="1824" w:type="dxa"/>
            <w:vMerge/>
            <w:shd w:val="clear" w:color="auto" w:fill="auto"/>
          </w:tcPr>
          <w:p w14:paraId="4CBA9126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  <w:tc>
          <w:tcPr>
            <w:tcW w:w="2643" w:type="dxa"/>
            <w:vMerge/>
            <w:shd w:val="clear" w:color="auto" w:fill="auto"/>
          </w:tcPr>
          <w:p w14:paraId="2C5F4B61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</w:tr>
      <w:tr w:rsidR="008338E6" w:rsidRPr="00F27969" w14:paraId="3260890F" w14:textId="77777777" w:rsidTr="00C11E41">
        <w:trPr>
          <w:trHeight w:val="451"/>
        </w:trPr>
        <w:tc>
          <w:tcPr>
            <w:tcW w:w="1882" w:type="dxa"/>
            <w:shd w:val="clear" w:color="auto" w:fill="auto"/>
          </w:tcPr>
          <w:p w14:paraId="7B2246F9" w14:textId="77C0E287" w:rsidR="008338E6" w:rsidRPr="00F27969" w:rsidRDefault="004974D9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cs="Helvetica Neue"/>
                <w:color w:val="000000"/>
                <w:kern w:val="0"/>
                <w:sz w:val="26"/>
                <w:szCs w:val="26"/>
              </w:rPr>
              <w:t>1851634</w:t>
            </w:r>
          </w:p>
        </w:tc>
        <w:tc>
          <w:tcPr>
            <w:tcW w:w="1473" w:type="dxa"/>
            <w:shd w:val="clear" w:color="auto" w:fill="auto"/>
          </w:tcPr>
          <w:p w14:paraId="6D09B3B8" w14:textId="43E24A4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  <w:r w:rsidRPr="00F27969">
              <w:rPr>
                <w:rFonts w:ascii="FangSong" w:eastAsia="FangSong" w:hAnsi="FangSong" w:hint="eastAsia"/>
              </w:rPr>
              <w:t>张向龙</w:t>
            </w:r>
          </w:p>
        </w:tc>
        <w:tc>
          <w:tcPr>
            <w:tcW w:w="1824" w:type="dxa"/>
            <w:vMerge/>
            <w:shd w:val="clear" w:color="auto" w:fill="auto"/>
          </w:tcPr>
          <w:p w14:paraId="28407E06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  <w:tc>
          <w:tcPr>
            <w:tcW w:w="2643" w:type="dxa"/>
            <w:vMerge/>
            <w:shd w:val="clear" w:color="auto" w:fill="auto"/>
          </w:tcPr>
          <w:p w14:paraId="4D2F8079" w14:textId="77777777" w:rsidR="008338E6" w:rsidRPr="00F27969" w:rsidRDefault="008338E6" w:rsidP="00355E3E">
            <w:pPr>
              <w:pStyle w:val="a3"/>
              <w:rPr>
                <w:rFonts w:ascii="FangSong" w:eastAsia="FangSong" w:hAnsi="FangSong"/>
              </w:rPr>
            </w:pPr>
          </w:p>
        </w:tc>
      </w:tr>
    </w:tbl>
    <w:p w14:paraId="083C5556" w14:textId="77777777" w:rsidR="00C960F5" w:rsidRPr="00F27969" w:rsidRDefault="00A04C95" w:rsidP="00A04C95">
      <w:pPr>
        <w:jc w:val="center"/>
        <w:rPr>
          <w:rFonts w:ascii="FangSong" w:eastAsia="FangSong" w:hAnsi="FangSong"/>
        </w:rPr>
      </w:pPr>
      <w:r w:rsidRPr="00F27969">
        <w:rPr>
          <w:rFonts w:ascii="FangSong" w:eastAsia="FangSong" w:hAnsi="FangSong" w:hint="eastAsia"/>
        </w:rPr>
        <w:t>表1</w:t>
      </w:r>
      <w:r w:rsidRPr="00F27969">
        <w:rPr>
          <w:rFonts w:ascii="FangSong" w:eastAsia="FangSong" w:hAnsi="FangSong"/>
        </w:rPr>
        <w:t xml:space="preserve"> </w:t>
      </w:r>
      <w:r w:rsidRPr="00F27969">
        <w:rPr>
          <w:rFonts w:ascii="FangSong" w:eastAsia="FangSong" w:hAnsi="FangSong" w:hint="eastAsia"/>
        </w:rPr>
        <w:t>分组名单及项目选题</w:t>
      </w:r>
    </w:p>
    <w:sectPr w:rsidR="00C960F5" w:rsidRPr="00F27969" w:rsidSect="00F10E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7381"/>
    <w:multiLevelType w:val="hybridMultilevel"/>
    <w:tmpl w:val="FD6E11BA"/>
    <w:lvl w:ilvl="0" w:tplc="3E3025D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81FE739A">
      <w:start w:val="1"/>
      <w:numFmt w:val="upperLetter"/>
      <w:lvlText w:val="%6)"/>
      <w:lvlJc w:val="left"/>
      <w:pPr>
        <w:ind w:left="276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B2471D"/>
    <w:multiLevelType w:val="hybridMultilevel"/>
    <w:tmpl w:val="B406D6E0"/>
    <w:lvl w:ilvl="0" w:tplc="BEE858E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95"/>
    <w:rsid w:val="000E04C4"/>
    <w:rsid w:val="001C16EA"/>
    <w:rsid w:val="001D0503"/>
    <w:rsid w:val="0023562E"/>
    <w:rsid w:val="002E5EF0"/>
    <w:rsid w:val="00352A0B"/>
    <w:rsid w:val="003949DD"/>
    <w:rsid w:val="004974D9"/>
    <w:rsid w:val="0058549E"/>
    <w:rsid w:val="005B6C02"/>
    <w:rsid w:val="005C3300"/>
    <w:rsid w:val="0070245F"/>
    <w:rsid w:val="00744869"/>
    <w:rsid w:val="008338E6"/>
    <w:rsid w:val="00867D1A"/>
    <w:rsid w:val="009417B1"/>
    <w:rsid w:val="00A04C95"/>
    <w:rsid w:val="00B50BB0"/>
    <w:rsid w:val="00C11E41"/>
    <w:rsid w:val="00C15EF6"/>
    <w:rsid w:val="00C960F5"/>
    <w:rsid w:val="00E202FC"/>
    <w:rsid w:val="00F10E65"/>
    <w:rsid w:val="00F2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775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C95"/>
    <w:rPr>
      <w:rFonts w:ascii="Times New Roman" w:eastAsia="宋体" w:hAnsi="Times New Roman" w:cs="Times New Roman"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4C95"/>
    <w:pPr>
      <w:jc w:val="both"/>
    </w:pPr>
    <w:rPr>
      <w:sz w:val="28"/>
      <w:lang w:eastAsia="zh-CN"/>
    </w:rPr>
  </w:style>
  <w:style w:type="character" w:customStyle="1" w:styleId="a4">
    <w:name w:val="正文文本字符"/>
    <w:basedOn w:val="a0"/>
    <w:link w:val="a3"/>
    <w:rsid w:val="00A04C95"/>
    <w:rPr>
      <w:rFonts w:ascii="Times New Roman" w:eastAsia="宋体" w:hAnsi="Times New Roman" w:cs="Times New Roman"/>
      <w:kern w:val="28"/>
      <w:sz w:val="28"/>
      <w:szCs w:val="20"/>
    </w:rPr>
  </w:style>
  <w:style w:type="paragraph" w:styleId="a5">
    <w:name w:val="List Paragraph"/>
    <w:basedOn w:val="a"/>
    <w:uiPriority w:val="34"/>
    <w:qFormat/>
    <w:rsid w:val="00F2796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2020-07-21T08:16:00Z</dcterms:created>
  <dcterms:modified xsi:type="dcterms:W3CDTF">2020-07-23T12:30:00Z</dcterms:modified>
</cp:coreProperties>
</file>