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17A59" w14:textId="77777777" w:rsidR="00EC67B9" w:rsidRDefault="00EC67B9">
      <w:pPr>
        <w:tabs>
          <w:tab w:val="left" w:pos="1158"/>
        </w:tabs>
        <w:spacing w:line="360" w:lineRule="auto"/>
        <w:jc w:val="center"/>
        <w:rPr>
          <w:rFonts w:ascii="宋体" w:eastAsia="宋体" w:hAnsi="宋体"/>
          <w:b/>
          <w:sz w:val="84"/>
          <w:szCs w:val="84"/>
        </w:rPr>
      </w:pPr>
    </w:p>
    <w:p w14:paraId="32EF4C13" w14:textId="77777777" w:rsidR="00EC67B9" w:rsidRDefault="00EC67B9">
      <w:pPr>
        <w:tabs>
          <w:tab w:val="left" w:pos="1158"/>
        </w:tabs>
        <w:spacing w:line="360" w:lineRule="auto"/>
        <w:jc w:val="center"/>
        <w:rPr>
          <w:rFonts w:ascii="宋体" w:eastAsia="宋体" w:hAnsi="宋体"/>
          <w:b/>
          <w:sz w:val="84"/>
          <w:szCs w:val="84"/>
        </w:rPr>
      </w:pPr>
    </w:p>
    <w:p w14:paraId="21464108" w14:textId="77777777" w:rsidR="00EC67B9" w:rsidRDefault="00EC67B9">
      <w:pPr>
        <w:tabs>
          <w:tab w:val="left" w:pos="1158"/>
        </w:tabs>
        <w:spacing w:line="360" w:lineRule="auto"/>
        <w:rPr>
          <w:rFonts w:ascii="宋体" w:eastAsia="宋体" w:hAnsi="宋体"/>
          <w:b/>
          <w:sz w:val="84"/>
          <w:szCs w:val="84"/>
        </w:rPr>
      </w:pPr>
    </w:p>
    <w:p w14:paraId="7F96F40F" w14:textId="1409234C" w:rsidR="00EC67B9" w:rsidRDefault="00E61FE3">
      <w:pPr>
        <w:tabs>
          <w:tab w:val="left" w:pos="1158"/>
        </w:tabs>
        <w:spacing w:line="360" w:lineRule="auto"/>
        <w:jc w:val="center"/>
        <w:rPr>
          <w:rFonts w:ascii="宋体" w:eastAsia="宋体" w:hAnsi="宋体"/>
          <w:b/>
          <w:sz w:val="72"/>
          <w:szCs w:val="72"/>
        </w:rPr>
      </w:pPr>
      <w:r>
        <w:rPr>
          <w:rFonts w:ascii="宋体" w:eastAsia="宋体" w:hAnsi="宋体" w:hint="eastAsia"/>
          <w:b/>
          <w:sz w:val="72"/>
          <w:szCs w:val="72"/>
        </w:rPr>
        <w:t>商业计划书</w:t>
      </w:r>
    </w:p>
    <w:p w14:paraId="5D1DE034" w14:textId="77777777" w:rsidR="00EC67B9" w:rsidRDefault="00E61FE3">
      <w:pPr>
        <w:tabs>
          <w:tab w:val="left" w:pos="1158"/>
        </w:tabs>
        <w:spacing w:line="360" w:lineRule="auto"/>
        <w:rPr>
          <w:rFonts w:ascii="宋体" w:eastAsia="宋体" w:hAnsi="宋体"/>
          <w:b/>
          <w:sz w:val="84"/>
          <w:szCs w:val="84"/>
        </w:rPr>
      </w:pPr>
      <w:r>
        <w:rPr>
          <w:rFonts w:ascii="宋体" w:eastAsia="宋体" w:hAnsi="宋体"/>
          <w:b/>
          <w:noProof/>
          <w:sz w:val="84"/>
          <w:szCs w:val="84"/>
        </w:rPr>
        <mc:AlternateContent>
          <mc:Choice Requires="wps">
            <w:drawing>
              <wp:anchor distT="0" distB="0" distL="114300" distR="114300" simplePos="0" relativeHeight="251659264" behindDoc="0" locked="0" layoutInCell="1" allowOverlap="1" wp14:anchorId="1E6C042E" wp14:editId="30E90EE3">
                <wp:simplePos x="0" y="0"/>
                <wp:positionH relativeFrom="column">
                  <wp:posOffset>-668655</wp:posOffset>
                </wp:positionH>
                <wp:positionV relativeFrom="paragraph">
                  <wp:posOffset>708660</wp:posOffset>
                </wp:positionV>
                <wp:extent cx="6576060" cy="22860"/>
                <wp:effectExtent l="0" t="4445" r="2540" b="10795"/>
                <wp:wrapNone/>
                <wp:docPr id="3" name="直接连接符 3"/>
                <wp:cNvGraphicFramePr/>
                <a:graphic xmlns:a="http://schemas.openxmlformats.org/drawingml/2006/main">
                  <a:graphicData uri="http://schemas.microsoft.com/office/word/2010/wordprocessingShape">
                    <wps:wsp>
                      <wps:cNvCnPr/>
                      <wps:spPr>
                        <a:xfrm flipV="1">
                          <a:off x="0" y="0"/>
                          <a:ext cx="65760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52.65pt;margin-top:55.8pt;height:1.8pt;width:517.8pt;z-index:251659264;mso-width-relative:page;mso-height-relative:page;" filled="f" stroked="t" coordsize="21600,21600" o:gfxdata="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qXsos2gAAAAwBAAAPAAAAAAAA&#10;AAEAIAAAACIAAABkcnMvZG93bnJldi54bWxQSwECFAAUAAAACACHTuJA1zCMH9cBAABxAwAADgAA&#10;AAAAAAABACAAAAApAQAAZHJzL2Uyb0RvYy54bWxQSwUGAAAAAAYABgBZAQAAcgUAAAAA&#10;">
                <v:fill on="f" focussize="0,0"/>
                <v:stroke weight="0.5pt" color="#5B9BD5 [3204]" miterlimit="8" joinstyle="miter"/>
                <v:imagedata o:title=""/>
                <o:lock v:ext="edit" aspectratio="f"/>
              </v:line>
            </w:pict>
          </mc:Fallback>
        </mc:AlternateContent>
      </w:r>
    </w:p>
    <w:p w14:paraId="5E2F155D" w14:textId="3D9BE7B6" w:rsidR="00EC67B9" w:rsidRDefault="00EC67B9">
      <w:pPr>
        <w:tabs>
          <w:tab w:val="left" w:pos="1158"/>
        </w:tabs>
        <w:spacing w:line="360" w:lineRule="auto"/>
        <w:jc w:val="center"/>
        <w:rPr>
          <w:rFonts w:ascii="宋体" w:eastAsia="宋体" w:hAnsi="宋体"/>
          <w:b/>
          <w:sz w:val="32"/>
          <w:szCs w:val="32"/>
        </w:rPr>
      </w:pPr>
    </w:p>
    <w:p w14:paraId="4F536EE5" w14:textId="77777777" w:rsidR="00EC67B9" w:rsidRDefault="00EC67B9">
      <w:pPr>
        <w:tabs>
          <w:tab w:val="left" w:pos="1158"/>
        </w:tabs>
        <w:spacing w:line="360" w:lineRule="auto"/>
        <w:jc w:val="center"/>
        <w:rPr>
          <w:rFonts w:ascii="宋体" w:eastAsia="宋体" w:hAnsi="宋体"/>
          <w:b/>
          <w:sz w:val="32"/>
          <w:szCs w:val="32"/>
        </w:rPr>
      </w:pPr>
    </w:p>
    <w:p w14:paraId="4ED2266D" w14:textId="77777777" w:rsidR="00EC67B9" w:rsidRDefault="00EC67B9">
      <w:pPr>
        <w:tabs>
          <w:tab w:val="left" w:pos="1158"/>
        </w:tabs>
        <w:spacing w:line="360" w:lineRule="auto"/>
        <w:jc w:val="center"/>
        <w:rPr>
          <w:rFonts w:ascii="宋体" w:eastAsia="宋体" w:hAnsi="宋体"/>
          <w:b/>
          <w:sz w:val="32"/>
          <w:szCs w:val="32"/>
        </w:rPr>
      </w:pPr>
    </w:p>
    <w:p w14:paraId="6F18F844" w14:textId="77777777" w:rsidR="00EC67B9" w:rsidRDefault="00EC67B9">
      <w:pPr>
        <w:tabs>
          <w:tab w:val="left" w:pos="1158"/>
        </w:tabs>
        <w:spacing w:line="360" w:lineRule="auto"/>
        <w:jc w:val="center"/>
        <w:rPr>
          <w:rFonts w:ascii="宋体" w:eastAsia="宋体" w:hAnsi="宋体"/>
          <w:b/>
          <w:sz w:val="32"/>
          <w:szCs w:val="32"/>
        </w:rPr>
      </w:pPr>
    </w:p>
    <w:p w14:paraId="2BF92C49" w14:textId="77777777" w:rsidR="00EC67B9" w:rsidRDefault="00EC67B9">
      <w:pPr>
        <w:tabs>
          <w:tab w:val="left" w:pos="1158"/>
        </w:tabs>
        <w:spacing w:line="360" w:lineRule="auto"/>
        <w:jc w:val="center"/>
        <w:rPr>
          <w:rFonts w:ascii="宋体" w:eastAsia="宋体" w:hAnsi="宋体"/>
          <w:b/>
          <w:sz w:val="32"/>
          <w:szCs w:val="32"/>
        </w:rPr>
      </w:pPr>
    </w:p>
    <w:p w14:paraId="1124AF6F" w14:textId="77777777" w:rsidR="00EC67B9" w:rsidRDefault="00EC67B9">
      <w:pPr>
        <w:tabs>
          <w:tab w:val="left" w:pos="1158"/>
        </w:tabs>
        <w:spacing w:line="360" w:lineRule="auto"/>
        <w:jc w:val="center"/>
        <w:rPr>
          <w:rFonts w:ascii="宋体" w:eastAsia="宋体" w:hAnsi="宋体"/>
          <w:b/>
          <w:sz w:val="32"/>
          <w:szCs w:val="32"/>
        </w:rPr>
      </w:pPr>
    </w:p>
    <w:p w14:paraId="476AF0AB" w14:textId="77777777" w:rsidR="00EC67B9" w:rsidRDefault="00EC67B9">
      <w:pPr>
        <w:tabs>
          <w:tab w:val="left" w:pos="1158"/>
        </w:tabs>
        <w:spacing w:line="360" w:lineRule="auto"/>
        <w:jc w:val="center"/>
        <w:rPr>
          <w:rFonts w:ascii="宋体" w:eastAsia="宋体" w:hAnsi="宋体"/>
          <w:b/>
          <w:sz w:val="32"/>
          <w:szCs w:val="32"/>
        </w:rPr>
      </w:pPr>
    </w:p>
    <w:p w14:paraId="6C9FA490" w14:textId="77777777" w:rsidR="00EC67B9" w:rsidRDefault="00EC67B9">
      <w:pPr>
        <w:tabs>
          <w:tab w:val="left" w:pos="1158"/>
        </w:tabs>
        <w:spacing w:line="360" w:lineRule="auto"/>
        <w:jc w:val="center"/>
        <w:rPr>
          <w:rFonts w:ascii="宋体" w:eastAsia="宋体" w:hAnsi="宋体"/>
          <w:b/>
          <w:sz w:val="32"/>
          <w:szCs w:val="32"/>
        </w:rPr>
      </w:pPr>
    </w:p>
    <w:p w14:paraId="43791D5A" w14:textId="77777777" w:rsidR="00EC67B9" w:rsidRDefault="00EC67B9">
      <w:pPr>
        <w:tabs>
          <w:tab w:val="left" w:pos="1158"/>
        </w:tabs>
        <w:spacing w:line="360" w:lineRule="auto"/>
        <w:jc w:val="center"/>
        <w:rPr>
          <w:rFonts w:ascii="宋体" w:eastAsia="宋体" w:hAnsi="宋体"/>
          <w:b/>
          <w:sz w:val="32"/>
          <w:szCs w:val="32"/>
        </w:rPr>
      </w:pPr>
    </w:p>
    <w:p w14:paraId="1867D50C" w14:textId="693ADF2F" w:rsidR="00EC67B9" w:rsidRDefault="00CB1AE6">
      <w:pPr>
        <w:tabs>
          <w:tab w:val="left" w:pos="1158"/>
        </w:tabs>
        <w:spacing w:line="360" w:lineRule="auto"/>
        <w:jc w:val="center"/>
        <w:rPr>
          <w:rFonts w:ascii="宋体" w:eastAsia="宋体" w:hAnsi="宋体"/>
          <w:b/>
          <w:sz w:val="32"/>
          <w:szCs w:val="32"/>
        </w:rPr>
      </w:pPr>
      <w:r>
        <w:rPr>
          <w:rFonts w:ascii="宋体" w:eastAsia="宋体" w:hAnsi="宋体"/>
          <w:b/>
          <w:sz w:val="32"/>
          <w:szCs w:val="32"/>
        </w:rPr>
        <w:t>2020</w:t>
      </w:r>
      <w:r w:rsidR="00E61FE3">
        <w:rPr>
          <w:rFonts w:ascii="宋体" w:eastAsia="宋体" w:hAnsi="宋体"/>
          <w:b/>
          <w:sz w:val="32"/>
          <w:szCs w:val="32"/>
        </w:rPr>
        <w:t>/</w:t>
      </w:r>
      <w:r>
        <w:rPr>
          <w:rFonts w:ascii="宋体" w:eastAsia="宋体" w:hAnsi="宋体" w:hint="eastAsia"/>
          <w:b/>
          <w:sz w:val="32"/>
          <w:szCs w:val="32"/>
        </w:rPr>
        <w:t>7</w:t>
      </w:r>
      <w:r w:rsidR="00E61FE3">
        <w:rPr>
          <w:rFonts w:ascii="宋体" w:eastAsia="宋体" w:hAnsi="宋体"/>
          <w:b/>
          <w:sz w:val="32"/>
          <w:szCs w:val="32"/>
        </w:rPr>
        <w:t>/</w:t>
      </w:r>
      <w:r>
        <w:rPr>
          <w:rFonts w:ascii="宋体" w:eastAsia="宋体" w:hAnsi="宋体" w:hint="eastAsia"/>
          <w:b/>
          <w:sz w:val="32"/>
          <w:szCs w:val="32"/>
        </w:rPr>
        <w:t>21</w:t>
      </w:r>
    </w:p>
    <w:p w14:paraId="21150770" w14:textId="77777777" w:rsidR="0060559F" w:rsidRDefault="0060559F">
      <w:pPr>
        <w:tabs>
          <w:tab w:val="left" w:pos="1158"/>
        </w:tabs>
        <w:spacing w:line="360" w:lineRule="auto"/>
        <w:jc w:val="center"/>
        <w:rPr>
          <w:rFonts w:ascii="宋体" w:eastAsia="宋体" w:hAnsi="宋体"/>
          <w:b/>
          <w:sz w:val="32"/>
          <w:szCs w:val="32"/>
        </w:rPr>
      </w:pPr>
    </w:p>
    <w:p w14:paraId="5AB06A06" w14:textId="77777777" w:rsidR="00335490" w:rsidRDefault="00335490">
      <w:pPr>
        <w:tabs>
          <w:tab w:val="left" w:pos="1158"/>
        </w:tabs>
        <w:spacing w:line="360" w:lineRule="auto"/>
        <w:jc w:val="center"/>
        <w:rPr>
          <w:rFonts w:ascii="宋体" w:eastAsia="宋体" w:hAnsi="宋体"/>
          <w:b/>
          <w:sz w:val="32"/>
          <w:szCs w:val="32"/>
        </w:rPr>
      </w:pPr>
    </w:p>
    <w:p w14:paraId="6264EE8C" w14:textId="77777777" w:rsidR="00EC67B9" w:rsidRDefault="00EC67B9"/>
    <w:sdt>
      <w:sdtPr>
        <w:rPr>
          <w:rFonts w:ascii="宋体" w:eastAsia="宋体" w:hAnsi="宋体"/>
          <w:kern w:val="0"/>
          <w:sz w:val="20"/>
          <w:szCs w:val="20"/>
        </w:rPr>
        <w:id w:val="-818871325"/>
        <w:docPartObj>
          <w:docPartGallery w:val="Table of Contents"/>
          <w:docPartUnique/>
        </w:docPartObj>
      </w:sdtPr>
      <w:sdtEndPr>
        <w:rPr>
          <w:rFonts w:asciiTheme="minorHAnsi" w:eastAsiaTheme="minorEastAsia" w:hAnsiTheme="minorHAnsi"/>
          <w:sz w:val="24"/>
          <w:szCs w:val="24"/>
        </w:rPr>
      </w:sdtEndPr>
      <w:sdtContent>
        <w:p w14:paraId="55204BBF" w14:textId="77777777" w:rsidR="00EC67B9" w:rsidRDefault="00E61FE3">
          <w:pPr>
            <w:spacing w:line="360" w:lineRule="auto"/>
            <w:jc w:val="center"/>
            <w:rPr>
              <w:b/>
              <w:bCs/>
              <w:sz w:val="32"/>
              <w:szCs w:val="32"/>
            </w:rPr>
          </w:pPr>
          <w:r>
            <w:rPr>
              <w:rFonts w:ascii="宋体" w:eastAsia="宋体" w:hAnsi="宋体"/>
              <w:b/>
              <w:bCs/>
              <w:sz w:val="32"/>
              <w:szCs w:val="32"/>
            </w:rPr>
            <w:t>目</w:t>
          </w:r>
          <w:r>
            <w:rPr>
              <w:rFonts w:ascii="宋体" w:eastAsia="宋体" w:hAnsi="宋体" w:hint="eastAsia"/>
              <w:b/>
              <w:bCs/>
              <w:sz w:val="32"/>
              <w:szCs w:val="32"/>
            </w:rPr>
            <w:t xml:space="preserve">    </w:t>
          </w:r>
          <w:r>
            <w:rPr>
              <w:rFonts w:ascii="宋体" w:eastAsia="宋体" w:hAnsi="宋体"/>
              <w:b/>
              <w:bCs/>
              <w:sz w:val="32"/>
              <w:szCs w:val="32"/>
            </w:rPr>
            <w:t>录</w:t>
          </w:r>
        </w:p>
        <w:p w14:paraId="5306C4E3" w14:textId="77777777" w:rsidR="00EC67B9" w:rsidRDefault="00471B06">
          <w:pPr>
            <w:pStyle w:val="WPSOffice1"/>
            <w:tabs>
              <w:tab w:val="right" w:leader="dot" w:pos="8306"/>
            </w:tabs>
            <w:spacing w:line="360" w:lineRule="auto"/>
            <w:rPr>
              <w:sz w:val="24"/>
              <w:szCs w:val="24"/>
            </w:rPr>
          </w:pPr>
          <w:hyperlink w:anchor="_Toc10873" w:history="1">
            <w:sdt>
              <w:sdtPr>
                <w:rPr>
                  <w:b/>
                  <w:bCs/>
                  <w:kern w:val="2"/>
                  <w:sz w:val="24"/>
                  <w:szCs w:val="24"/>
                </w:rPr>
                <w:id w:val="147463642"/>
                <w:placeholder>
                  <w:docPart w:val="{5a30a8aa-9c88-488b-82ff-047ef7e2f60b}"/>
                </w:placeholder>
              </w:sdtPr>
              <w:sdtEndPr/>
              <w:sdtContent>
                <w:r w:rsidR="00E61FE3">
                  <w:rPr>
                    <w:rFonts w:hint="eastAsia"/>
                    <w:b/>
                    <w:bCs/>
                    <w:sz w:val="24"/>
                    <w:szCs w:val="24"/>
                  </w:rPr>
                  <w:t>一、执行概要</w:t>
                </w:r>
              </w:sdtContent>
            </w:sdt>
            <w:r w:rsidR="00E61FE3">
              <w:rPr>
                <w:b/>
                <w:bCs/>
                <w:sz w:val="24"/>
                <w:szCs w:val="24"/>
              </w:rPr>
              <w:tab/>
              <w:t>1</w:t>
            </w:r>
          </w:hyperlink>
        </w:p>
        <w:p w14:paraId="45BC24E3" w14:textId="77777777" w:rsidR="00EC67B9" w:rsidRDefault="00471B06">
          <w:pPr>
            <w:pStyle w:val="WPSOffice2"/>
            <w:tabs>
              <w:tab w:val="right" w:leader="dot" w:pos="8306"/>
            </w:tabs>
            <w:spacing w:line="360" w:lineRule="auto"/>
            <w:ind w:left="420"/>
            <w:rPr>
              <w:sz w:val="24"/>
              <w:szCs w:val="24"/>
            </w:rPr>
          </w:pPr>
          <w:hyperlink w:anchor="_Toc1053" w:history="1">
            <w:sdt>
              <w:sdtPr>
                <w:rPr>
                  <w:kern w:val="2"/>
                  <w:sz w:val="24"/>
                  <w:szCs w:val="24"/>
                </w:rPr>
                <w:id w:val="321939828"/>
                <w:placeholder>
                  <w:docPart w:val="{bdd0de41-1644-457f-bac2-5939a27c909d}"/>
                </w:placeholder>
              </w:sdtPr>
              <w:sdtEndPr/>
              <w:sdtContent>
                <w:r w:rsidR="00E61FE3">
                  <w:rPr>
                    <w:rFonts w:hint="eastAsia"/>
                    <w:sz w:val="24"/>
                    <w:szCs w:val="24"/>
                  </w:rPr>
                  <w:t>（一）项目背景</w:t>
                </w:r>
              </w:sdtContent>
            </w:sdt>
            <w:r w:rsidR="00E61FE3">
              <w:rPr>
                <w:sz w:val="24"/>
                <w:szCs w:val="24"/>
              </w:rPr>
              <w:tab/>
              <w:t>1</w:t>
            </w:r>
          </w:hyperlink>
        </w:p>
        <w:bookmarkStart w:id="0" w:name="_GoBack"/>
        <w:bookmarkEnd w:id="0"/>
        <w:p w14:paraId="726B16FF" w14:textId="77777777" w:rsidR="00EC67B9" w:rsidRDefault="00471B06">
          <w:pPr>
            <w:pStyle w:val="WPSOffice2"/>
            <w:tabs>
              <w:tab w:val="right" w:leader="dot" w:pos="8306"/>
            </w:tabs>
            <w:spacing w:line="360" w:lineRule="auto"/>
            <w:ind w:left="420"/>
            <w:rPr>
              <w:sz w:val="24"/>
              <w:szCs w:val="24"/>
            </w:rPr>
          </w:pPr>
          <w:r>
            <w:fldChar w:fldCharType="begin"/>
          </w:r>
          <w:r>
            <w:instrText xml:space="preserve"> HYPERLINK \l "_Toc28979" </w:instrText>
          </w:r>
          <w:r>
            <w:fldChar w:fldCharType="separate"/>
          </w:r>
          <w:sdt>
            <w:sdtPr>
              <w:rPr>
                <w:kern w:val="2"/>
                <w:sz w:val="24"/>
                <w:szCs w:val="24"/>
              </w:rPr>
              <w:id w:val="-391496763"/>
              <w:placeholder>
                <w:docPart w:val="{dba348e8-a8be-444a-833a-94c5e0e80f9b}"/>
              </w:placeholder>
            </w:sdtPr>
            <w:sdtEndPr/>
            <w:sdtContent>
              <w:r w:rsidR="00E61FE3">
                <w:rPr>
                  <w:rFonts w:hint="eastAsia"/>
                  <w:sz w:val="24"/>
                  <w:szCs w:val="24"/>
                </w:rPr>
                <w:t>（三）机构概况</w:t>
              </w:r>
            </w:sdtContent>
          </w:sdt>
          <w:r w:rsidR="00E61FE3">
            <w:rPr>
              <w:sz w:val="24"/>
              <w:szCs w:val="24"/>
            </w:rPr>
            <w:tab/>
            <w:t>2</w:t>
          </w:r>
          <w:r>
            <w:rPr>
              <w:sz w:val="24"/>
              <w:szCs w:val="24"/>
            </w:rPr>
            <w:fldChar w:fldCharType="end"/>
          </w:r>
        </w:p>
        <w:p w14:paraId="66CD45E3" w14:textId="77777777" w:rsidR="00EC67B9" w:rsidRDefault="00471B06">
          <w:pPr>
            <w:pStyle w:val="WPSOffice2"/>
            <w:tabs>
              <w:tab w:val="right" w:leader="dot" w:pos="8306"/>
            </w:tabs>
            <w:spacing w:line="360" w:lineRule="auto"/>
            <w:ind w:left="420"/>
            <w:rPr>
              <w:sz w:val="24"/>
              <w:szCs w:val="24"/>
            </w:rPr>
          </w:pPr>
          <w:hyperlink w:anchor="_Toc6760" w:history="1">
            <w:sdt>
              <w:sdtPr>
                <w:rPr>
                  <w:kern w:val="2"/>
                  <w:sz w:val="24"/>
                  <w:szCs w:val="24"/>
                </w:rPr>
                <w:id w:val="-1226289710"/>
                <w:placeholder>
                  <w:docPart w:val="{e9f26f5b-a9d6-4993-b8ae-7f8cb04b71c2}"/>
                </w:placeholder>
              </w:sdtPr>
              <w:sdtEndPr/>
              <w:sdtContent>
                <w:r w:rsidR="00E61FE3">
                  <w:rPr>
                    <w:rFonts w:hint="eastAsia"/>
                    <w:sz w:val="24"/>
                    <w:szCs w:val="24"/>
                  </w:rPr>
                  <w:t>（五）机构运作</w:t>
                </w:r>
              </w:sdtContent>
            </w:sdt>
            <w:r w:rsidR="00E61FE3">
              <w:rPr>
                <w:sz w:val="24"/>
                <w:szCs w:val="24"/>
              </w:rPr>
              <w:tab/>
              <w:t>3</w:t>
            </w:r>
          </w:hyperlink>
        </w:p>
        <w:p w14:paraId="6BFF0003" w14:textId="77777777" w:rsidR="00EC67B9" w:rsidRDefault="00471B06">
          <w:pPr>
            <w:pStyle w:val="WPSOffice2"/>
            <w:tabs>
              <w:tab w:val="right" w:leader="dot" w:pos="8306"/>
            </w:tabs>
            <w:spacing w:line="360" w:lineRule="auto"/>
            <w:ind w:left="420"/>
            <w:rPr>
              <w:sz w:val="24"/>
              <w:szCs w:val="24"/>
            </w:rPr>
          </w:pPr>
          <w:hyperlink w:anchor="_Toc16268" w:history="1">
            <w:sdt>
              <w:sdtPr>
                <w:rPr>
                  <w:kern w:val="2"/>
                  <w:sz w:val="24"/>
                  <w:szCs w:val="24"/>
                </w:rPr>
                <w:id w:val="-728915600"/>
                <w:placeholder>
                  <w:docPart w:val="{b2709fe7-1121-4f4f-b234-14677fcefd59}"/>
                </w:placeholder>
              </w:sdtPr>
              <w:sdtEndPr/>
              <w:sdtContent>
                <w:r w:rsidR="00E61FE3">
                  <w:rPr>
                    <w:rFonts w:hint="eastAsia"/>
                    <w:sz w:val="24"/>
                    <w:szCs w:val="24"/>
                  </w:rPr>
                  <w:t>（六）市场与竞争分析</w:t>
                </w:r>
              </w:sdtContent>
            </w:sdt>
            <w:r w:rsidR="00E61FE3">
              <w:rPr>
                <w:sz w:val="24"/>
                <w:szCs w:val="24"/>
              </w:rPr>
              <w:tab/>
              <w:t>3</w:t>
            </w:r>
          </w:hyperlink>
        </w:p>
        <w:p w14:paraId="30B0582B" w14:textId="77777777" w:rsidR="00EC67B9" w:rsidRDefault="00471B06">
          <w:pPr>
            <w:pStyle w:val="WPSOffice2"/>
            <w:tabs>
              <w:tab w:val="right" w:leader="dot" w:pos="8306"/>
            </w:tabs>
            <w:spacing w:line="360" w:lineRule="auto"/>
            <w:ind w:left="420"/>
            <w:rPr>
              <w:sz w:val="24"/>
              <w:szCs w:val="24"/>
            </w:rPr>
          </w:pPr>
          <w:hyperlink w:anchor="_Toc22694" w:history="1">
            <w:sdt>
              <w:sdtPr>
                <w:rPr>
                  <w:kern w:val="2"/>
                  <w:sz w:val="24"/>
                  <w:szCs w:val="24"/>
                </w:rPr>
                <w:id w:val="-1356189168"/>
                <w:placeholder>
                  <w:docPart w:val="{7a4be259-6cfd-4c08-bbad-45540c7613aa}"/>
                </w:placeholder>
              </w:sdtPr>
              <w:sdtEndPr/>
              <w:sdtContent>
                <w:r w:rsidR="00E61FE3">
                  <w:rPr>
                    <w:rFonts w:hint="eastAsia"/>
                    <w:sz w:val="24"/>
                    <w:szCs w:val="24"/>
                  </w:rPr>
                  <w:t>（七）财务分析</w:t>
                </w:r>
              </w:sdtContent>
            </w:sdt>
            <w:r w:rsidR="00E61FE3">
              <w:rPr>
                <w:sz w:val="24"/>
                <w:szCs w:val="24"/>
              </w:rPr>
              <w:tab/>
              <w:t>4</w:t>
            </w:r>
          </w:hyperlink>
        </w:p>
        <w:p w14:paraId="783344CE" w14:textId="77777777" w:rsidR="00EC67B9" w:rsidRDefault="00471B06">
          <w:pPr>
            <w:pStyle w:val="WPSOffice1"/>
            <w:tabs>
              <w:tab w:val="right" w:leader="dot" w:pos="8306"/>
            </w:tabs>
            <w:spacing w:line="360" w:lineRule="auto"/>
            <w:rPr>
              <w:sz w:val="24"/>
              <w:szCs w:val="24"/>
            </w:rPr>
          </w:pPr>
          <w:hyperlink w:anchor="_Toc2999" w:history="1">
            <w:sdt>
              <w:sdtPr>
                <w:rPr>
                  <w:b/>
                  <w:bCs/>
                  <w:kern w:val="2"/>
                  <w:sz w:val="24"/>
                  <w:szCs w:val="24"/>
                </w:rPr>
                <w:id w:val="-589083669"/>
                <w:placeholder>
                  <w:docPart w:val="{d8ec7fc3-ed8c-43bb-b3fb-8d21f9b2d519}"/>
                </w:placeholder>
              </w:sdtPr>
              <w:sdtEndPr/>
              <w:sdtContent>
                <w:r w:rsidR="00E61FE3">
                  <w:rPr>
                    <w:rFonts w:hint="eastAsia"/>
                    <w:b/>
                    <w:bCs/>
                    <w:sz w:val="24"/>
                    <w:szCs w:val="24"/>
                  </w:rPr>
                  <w:t>二、市场与竞争分析</w:t>
                </w:r>
              </w:sdtContent>
            </w:sdt>
            <w:r w:rsidR="00E61FE3">
              <w:rPr>
                <w:b/>
                <w:bCs/>
                <w:sz w:val="24"/>
                <w:szCs w:val="24"/>
              </w:rPr>
              <w:tab/>
              <w:t>5</w:t>
            </w:r>
          </w:hyperlink>
        </w:p>
        <w:p w14:paraId="61E39536" w14:textId="77777777" w:rsidR="00EC67B9" w:rsidRDefault="00471B06">
          <w:pPr>
            <w:pStyle w:val="WPSOffice2"/>
            <w:tabs>
              <w:tab w:val="right" w:leader="dot" w:pos="8306"/>
            </w:tabs>
            <w:spacing w:line="360" w:lineRule="auto"/>
            <w:ind w:left="420"/>
            <w:rPr>
              <w:sz w:val="24"/>
              <w:szCs w:val="24"/>
            </w:rPr>
          </w:pPr>
          <w:hyperlink w:anchor="_Toc28565" w:history="1">
            <w:sdt>
              <w:sdtPr>
                <w:rPr>
                  <w:kern w:val="2"/>
                  <w:sz w:val="24"/>
                  <w:szCs w:val="24"/>
                </w:rPr>
                <w:id w:val="-1100952289"/>
                <w:placeholder>
                  <w:docPart w:val="{56cfdaa9-d067-48ea-a181-2b19a6ea3a06}"/>
                </w:placeholder>
              </w:sdtPr>
              <w:sdtEndPr/>
              <w:sdtContent>
                <w:r w:rsidR="00E61FE3">
                  <w:rPr>
                    <w:rFonts w:hint="eastAsia"/>
                    <w:sz w:val="24"/>
                    <w:szCs w:val="24"/>
                  </w:rPr>
                  <w:t>（一）市场现状分析</w:t>
                </w:r>
              </w:sdtContent>
            </w:sdt>
            <w:r w:rsidR="00E61FE3">
              <w:rPr>
                <w:sz w:val="24"/>
                <w:szCs w:val="24"/>
              </w:rPr>
              <w:tab/>
              <w:t>5</w:t>
            </w:r>
          </w:hyperlink>
        </w:p>
        <w:p w14:paraId="72E0148D" w14:textId="77777777" w:rsidR="00EC67B9" w:rsidRDefault="00471B06">
          <w:pPr>
            <w:pStyle w:val="WPSOffice2"/>
            <w:tabs>
              <w:tab w:val="right" w:leader="dot" w:pos="8306"/>
            </w:tabs>
            <w:spacing w:line="360" w:lineRule="auto"/>
            <w:ind w:left="420"/>
            <w:rPr>
              <w:sz w:val="24"/>
              <w:szCs w:val="24"/>
            </w:rPr>
          </w:pPr>
          <w:hyperlink w:anchor="_Toc9278" w:history="1">
            <w:sdt>
              <w:sdtPr>
                <w:rPr>
                  <w:kern w:val="2"/>
                  <w:sz w:val="24"/>
                  <w:szCs w:val="24"/>
                </w:rPr>
                <w:id w:val="2003002004"/>
                <w:placeholder>
                  <w:docPart w:val="{5b19096c-3c19-4006-9873-f079fd3a3f5d}"/>
                </w:placeholder>
              </w:sdtPr>
              <w:sdtEndPr/>
              <w:sdtContent>
                <w:r w:rsidR="00E61FE3">
                  <w:rPr>
                    <w:rFonts w:hint="eastAsia"/>
                    <w:sz w:val="24"/>
                    <w:szCs w:val="24"/>
                  </w:rPr>
                  <w:t>（二）市场需求分析</w:t>
                </w:r>
              </w:sdtContent>
            </w:sdt>
            <w:r w:rsidR="00E61FE3">
              <w:rPr>
                <w:sz w:val="24"/>
                <w:szCs w:val="24"/>
              </w:rPr>
              <w:tab/>
              <w:t>6</w:t>
            </w:r>
          </w:hyperlink>
        </w:p>
        <w:p w14:paraId="1981608F" w14:textId="77777777" w:rsidR="00EC67B9" w:rsidRDefault="00471B06">
          <w:pPr>
            <w:pStyle w:val="WPSOffice2"/>
            <w:tabs>
              <w:tab w:val="right" w:leader="dot" w:pos="8306"/>
            </w:tabs>
            <w:spacing w:line="360" w:lineRule="auto"/>
            <w:ind w:left="420"/>
            <w:rPr>
              <w:sz w:val="24"/>
              <w:szCs w:val="24"/>
            </w:rPr>
          </w:pPr>
          <w:hyperlink w:anchor="_Toc7979" w:history="1">
            <w:sdt>
              <w:sdtPr>
                <w:rPr>
                  <w:kern w:val="2"/>
                  <w:sz w:val="24"/>
                  <w:szCs w:val="24"/>
                </w:rPr>
                <w:id w:val="745457856"/>
                <w:placeholder>
                  <w:docPart w:val="{17c23d64-2e5b-48b4-ab76-ca55d622311f}"/>
                </w:placeholder>
              </w:sdtPr>
              <w:sdtEndPr/>
              <w:sdtContent>
                <w:r w:rsidR="00E61FE3">
                  <w:rPr>
                    <w:rFonts w:hint="eastAsia"/>
                    <w:sz w:val="24"/>
                    <w:szCs w:val="24"/>
                  </w:rPr>
                  <w:t>（三）可行性与实例分析</w:t>
                </w:r>
              </w:sdtContent>
            </w:sdt>
            <w:r w:rsidR="00E61FE3">
              <w:rPr>
                <w:sz w:val="24"/>
                <w:szCs w:val="24"/>
              </w:rPr>
              <w:tab/>
              <w:t>7</w:t>
            </w:r>
          </w:hyperlink>
        </w:p>
        <w:p w14:paraId="136200D4" w14:textId="77777777" w:rsidR="00EC67B9" w:rsidRDefault="00471B06">
          <w:pPr>
            <w:pStyle w:val="WPSOffice2"/>
            <w:tabs>
              <w:tab w:val="right" w:leader="dot" w:pos="8306"/>
            </w:tabs>
            <w:spacing w:line="360" w:lineRule="auto"/>
            <w:ind w:left="420"/>
            <w:rPr>
              <w:sz w:val="24"/>
              <w:szCs w:val="24"/>
            </w:rPr>
          </w:pPr>
          <w:hyperlink w:anchor="_Toc30362" w:history="1">
            <w:sdt>
              <w:sdtPr>
                <w:rPr>
                  <w:kern w:val="2"/>
                  <w:sz w:val="24"/>
                  <w:szCs w:val="24"/>
                </w:rPr>
                <w:id w:val="-798989963"/>
                <w:placeholder>
                  <w:docPart w:val="{a7b61c6b-d56d-4dcb-a364-278331536cf5}"/>
                </w:placeholder>
              </w:sdtPr>
              <w:sdtEndPr/>
              <w:sdtContent>
                <w:r w:rsidR="00E61FE3">
                  <w:rPr>
                    <w:rFonts w:hint="eastAsia"/>
                    <w:sz w:val="24"/>
                    <w:szCs w:val="24"/>
                  </w:rPr>
                  <w:t>（四）目标客户群</w:t>
                </w:r>
              </w:sdtContent>
            </w:sdt>
            <w:r w:rsidR="00E61FE3">
              <w:rPr>
                <w:sz w:val="24"/>
                <w:szCs w:val="24"/>
              </w:rPr>
              <w:tab/>
              <w:t>16</w:t>
            </w:r>
          </w:hyperlink>
        </w:p>
        <w:p w14:paraId="31C6854E" w14:textId="77777777" w:rsidR="00EC67B9" w:rsidRDefault="00471B06">
          <w:pPr>
            <w:pStyle w:val="WPSOffice2"/>
            <w:tabs>
              <w:tab w:val="right" w:leader="dot" w:pos="8306"/>
            </w:tabs>
            <w:spacing w:line="360" w:lineRule="auto"/>
            <w:ind w:left="420"/>
            <w:rPr>
              <w:sz w:val="24"/>
              <w:szCs w:val="24"/>
            </w:rPr>
          </w:pPr>
          <w:hyperlink w:anchor="_Toc7893" w:history="1">
            <w:sdt>
              <w:sdtPr>
                <w:rPr>
                  <w:kern w:val="2"/>
                  <w:sz w:val="24"/>
                  <w:szCs w:val="24"/>
                </w:rPr>
                <w:id w:val="756478327"/>
                <w:placeholder>
                  <w:docPart w:val="{750d0704-d656-45be-810f-71d034622150}"/>
                </w:placeholder>
              </w:sdtPr>
              <w:sdtEndPr/>
              <w:sdtContent>
                <w:r w:rsidR="00E61FE3">
                  <w:rPr>
                    <w:rFonts w:hint="eastAsia"/>
                    <w:sz w:val="24"/>
                    <w:szCs w:val="24"/>
                  </w:rPr>
                  <w:t>（五）</w:t>
                </w:r>
                <w:r w:rsidR="00E61FE3">
                  <w:rPr>
                    <w:rFonts w:hint="eastAsia"/>
                    <w:sz w:val="24"/>
                    <w:szCs w:val="24"/>
                  </w:rPr>
                  <w:t>SWOT</w:t>
                </w:r>
                <w:r w:rsidR="00E61FE3">
                  <w:rPr>
                    <w:rFonts w:hint="eastAsia"/>
                    <w:sz w:val="24"/>
                    <w:szCs w:val="24"/>
                  </w:rPr>
                  <w:t>分析</w:t>
                </w:r>
              </w:sdtContent>
            </w:sdt>
            <w:r w:rsidR="00E61FE3">
              <w:rPr>
                <w:sz w:val="24"/>
                <w:szCs w:val="24"/>
              </w:rPr>
              <w:tab/>
              <w:t>17</w:t>
            </w:r>
          </w:hyperlink>
        </w:p>
        <w:p w14:paraId="27F4D555" w14:textId="77777777" w:rsidR="00EC67B9" w:rsidRDefault="00471B06">
          <w:pPr>
            <w:pStyle w:val="WPSOffice1"/>
            <w:tabs>
              <w:tab w:val="right" w:leader="dot" w:pos="8306"/>
            </w:tabs>
            <w:spacing w:line="360" w:lineRule="auto"/>
            <w:rPr>
              <w:sz w:val="24"/>
              <w:szCs w:val="24"/>
            </w:rPr>
          </w:pPr>
          <w:hyperlink w:anchor="_Toc17660" w:history="1">
            <w:sdt>
              <w:sdtPr>
                <w:rPr>
                  <w:b/>
                  <w:bCs/>
                  <w:kern w:val="2"/>
                  <w:sz w:val="24"/>
                  <w:szCs w:val="24"/>
                </w:rPr>
                <w:id w:val="-1072198802"/>
                <w:placeholder>
                  <w:docPart w:val="{eb4ed697-8cf9-4ce3-9f5d-26081e62d867}"/>
                </w:placeholder>
              </w:sdtPr>
              <w:sdtEndPr/>
              <w:sdtContent>
                <w:r w:rsidR="00E61FE3">
                  <w:rPr>
                    <w:rFonts w:hint="eastAsia"/>
                    <w:b/>
                    <w:bCs/>
                    <w:sz w:val="24"/>
                    <w:szCs w:val="24"/>
                  </w:rPr>
                  <w:t>三、机构运作</w:t>
                </w:r>
              </w:sdtContent>
            </w:sdt>
            <w:r w:rsidR="00E61FE3">
              <w:rPr>
                <w:b/>
                <w:bCs/>
                <w:sz w:val="24"/>
                <w:szCs w:val="24"/>
              </w:rPr>
              <w:tab/>
              <w:t>19</w:t>
            </w:r>
          </w:hyperlink>
        </w:p>
        <w:p w14:paraId="76A8E91B" w14:textId="77777777" w:rsidR="00EC67B9" w:rsidRDefault="00471B06">
          <w:pPr>
            <w:pStyle w:val="WPSOffice2"/>
            <w:tabs>
              <w:tab w:val="right" w:leader="dot" w:pos="8306"/>
            </w:tabs>
            <w:spacing w:line="360" w:lineRule="auto"/>
            <w:ind w:left="420"/>
            <w:rPr>
              <w:sz w:val="24"/>
              <w:szCs w:val="24"/>
            </w:rPr>
          </w:pPr>
          <w:hyperlink w:anchor="_Toc13998" w:history="1">
            <w:sdt>
              <w:sdtPr>
                <w:rPr>
                  <w:kern w:val="2"/>
                  <w:sz w:val="24"/>
                  <w:szCs w:val="24"/>
                </w:rPr>
                <w:id w:val="1448972890"/>
                <w:placeholder>
                  <w:docPart w:val="{0e38ab32-c6c6-48f4-b85c-c1487b2962d8}"/>
                </w:placeholder>
              </w:sdtPr>
              <w:sdtEndPr/>
              <w:sdtContent>
                <w:r w:rsidR="00E61FE3">
                  <w:rPr>
                    <w:rFonts w:hint="eastAsia"/>
                    <w:sz w:val="24"/>
                    <w:szCs w:val="24"/>
                  </w:rPr>
                  <w:t>（一）运作流程</w:t>
                </w:r>
              </w:sdtContent>
            </w:sdt>
            <w:r w:rsidR="00E61FE3">
              <w:rPr>
                <w:sz w:val="24"/>
                <w:szCs w:val="24"/>
              </w:rPr>
              <w:tab/>
              <w:t>19</w:t>
            </w:r>
          </w:hyperlink>
        </w:p>
        <w:p w14:paraId="490398BC" w14:textId="77777777" w:rsidR="00EC67B9" w:rsidRDefault="00471B06">
          <w:pPr>
            <w:pStyle w:val="WPSOffice2"/>
            <w:tabs>
              <w:tab w:val="right" w:leader="dot" w:pos="8306"/>
            </w:tabs>
            <w:spacing w:line="360" w:lineRule="auto"/>
            <w:ind w:left="420"/>
            <w:rPr>
              <w:sz w:val="24"/>
              <w:szCs w:val="24"/>
            </w:rPr>
          </w:pPr>
          <w:hyperlink w:anchor="_Toc13077" w:history="1">
            <w:sdt>
              <w:sdtPr>
                <w:rPr>
                  <w:kern w:val="2"/>
                  <w:sz w:val="24"/>
                  <w:szCs w:val="24"/>
                </w:rPr>
                <w:id w:val="-254905888"/>
                <w:placeholder>
                  <w:docPart w:val="{cd8f38eb-ce76-4b08-82af-5db475211c3d}"/>
                </w:placeholder>
              </w:sdtPr>
              <w:sdtEndPr/>
              <w:sdtContent>
                <w:r w:rsidR="00E61FE3">
                  <w:rPr>
                    <w:rFonts w:hint="eastAsia"/>
                    <w:sz w:val="24"/>
                    <w:szCs w:val="24"/>
                  </w:rPr>
                  <w:t>（二）运作分析</w:t>
                </w:r>
              </w:sdtContent>
            </w:sdt>
            <w:r w:rsidR="00E61FE3">
              <w:rPr>
                <w:sz w:val="24"/>
                <w:szCs w:val="24"/>
              </w:rPr>
              <w:tab/>
              <w:t>20</w:t>
            </w:r>
          </w:hyperlink>
        </w:p>
        <w:p w14:paraId="2A073BBD" w14:textId="77777777" w:rsidR="00EC67B9" w:rsidRDefault="00471B06">
          <w:pPr>
            <w:pStyle w:val="WPSOffice2"/>
            <w:tabs>
              <w:tab w:val="right" w:leader="dot" w:pos="8306"/>
            </w:tabs>
            <w:spacing w:line="360" w:lineRule="auto"/>
            <w:ind w:left="420"/>
            <w:rPr>
              <w:sz w:val="24"/>
              <w:szCs w:val="24"/>
            </w:rPr>
          </w:pPr>
          <w:hyperlink w:anchor="_Toc3997" w:history="1">
            <w:sdt>
              <w:sdtPr>
                <w:rPr>
                  <w:kern w:val="2"/>
                  <w:sz w:val="24"/>
                  <w:szCs w:val="24"/>
                </w:rPr>
                <w:id w:val="-374779417"/>
                <w:placeholder>
                  <w:docPart w:val="{3a8333f6-ec8a-43da-9892-d103c6c06506}"/>
                </w:placeholder>
              </w:sdtPr>
              <w:sdtEndPr/>
              <w:sdtContent>
                <w:r w:rsidR="00E61FE3">
                  <w:rPr>
                    <w:rFonts w:hint="eastAsia"/>
                    <w:sz w:val="24"/>
                    <w:szCs w:val="24"/>
                  </w:rPr>
                  <w:t>（三）畸零空间分类标准</w:t>
                </w:r>
              </w:sdtContent>
            </w:sdt>
            <w:r w:rsidR="00E61FE3">
              <w:rPr>
                <w:sz w:val="24"/>
                <w:szCs w:val="24"/>
              </w:rPr>
              <w:tab/>
              <w:t>20</w:t>
            </w:r>
          </w:hyperlink>
        </w:p>
        <w:p w14:paraId="728B9A86" w14:textId="77777777" w:rsidR="00EC67B9" w:rsidRDefault="00471B06">
          <w:pPr>
            <w:pStyle w:val="WPSOffice2"/>
            <w:tabs>
              <w:tab w:val="right" w:leader="dot" w:pos="8306"/>
            </w:tabs>
            <w:spacing w:line="360" w:lineRule="auto"/>
            <w:ind w:left="420"/>
            <w:rPr>
              <w:sz w:val="24"/>
              <w:szCs w:val="24"/>
            </w:rPr>
          </w:pPr>
          <w:hyperlink w:anchor="_Toc29246" w:history="1">
            <w:sdt>
              <w:sdtPr>
                <w:rPr>
                  <w:kern w:val="2"/>
                  <w:sz w:val="24"/>
                  <w:szCs w:val="24"/>
                </w:rPr>
                <w:id w:val="1773121656"/>
                <w:placeholder>
                  <w:docPart w:val="{0545e13a-9c33-4648-b61f-316ede3d0b1e}"/>
                </w:placeholder>
              </w:sdtPr>
              <w:sdtEndPr/>
              <w:sdtContent>
                <w:r w:rsidR="00E61FE3">
                  <w:rPr>
                    <w:rFonts w:hint="eastAsia"/>
                    <w:sz w:val="24"/>
                    <w:szCs w:val="24"/>
                  </w:rPr>
                  <w:t>（四）畸零空间设计导则</w:t>
                </w:r>
              </w:sdtContent>
            </w:sdt>
            <w:r w:rsidR="00E61FE3">
              <w:rPr>
                <w:sz w:val="24"/>
                <w:szCs w:val="24"/>
              </w:rPr>
              <w:tab/>
              <w:t>24</w:t>
            </w:r>
          </w:hyperlink>
        </w:p>
        <w:p w14:paraId="70B3F0DA" w14:textId="77777777" w:rsidR="00EC67B9" w:rsidRDefault="00471B06">
          <w:pPr>
            <w:pStyle w:val="WPSOffice2"/>
            <w:tabs>
              <w:tab w:val="right" w:leader="dot" w:pos="8306"/>
            </w:tabs>
            <w:spacing w:line="360" w:lineRule="auto"/>
            <w:ind w:left="420"/>
            <w:rPr>
              <w:sz w:val="24"/>
              <w:szCs w:val="24"/>
            </w:rPr>
          </w:pPr>
          <w:hyperlink w:anchor="_Toc22878" w:history="1">
            <w:sdt>
              <w:sdtPr>
                <w:rPr>
                  <w:kern w:val="2"/>
                  <w:sz w:val="24"/>
                  <w:szCs w:val="24"/>
                </w:rPr>
                <w:id w:val="1443112721"/>
                <w:placeholder>
                  <w:docPart w:val="{be88121e-0078-42bd-ad63-9d35d865fa5f}"/>
                </w:placeholder>
              </w:sdtPr>
              <w:sdtEndPr/>
              <w:sdtContent>
                <w:r w:rsidR="00E61FE3">
                  <w:rPr>
                    <w:rFonts w:hint="eastAsia"/>
                    <w:sz w:val="24"/>
                    <w:szCs w:val="24"/>
                  </w:rPr>
                  <w:t>（五）运作成功案例</w:t>
                </w:r>
              </w:sdtContent>
            </w:sdt>
            <w:r w:rsidR="00E61FE3">
              <w:rPr>
                <w:sz w:val="24"/>
                <w:szCs w:val="24"/>
              </w:rPr>
              <w:tab/>
              <w:t>28</w:t>
            </w:r>
          </w:hyperlink>
        </w:p>
        <w:p w14:paraId="422BC3DF" w14:textId="77777777" w:rsidR="00EC67B9" w:rsidRDefault="00471B06">
          <w:pPr>
            <w:pStyle w:val="WPSOffice1"/>
            <w:tabs>
              <w:tab w:val="right" w:leader="dot" w:pos="8306"/>
            </w:tabs>
            <w:spacing w:line="360" w:lineRule="auto"/>
            <w:rPr>
              <w:sz w:val="24"/>
              <w:szCs w:val="24"/>
            </w:rPr>
          </w:pPr>
          <w:hyperlink w:anchor="_Toc20457" w:history="1">
            <w:sdt>
              <w:sdtPr>
                <w:rPr>
                  <w:b/>
                  <w:bCs/>
                  <w:kern w:val="2"/>
                  <w:sz w:val="24"/>
                  <w:szCs w:val="24"/>
                </w:rPr>
                <w:id w:val="69863273"/>
                <w:placeholder>
                  <w:docPart w:val="{01368ef8-6b29-482f-a7b9-3d31710e81a8}"/>
                </w:placeholder>
              </w:sdtPr>
              <w:sdtEndPr/>
              <w:sdtContent>
                <w:r w:rsidR="00E61FE3">
                  <w:rPr>
                    <w:rFonts w:hint="eastAsia"/>
                    <w:b/>
                    <w:bCs/>
                    <w:sz w:val="24"/>
                    <w:szCs w:val="24"/>
                  </w:rPr>
                  <w:t>四、营销模式</w:t>
                </w:r>
              </w:sdtContent>
            </w:sdt>
            <w:r w:rsidR="00E61FE3">
              <w:rPr>
                <w:b/>
                <w:bCs/>
                <w:sz w:val="24"/>
                <w:szCs w:val="24"/>
              </w:rPr>
              <w:tab/>
              <w:t>32</w:t>
            </w:r>
          </w:hyperlink>
        </w:p>
        <w:p w14:paraId="24061269" w14:textId="77777777" w:rsidR="00EC67B9" w:rsidRDefault="00471B06">
          <w:pPr>
            <w:pStyle w:val="WPSOffice2"/>
            <w:tabs>
              <w:tab w:val="right" w:leader="dot" w:pos="8306"/>
            </w:tabs>
            <w:spacing w:line="360" w:lineRule="auto"/>
            <w:ind w:left="420"/>
            <w:rPr>
              <w:sz w:val="24"/>
              <w:szCs w:val="24"/>
            </w:rPr>
          </w:pPr>
          <w:hyperlink w:anchor="_Toc7604" w:history="1">
            <w:sdt>
              <w:sdtPr>
                <w:rPr>
                  <w:kern w:val="2"/>
                  <w:sz w:val="24"/>
                  <w:szCs w:val="24"/>
                </w:rPr>
                <w:id w:val="-1674332439"/>
                <w:placeholder>
                  <w:docPart w:val="{096b5f5b-4e20-40f4-9168-6182f6089004}"/>
                </w:placeholder>
              </w:sdtPr>
              <w:sdtEndPr/>
              <w:sdtContent>
                <w:r w:rsidR="00E61FE3">
                  <w:rPr>
                    <w:rFonts w:hint="eastAsia"/>
                    <w:sz w:val="24"/>
                    <w:szCs w:val="24"/>
                  </w:rPr>
                  <w:t>（一）合作团队</w:t>
                </w:r>
              </w:sdtContent>
            </w:sdt>
            <w:r w:rsidR="00E61FE3">
              <w:rPr>
                <w:sz w:val="24"/>
                <w:szCs w:val="24"/>
              </w:rPr>
              <w:tab/>
              <w:t>32</w:t>
            </w:r>
          </w:hyperlink>
        </w:p>
        <w:p w14:paraId="17FD1C2A" w14:textId="77777777" w:rsidR="00EC67B9" w:rsidRDefault="00471B06">
          <w:pPr>
            <w:pStyle w:val="WPSOffice2"/>
            <w:tabs>
              <w:tab w:val="right" w:leader="dot" w:pos="8306"/>
            </w:tabs>
            <w:spacing w:line="360" w:lineRule="auto"/>
            <w:ind w:left="420"/>
            <w:rPr>
              <w:sz w:val="24"/>
              <w:szCs w:val="24"/>
            </w:rPr>
          </w:pPr>
          <w:hyperlink w:anchor="_Toc16507" w:history="1">
            <w:sdt>
              <w:sdtPr>
                <w:rPr>
                  <w:kern w:val="2"/>
                  <w:sz w:val="24"/>
                  <w:szCs w:val="24"/>
                </w:rPr>
                <w:id w:val="1661724933"/>
                <w:placeholder>
                  <w:docPart w:val="{a6e78491-d387-40ee-8f82-b5ec6a8e4e39}"/>
                </w:placeholder>
              </w:sdtPr>
              <w:sdtEndPr/>
              <w:sdtContent>
                <w:r w:rsidR="00E61FE3">
                  <w:rPr>
                    <w:rFonts w:hint="eastAsia"/>
                    <w:sz w:val="24"/>
                    <w:szCs w:val="24"/>
                  </w:rPr>
                  <w:t>（二）营销策略</w:t>
                </w:r>
              </w:sdtContent>
            </w:sdt>
            <w:r w:rsidR="00E61FE3">
              <w:rPr>
                <w:sz w:val="24"/>
                <w:szCs w:val="24"/>
              </w:rPr>
              <w:tab/>
              <w:t>32</w:t>
            </w:r>
          </w:hyperlink>
        </w:p>
        <w:p w14:paraId="642E3ED0" w14:textId="77777777" w:rsidR="00EC67B9" w:rsidRDefault="00471B06">
          <w:pPr>
            <w:pStyle w:val="WPSOffice2"/>
            <w:tabs>
              <w:tab w:val="right" w:leader="dot" w:pos="8306"/>
            </w:tabs>
            <w:spacing w:line="360" w:lineRule="auto"/>
            <w:ind w:left="420"/>
            <w:rPr>
              <w:sz w:val="24"/>
              <w:szCs w:val="24"/>
            </w:rPr>
          </w:pPr>
          <w:hyperlink w:anchor="_Toc4704" w:history="1">
            <w:sdt>
              <w:sdtPr>
                <w:rPr>
                  <w:kern w:val="2"/>
                  <w:sz w:val="24"/>
                  <w:szCs w:val="24"/>
                </w:rPr>
                <w:id w:val="-704251846"/>
                <w:placeholder>
                  <w:docPart w:val="{c9c8318f-c907-499f-a3ca-825a8f8673ba}"/>
                </w:placeholder>
              </w:sdtPr>
              <w:sdtEndPr/>
              <w:sdtContent>
                <w:r w:rsidR="00E61FE3">
                  <w:rPr>
                    <w:rFonts w:hint="eastAsia"/>
                    <w:sz w:val="24"/>
                    <w:szCs w:val="24"/>
                  </w:rPr>
                  <w:t>（三）盈利模式</w:t>
                </w:r>
              </w:sdtContent>
            </w:sdt>
            <w:r w:rsidR="00E61FE3">
              <w:rPr>
                <w:sz w:val="24"/>
                <w:szCs w:val="24"/>
              </w:rPr>
              <w:tab/>
              <w:t>33</w:t>
            </w:r>
          </w:hyperlink>
        </w:p>
        <w:p w14:paraId="5D2C9D4F" w14:textId="77777777" w:rsidR="00EC67B9" w:rsidRDefault="00471B06">
          <w:pPr>
            <w:pStyle w:val="WPSOffice2"/>
            <w:tabs>
              <w:tab w:val="right" w:leader="dot" w:pos="8306"/>
            </w:tabs>
            <w:spacing w:line="360" w:lineRule="auto"/>
            <w:ind w:left="420"/>
            <w:rPr>
              <w:sz w:val="24"/>
              <w:szCs w:val="24"/>
            </w:rPr>
          </w:pPr>
          <w:hyperlink w:anchor="_Toc4600" w:history="1">
            <w:sdt>
              <w:sdtPr>
                <w:rPr>
                  <w:kern w:val="2"/>
                  <w:sz w:val="24"/>
                  <w:szCs w:val="24"/>
                </w:rPr>
                <w:id w:val="1011423450"/>
                <w:placeholder>
                  <w:docPart w:val="{797c2232-77a8-4d66-84c4-b58cc6df44bb}"/>
                </w:placeholder>
              </w:sdtPr>
              <w:sdtEndPr/>
              <w:sdtContent>
                <w:r w:rsidR="00E61FE3">
                  <w:rPr>
                    <w:rFonts w:hint="eastAsia"/>
                    <w:sz w:val="24"/>
                    <w:szCs w:val="24"/>
                  </w:rPr>
                  <w:t>（四）推广方式</w:t>
                </w:r>
              </w:sdtContent>
            </w:sdt>
            <w:r w:rsidR="00E61FE3">
              <w:rPr>
                <w:sz w:val="24"/>
                <w:szCs w:val="24"/>
              </w:rPr>
              <w:tab/>
              <w:t>34</w:t>
            </w:r>
          </w:hyperlink>
        </w:p>
        <w:p w14:paraId="139BC12F" w14:textId="77777777" w:rsidR="00EC67B9" w:rsidRDefault="00471B06">
          <w:pPr>
            <w:pStyle w:val="WPSOffice1"/>
            <w:tabs>
              <w:tab w:val="right" w:leader="dot" w:pos="8306"/>
            </w:tabs>
            <w:spacing w:line="360" w:lineRule="auto"/>
            <w:rPr>
              <w:sz w:val="24"/>
              <w:szCs w:val="24"/>
            </w:rPr>
          </w:pPr>
          <w:hyperlink w:anchor="_Toc1931" w:history="1">
            <w:sdt>
              <w:sdtPr>
                <w:rPr>
                  <w:b/>
                  <w:bCs/>
                  <w:kern w:val="2"/>
                  <w:sz w:val="24"/>
                  <w:szCs w:val="24"/>
                </w:rPr>
                <w:id w:val="-1523856006"/>
                <w:placeholder>
                  <w:docPart w:val="{93275670-fa22-4d8c-a922-b769be2ced75}"/>
                </w:placeholder>
              </w:sdtPr>
              <w:sdtEndPr/>
              <w:sdtContent>
                <w:r w:rsidR="00E61FE3">
                  <w:rPr>
                    <w:rFonts w:hint="eastAsia"/>
                    <w:b/>
                    <w:bCs/>
                    <w:sz w:val="24"/>
                    <w:szCs w:val="24"/>
                  </w:rPr>
                  <w:t>五、财务分析</w:t>
                </w:r>
              </w:sdtContent>
            </w:sdt>
            <w:r w:rsidR="00E61FE3">
              <w:rPr>
                <w:b/>
                <w:bCs/>
                <w:sz w:val="24"/>
                <w:szCs w:val="24"/>
              </w:rPr>
              <w:tab/>
              <w:t>35</w:t>
            </w:r>
          </w:hyperlink>
        </w:p>
        <w:p w14:paraId="594EE79D" w14:textId="77777777" w:rsidR="00EC67B9" w:rsidRDefault="00471B06">
          <w:pPr>
            <w:pStyle w:val="WPSOffice2"/>
            <w:tabs>
              <w:tab w:val="right" w:leader="dot" w:pos="8306"/>
            </w:tabs>
            <w:spacing w:line="360" w:lineRule="auto"/>
            <w:ind w:left="420"/>
            <w:rPr>
              <w:sz w:val="24"/>
              <w:szCs w:val="24"/>
            </w:rPr>
          </w:pPr>
          <w:hyperlink w:anchor="_Toc3379" w:history="1">
            <w:sdt>
              <w:sdtPr>
                <w:rPr>
                  <w:kern w:val="2"/>
                  <w:sz w:val="24"/>
                  <w:szCs w:val="24"/>
                </w:rPr>
                <w:id w:val="1016043588"/>
                <w:placeholder>
                  <w:docPart w:val="{2d8e748c-51a9-4ac8-b168-be0e4780d613}"/>
                </w:placeholder>
              </w:sdtPr>
              <w:sdtEndPr/>
              <w:sdtContent>
                <w:r w:rsidR="00E61FE3">
                  <w:rPr>
                    <w:rFonts w:hint="eastAsia"/>
                    <w:sz w:val="24"/>
                    <w:szCs w:val="24"/>
                  </w:rPr>
                  <w:t>（一）财务预测</w:t>
                </w:r>
              </w:sdtContent>
            </w:sdt>
            <w:r w:rsidR="00E61FE3">
              <w:rPr>
                <w:sz w:val="24"/>
                <w:szCs w:val="24"/>
              </w:rPr>
              <w:tab/>
              <w:t>35</w:t>
            </w:r>
          </w:hyperlink>
        </w:p>
        <w:p w14:paraId="43184D13" w14:textId="77777777" w:rsidR="00EC67B9" w:rsidRDefault="00471B06">
          <w:pPr>
            <w:pStyle w:val="WPSOffice2"/>
            <w:tabs>
              <w:tab w:val="right" w:leader="dot" w:pos="8306"/>
            </w:tabs>
            <w:spacing w:line="360" w:lineRule="auto"/>
            <w:ind w:left="420"/>
            <w:rPr>
              <w:sz w:val="24"/>
              <w:szCs w:val="24"/>
            </w:rPr>
          </w:pPr>
          <w:hyperlink w:anchor="_Toc16068" w:history="1">
            <w:sdt>
              <w:sdtPr>
                <w:rPr>
                  <w:kern w:val="2"/>
                  <w:sz w:val="24"/>
                  <w:szCs w:val="24"/>
                </w:rPr>
                <w:id w:val="-1131711494"/>
                <w:placeholder>
                  <w:docPart w:val="{6b67aa0a-a3bc-4cab-b77a-633b75474034}"/>
                </w:placeholder>
              </w:sdtPr>
              <w:sdtEndPr/>
              <w:sdtContent>
                <w:r w:rsidR="00E61FE3">
                  <w:rPr>
                    <w:rFonts w:hint="eastAsia"/>
                    <w:sz w:val="24"/>
                    <w:szCs w:val="24"/>
                  </w:rPr>
                  <w:t>（二）风险分析与对策</w:t>
                </w:r>
              </w:sdtContent>
            </w:sdt>
            <w:r w:rsidR="00E61FE3">
              <w:rPr>
                <w:sz w:val="24"/>
                <w:szCs w:val="24"/>
              </w:rPr>
              <w:tab/>
              <w:t>38</w:t>
            </w:r>
          </w:hyperlink>
        </w:p>
        <w:p w14:paraId="16519FFB" w14:textId="77777777" w:rsidR="00EC67B9" w:rsidRDefault="00471B06">
          <w:pPr>
            <w:pStyle w:val="WPSOffice2"/>
            <w:tabs>
              <w:tab w:val="right" w:leader="dot" w:pos="8306"/>
            </w:tabs>
            <w:spacing w:line="360" w:lineRule="auto"/>
            <w:ind w:left="420"/>
            <w:rPr>
              <w:sz w:val="24"/>
              <w:szCs w:val="24"/>
            </w:rPr>
          </w:pPr>
          <w:hyperlink w:anchor="_Toc16737" w:history="1">
            <w:sdt>
              <w:sdtPr>
                <w:rPr>
                  <w:kern w:val="2"/>
                  <w:sz w:val="24"/>
                  <w:szCs w:val="24"/>
                </w:rPr>
                <w:id w:val="-1609104625"/>
                <w:placeholder>
                  <w:docPart w:val="{26b6217e-dd92-4197-99a3-fa62ac70209d}"/>
                </w:placeholder>
              </w:sdtPr>
              <w:sdtEndPr/>
              <w:sdtContent>
                <w:r w:rsidR="00E61FE3">
                  <w:rPr>
                    <w:rFonts w:ascii="宋体" w:eastAsia="宋体" w:hAnsi="宋体" w:hint="eastAsia"/>
                    <w:sz w:val="24"/>
                    <w:szCs w:val="24"/>
                  </w:rPr>
                  <w:t>附表</w:t>
                </w:r>
                <w:r w:rsidR="00E61FE3">
                  <w:rPr>
                    <w:rFonts w:ascii="宋体" w:eastAsia="宋体" w:hAnsi="宋体"/>
                    <w:sz w:val="24"/>
                    <w:szCs w:val="24"/>
                  </w:rPr>
                  <w:t>1-1</w:t>
                </w:r>
                <w:r w:rsidR="00E61FE3">
                  <w:rPr>
                    <w:rFonts w:ascii="宋体" w:eastAsia="宋体" w:hAnsi="宋体" w:hint="eastAsia"/>
                    <w:sz w:val="24"/>
                    <w:szCs w:val="24"/>
                  </w:rPr>
                  <w:t xml:space="preserve"> 公司开办费用明细</w:t>
                </w:r>
              </w:sdtContent>
            </w:sdt>
            <w:r w:rsidR="00E61FE3">
              <w:rPr>
                <w:sz w:val="24"/>
                <w:szCs w:val="24"/>
              </w:rPr>
              <w:tab/>
              <w:t>39</w:t>
            </w:r>
          </w:hyperlink>
        </w:p>
        <w:p w14:paraId="54731E00" w14:textId="77777777" w:rsidR="00EC67B9" w:rsidRDefault="00471B06">
          <w:pPr>
            <w:pStyle w:val="WPSOffice2"/>
            <w:tabs>
              <w:tab w:val="right" w:leader="dot" w:pos="8306"/>
            </w:tabs>
            <w:spacing w:line="360" w:lineRule="auto"/>
            <w:ind w:left="420"/>
            <w:rPr>
              <w:sz w:val="24"/>
              <w:szCs w:val="24"/>
            </w:rPr>
          </w:pPr>
          <w:hyperlink w:anchor="_Toc5836" w:history="1">
            <w:sdt>
              <w:sdtPr>
                <w:rPr>
                  <w:kern w:val="2"/>
                  <w:sz w:val="24"/>
                  <w:szCs w:val="24"/>
                </w:rPr>
                <w:id w:val="-1608582666"/>
                <w:placeholder>
                  <w:docPart w:val="{7e5f4148-bffb-40f4-8c84-3684e5ac641d}"/>
                </w:placeholder>
              </w:sdtPr>
              <w:sdtEndPr/>
              <w:sdtContent>
                <w:r w:rsidR="00E61FE3">
                  <w:rPr>
                    <w:rFonts w:ascii="宋体" w:eastAsia="宋体" w:hAnsi="宋体" w:hint="eastAsia"/>
                    <w:sz w:val="24"/>
                    <w:szCs w:val="24"/>
                  </w:rPr>
                  <w:t>附表</w:t>
                </w:r>
                <w:r w:rsidR="00E61FE3">
                  <w:rPr>
                    <w:rFonts w:ascii="宋体" w:eastAsia="宋体" w:hAnsi="宋体"/>
                    <w:sz w:val="24"/>
                    <w:szCs w:val="24"/>
                  </w:rPr>
                  <w:t>1-2</w:t>
                </w:r>
                <w:r w:rsidR="00E61FE3">
                  <w:rPr>
                    <w:rFonts w:ascii="宋体" w:eastAsia="宋体" w:hAnsi="宋体" w:hint="eastAsia"/>
                    <w:sz w:val="24"/>
                    <w:szCs w:val="24"/>
                  </w:rPr>
                  <w:t xml:space="preserve"> 购置办公用固定资产明细</w:t>
                </w:r>
              </w:sdtContent>
            </w:sdt>
            <w:r w:rsidR="00E61FE3">
              <w:rPr>
                <w:sz w:val="24"/>
                <w:szCs w:val="24"/>
              </w:rPr>
              <w:tab/>
              <w:t>39</w:t>
            </w:r>
          </w:hyperlink>
        </w:p>
        <w:p w14:paraId="5F52BA38" w14:textId="77777777" w:rsidR="00EC67B9" w:rsidRDefault="00471B06">
          <w:pPr>
            <w:pStyle w:val="WPSOffice1"/>
            <w:tabs>
              <w:tab w:val="right" w:leader="dot" w:pos="8306"/>
            </w:tabs>
            <w:spacing w:line="360" w:lineRule="auto"/>
            <w:rPr>
              <w:sz w:val="24"/>
              <w:szCs w:val="24"/>
            </w:rPr>
          </w:pPr>
          <w:hyperlink w:anchor="_Toc21811" w:history="1">
            <w:sdt>
              <w:sdtPr>
                <w:rPr>
                  <w:b/>
                  <w:bCs/>
                  <w:kern w:val="2"/>
                  <w:sz w:val="24"/>
                  <w:szCs w:val="24"/>
                </w:rPr>
                <w:id w:val="-1167327485"/>
                <w:placeholder>
                  <w:docPart w:val="{461391d4-b9c3-4b45-94af-8fa3bb48960c}"/>
                </w:placeholder>
              </w:sdtPr>
              <w:sdtEndPr/>
              <w:sdtContent>
                <w:r w:rsidR="00E61FE3">
                  <w:rPr>
                    <w:rFonts w:hint="eastAsia"/>
                    <w:b/>
                    <w:bCs/>
                    <w:sz w:val="24"/>
                    <w:szCs w:val="24"/>
                  </w:rPr>
                  <w:t>六．组织规划与管理</w:t>
                </w:r>
              </w:sdtContent>
            </w:sdt>
            <w:r w:rsidR="00E61FE3">
              <w:rPr>
                <w:b/>
                <w:bCs/>
                <w:sz w:val="24"/>
                <w:szCs w:val="24"/>
              </w:rPr>
              <w:tab/>
              <w:t>40</w:t>
            </w:r>
          </w:hyperlink>
        </w:p>
        <w:p w14:paraId="03BED67B" w14:textId="77777777" w:rsidR="00EC67B9" w:rsidRDefault="00471B06">
          <w:pPr>
            <w:pStyle w:val="WPSOffice2"/>
            <w:tabs>
              <w:tab w:val="right" w:leader="dot" w:pos="8306"/>
            </w:tabs>
            <w:spacing w:line="360" w:lineRule="auto"/>
            <w:ind w:left="420"/>
            <w:rPr>
              <w:sz w:val="24"/>
              <w:szCs w:val="24"/>
            </w:rPr>
          </w:pPr>
          <w:hyperlink w:anchor="_Toc6840" w:history="1">
            <w:sdt>
              <w:sdtPr>
                <w:rPr>
                  <w:kern w:val="2"/>
                  <w:sz w:val="24"/>
                  <w:szCs w:val="24"/>
                </w:rPr>
                <w:id w:val="-2146043185"/>
                <w:placeholder>
                  <w:docPart w:val="{7221ccf7-0a47-45a2-9c5b-89e67b8c5cc2}"/>
                </w:placeholder>
              </w:sdtPr>
              <w:sdtEndPr/>
              <w:sdtContent>
                <w:r w:rsidR="00E61FE3">
                  <w:rPr>
                    <w:rFonts w:hint="eastAsia"/>
                    <w:sz w:val="24"/>
                    <w:szCs w:val="24"/>
                  </w:rPr>
                  <w:t>（一）组织概述</w:t>
                </w:r>
              </w:sdtContent>
            </w:sdt>
            <w:r w:rsidR="00E61FE3">
              <w:rPr>
                <w:sz w:val="24"/>
                <w:szCs w:val="24"/>
              </w:rPr>
              <w:tab/>
              <w:t>40</w:t>
            </w:r>
          </w:hyperlink>
        </w:p>
        <w:p w14:paraId="4B36E1E2" w14:textId="77777777" w:rsidR="00EC67B9" w:rsidRDefault="00471B06">
          <w:pPr>
            <w:pStyle w:val="WPSOffice2"/>
            <w:tabs>
              <w:tab w:val="right" w:leader="dot" w:pos="8306"/>
            </w:tabs>
            <w:spacing w:line="360" w:lineRule="auto"/>
            <w:ind w:left="420"/>
            <w:rPr>
              <w:sz w:val="24"/>
              <w:szCs w:val="24"/>
            </w:rPr>
          </w:pPr>
          <w:hyperlink w:anchor="_Toc20973" w:history="1">
            <w:sdt>
              <w:sdtPr>
                <w:rPr>
                  <w:kern w:val="2"/>
                  <w:sz w:val="24"/>
                  <w:szCs w:val="24"/>
                </w:rPr>
                <w:id w:val="1159962744"/>
                <w:placeholder>
                  <w:docPart w:val="{c97b0fb3-30f6-4646-8e1a-3cd3bb91f62b}"/>
                </w:placeholder>
              </w:sdtPr>
              <w:sdtEndPr/>
              <w:sdtContent>
                <w:r w:rsidR="00E61FE3">
                  <w:rPr>
                    <w:rFonts w:hint="eastAsia"/>
                    <w:sz w:val="24"/>
                    <w:szCs w:val="24"/>
                  </w:rPr>
                  <w:t>（二）</w:t>
                </w:r>
                <w:r w:rsidR="00E61FE3">
                  <w:rPr>
                    <w:rFonts w:hint="eastAsia"/>
                    <w:sz w:val="24"/>
                    <w:szCs w:val="24"/>
                  </w:rPr>
                  <w:t xml:space="preserve"> </w:t>
                </w:r>
                <w:r w:rsidR="00E61FE3">
                  <w:rPr>
                    <w:rFonts w:hint="eastAsia"/>
                    <w:sz w:val="24"/>
                    <w:szCs w:val="24"/>
                  </w:rPr>
                  <w:t>组织目标</w:t>
                </w:r>
              </w:sdtContent>
            </w:sdt>
            <w:r w:rsidR="00E61FE3">
              <w:rPr>
                <w:sz w:val="24"/>
                <w:szCs w:val="24"/>
              </w:rPr>
              <w:tab/>
              <w:t>40</w:t>
            </w:r>
          </w:hyperlink>
        </w:p>
        <w:p w14:paraId="13847398" w14:textId="77777777" w:rsidR="00EC67B9" w:rsidRDefault="00471B06">
          <w:pPr>
            <w:pStyle w:val="WPSOffice2"/>
            <w:tabs>
              <w:tab w:val="right" w:leader="dot" w:pos="8306"/>
            </w:tabs>
            <w:spacing w:line="360" w:lineRule="auto"/>
            <w:ind w:left="420"/>
            <w:rPr>
              <w:sz w:val="24"/>
              <w:szCs w:val="24"/>
            </w:rPr>
          </w:pPr>
          <w:hyperlink w:anchor="_Toc14133" w:history="1">
            <w:sdt>
              <w:sdtPr>
                <w:rPr>
                  <w:kern w:val="2"/>
                  <w:sz w:val="24"/>
                  <w:szCs w:val="24"/>
                </w:rPr>
                <w:id w:val="1950274267"/>
                <w:placeholder>
                  <w:docPart w:val="{4623319d-b712-4162-bdff-2bc1ca1ed2b0}"/>
                </w:placeholder>
              </w:sdtPr>
              <w:sdtEndPr/>
              <w:sdtContent>
                <w:r w:rsidR="00E61FE3">
                  <w:rPr>
                    <w:rFonts w:hint="eastAsia"/>
                    <w:sz w:val="24"/>
                    <w:szCs w:val="24"/>
                  </w:rPr>
                  <w:t>（三）组织结构</w:t>
                </w:r>
              </w:sdtContent>
            </w:sdt>
            <w:r w:rsidR="00E61FE3">
              <w:rPr>
                <w:sz w:val="24"/>
                <w:szCs w:val="24"/>
              </w:rPr>
              <w:tab/>
              <w:t>40</w:t>
            </w:r>
          </w:hyperlink>
        </w:p>
        <w:p w14:paraId="5B53558D" w14:textId="77777777" w:rsidR="00EC67B9" w:rsidRDefault="00471B06">
          <w:pPr>
            <w:pStyle w:val="WPSOffice2"/>
            <w:tabs>
              <w:tab w:val="right" w:leader="dot" w:pos="8306"/>
            </w:tabs>
            <w:spacing w:line="360" w:lineRule="auto"/>
            <w:ind w:left="420"/>
            <w:rPr>
              <w:sz w:val="24"/>
              <w:szCs w:val="24"/>
            </w:rPr>
          </w:pPr>
          <w:hyperlink w:anchor="_Toc16405" w:history="1">
            <w:sdt>
              <w:sdtPr>
                <w:rPr>
                  <w:kern w:val="2"/>
                  <w:sz w:val="24"/>
                  <w:szCs w:val="24"/>
                </w:rPr>
                <w:id w:val="-1835297969"/>
                <w:placeholder>
                  <w:docPart w:val="{1faf4068-0cdd-4c05-827a-31fa93fb23f8}"/>
                </w:placeholder>
              </w:sdtPr>
              <w:sdtEndPr/>
              <w:sdtContent>
                <w:r w:rsidR="00E61FE3">
                  <w:rPr>
                    <w:rFonts w:hint="eastAsia"/>
                    <w:sz w:val="24"/>
                    <w:szCs w:val="24"/>
                  </w:rPr>
                  <w:t>（四）组织成员构成</w:t>
                </w:r>
              </w:sdtContent>
            </w:sdt>
            <w:r w:rsidR="00E61FE3">
              <w:rPr>
                <w:sz w:val="24"/>
                <w:szCs w:val="24"/>
              </w:rPr>
              <w:tab/>
              <w:t>42</w:t>
            </w:r>
          </w:hyperlink>
        </w:p>
        <w:p w14:paraId="2705D911" w14:textId="77777777" w:rsidR="00EC67B9" w:rsidRDefault="00471B06">
          <w:pPr>
            <w:pStyle w:val="WPSOffice1"/>
            <w:tabs>
              <w:tab w:val="right" w:leader="dot" w:pos="8306"/>
            </w:tabs>
            <w:spacing w:line="360" w:lineRule="auto"/>
            <w:rPr>
              <w:sz w:val="24"/>
              <w:szCs w:val="24"/>
            </w:rPr>
          </w:pPr>
          <w:hyperlink w:anchor="_Toc12027" w:history="1">
            <w:sdt>
              <w:sdtPr>
                <w:rPr>
                  <w:b/>
                  <w:bCs/>
                  <w:kern w:val="2"/>
                  <w:sz w:val="24"/>
                  <w:szCs w:val="24"/>
                </w:rPr>
                <w:id w:val="-1414310196"/>
                <w:placeholder>
                  <w:docPart w:val="{59b46ac6-a5dd-4e63-b319-128bd6f47477}"/>
                </w:placeholder>
              </w:sdtPr>
              <w:sdtEndPr/>
              <w:sdtContent>
                <w:r w:rsidR="00E61FE3">
                  <w:rPr>
                    <w:rFonts w:ascii="Arial" w:hAnsi="Arial" w:hint="eastAsia"/>
                    <w:b/>
                    <w:bCs/>
                    <w:sz w:val="24"/>
                    <w:szCs w:val="24"/>
                  </w:rPr>
                  <w:t>七、风险控制</w:t>
                </w:r>
              </w:sdtContent>
            </w:sdt>
            <w:r w:rsidR="00E61FE3">
              <w:rPr>
                <w:b/>
                <w:bCs/>
                <w:sz w:val="24"/>
                <w:szCs w:val="24"/>
              </w:rPr>
              <w:tab/>
              <w:t>43</w:t>
            </w:r>
          </w:hyperlink>
        </w:p>
        <w:p w14:paraId="266528A9" w14:textId="77777777" w:rsidR="00EC67B9" w:rsidRDefault="00471B06">
          <w:pPr>
            <w:pStyle w:val="WPSOffice2"/>
            <w:tabs>
              <w:tab w:val="right" w:leader="dot" w:pos="8306"/>
            </w:tabs>
            <w:spacing w:line="360" w:lineRule="auto"/>
            <w:ind w:left="420"/>
            <w:rPr>
              <w:sz w:val="24"/>
              <w:szCs w:val="24"/>
            </w:rPr>
          </w:pPr>
          <w:hyperlink w:anchor="_Toc27306" w:history="1">
            <w:sdt>
              <w:sdtPr>
                <w:rPr>
                  <w:kern w:val="2"/>
                  <w:sz w:val="24"/>
                  <w:szCs w:val="24"/>
                </w:rPr>
                <w:id w:val="350770519"/>
                <w:placeholder>
                  <w:docPart w:val="{d11d2875-0063-499d-b29e-d3b66d832bdc}"/>
                </w:placeholder>
              </w:sdtPr>
              <w:sdtEndPr/>
              <w:sdtContent>
                <w:r w:rsidR="00E61FE3">
                  <w:rPr>
                    <w:rFonts w:hint="eastAsia"/>
                    <w:sz w:val="24"/>
                    <w:szCs w:val="24"/>
                  </w:rPr>
                  <w:t>（一）管理风险</w:t>
                </w:r>
              </w:sdtContent>
            </w:sdt>
            <w:r w:rsidR="00E61FE3">
              <w:rPr>
                <w:sz w:val="24"/>
                <w:szCs w:val="24"/>
              </w:rPr>
              <w:tab/>
              <w:t>43</w:t>
            </w:r>
          </w:hyperlink>
        </w:p>
        <w:p w14:paraId="11D599D0" w14:textId="77777777" w:rsidR="00EC67B9" w:rsidRDefault="00471B06">
          <w:pPr>
            <w:pStyle w:val="WPSOffice2"/>
            <w:tabs>
              <w:tab w:val="right" w:leader="dot" w:pos="8306"/>
            </w:tabs>
            <w:spacing w:line="360" w:lineRule="auto"/>
            <w:ind w:left="420"/>
            <w:rPr>
              <w:sz w:val="24"/>
              <w:szCs w:val="24"/>
            </w:rPr>
          </w:pPr>
          <w:hyperlink w:anchor="_Toc28583" w:history="1">
            <w:sdt>
              <w:sdtPr>
                <w:rPr>
                  <w:kern w:val="2"/>
                  <w:sz w:val="24"/>
                  <w:szCs w:val="24"/>
                </w:rPr>
                <w:id w:val="1030451693"/>
                <w:placeholder>
                  <w:docPart w:val="{6cd05475-8921-4033-8550-1188b2f1ce1e}"/>
                </w:placeholder>
              </w:sdtPr>
              <w:sdtEndPr/>
              <w:sdtContent>
                <w:r w:rsidR="00E61FE3">
                  <w:rPr>
                    <w:rFonts w:hint="eastAsia"/>
                    <w:sz w:val="24"/>
                    <w:szCs w:val="24"/>
                  </w:rPr>
                  <w:t>（二）资金风险</w:t>
                </w:r>
              </w:sdtContent>
            </w:sdt>
            <w:r w:rsidR="00E61FE3">
              <w:rPr>
                <w:sz w:val="24"/>
                <w:szCs w:val="24"/>
              </w:rPr>
              <w:tab/>
              <w:t>43</w:t>
            </w:r>
          </w:hyperlink>
        </w:p>
        <w:p w14:paraId="4A7A7FCD" w14:textId="77777777" w:rsidR="00EC67B9" w:rsidRDefault="00471B06">
          <w:pPr>
            <w:pStyle w:val="WPSOffice2"/>
            <w:tabs>
              <w:tab w:val="right" w:leader="dot" w:pos="8306"/>
            </w:tabs>
            <w:spacing w:line="360" w:lineRule="auto"/>
            <w:ind w:left="420"/>
            <w:rPr>
              <w:sz w:val="24"/>
              <w:szCs w:val="24"/>
            </w:rPr>
          </w:pPr>
          <w:hyperlink w:anchor="_Toc1286" w:history="1">
            <w:sdt>
              <w:sdtPr>
                <w:rPr>
                  <w:kern w:val="2"/>
                  <w:sz w:val="24"/>
                  <w:szCs w:val="24"/>
                </w:rPr>
                <w:id w:val="-333687958"/>
              </w:sdtPr>
              <w:sdtEndPr/>
              <w:sdtContent>
                <w:r w:rsidR="00E61FE3">
                  <w:rPr>
                    <w:rFonts w:hint="eastAsia"/>
                    <w:sz w:val="24"/>
                    <w:szCs w:val="24"/>
                  </w:rPr>
                  <w:t>（三）市场风险</w:t>
                </w:r>
              </w:sdtContent>
            </w:sdt>
            <w:r w:rsidR="00E61FE3">
              <w:rPr>
                <w:sz w:val="24"/>
                <w:szCs w:val="24"/>
              </w:rPr>
              <w:tab/>
              <w:t>43</w:t>
            </w:r>
          </w:hyperlink>
        </w:p>
        <w:p w14:paraId="5885C100" w14:textId="77777777" w:rsidR="00EC67B9" w:rsidRDefault="00471B06">
          <w:pPr>
            <w:pStyle w:val="WPSOffice2"/>
            <w:tabs>
              <w:tab w:val="right" w:leader="dot" w:pos="8306"/>
            </w:tabs>
            <w:spacing w:line="360" w:lineRule="auto"/>
            <w:ind w:left="420"/>
            <w:rPr>
              <w:sz w:val="24"/>
              <w:szCs w:val="24"/>
            </w:rPr>
          </w:pPr>
          <w:hyperlink w:anchor="_Toc12949" w:history="1">
            <w:sdt>
              <w:sdtPr>
                <w:rPr>
                  <w:kern w:val="2"/>
                  <w:sz w:val="24"/>
                  <w:szCs w:val="24"/>
                </w:rPr>
                <w:id w:val="1662505479"/>
              </w:sdtPr>
              <w:sdtEndPr/>
              <w:sdtContent>
                <w:r w:rsidR="00E61FE3">
                  <w:rPr>
                    <w:rFonts w:hint="eastAsia"/>
                    <w:sz w:val="24"/>
                    <w:szCs w:val="24"/>
                  </w:rPr>
                  <w:t>（四）人力资源风险</w:t>
                </w:r>
              </w:sdtContent>
            </w:sdt>
            <w:r w:rsidR="00E61FE3">
              <w:rPr>
                <w:sz w:val="24"/>
                <w:szCs w:val="24"/>
              </w:rPr>
              <w:tab/>
              <w:t>44</w:t>
            </w:r>
          </w:hyperlink>
        </w:p>
      </w:sdtContent>
    </w:sdt>
    <w:p w14:paraId="1E49FB90" w14:textId="77777777" w:rsidR="00EC67B9" w:rsidRDefault="00EC67B9">
      <w:pPr>
        <w:spacing w:line="360" w:lineRule="auto"/>
        <w:rPr>
          <w:b/>
          <w:bCs/>
          <w:sz w:val="24"/>
          <w:szCs w:val="24"/>
        </w:rPr>
      </w:pPr>
    </w:p>
    <w:p w14:paraId="17447FA2" w14:textId="77777777" w:rsidR="00EC67B9" w:rsidRDefault="00EC67B9">
      <w:pPr>
        <w:spacing w:line="360" w:lineRule="auto"/>
        <w:rPr>
          <w:b/>
          <w:bCs/>
          <w:sz w:val="24"/>
          <w:szCs w:val="24"/>
        </w:rPr>
      </w:pPr>
    </w:p>
    <w:p w14:paraId="39E125CB" w14:textId="77777777" w:rsidR="00EC67B9" w:rsidRDefault="00EC67B9">
      <w:pPr>
        <w:spacing w:line="360" w:lineRule="auto"/>
        <w:rPr>
          <w:b/>
          <w:bCs/>
          <w:sz w:val="24"/>
          <w:szCs w:val="24"/>
        </w:rPr>
      </w:pPr>
    </w:p>
    <w:p w14:paraId="0D73C294" w14:textId="77777777" w:rsidR="00EC67B9" w:rsidRDefault="00EC67B9">
      <w:pPr>
        <w:spacing w:line="360" w:lineRule="auto"/>
        <w:rPr>
          <w:b/>
          <w:bCs/>
          <w:sz w:val="24"/>
          <w:szCs w:val="24"/>
        </w:rPr>
      </w:pPr>
    </w:p>
    <w:p w14:paraId="2CFC5579" w14:textId="77777777" w:rsidR="00EC67B9" w:rsidRDefault="00EC67B9">
      <w:pPr>
        <w:spacing w:line="360" w:lineRule="auto"/>
        <w:rPr>
          <w:b/>
          <w:bCs/>
          <w:sz w:val="24"/>
          <w:szCs w:val="24"/>
        </w:rPr>
      </w:pPr>
    </w:p>
    <w:p w14:paraId="6767D527" w14:textId="77777777" w:rsidR="00EC67B9" w:rsidRDefault="00EC67B9">
      <w:pPr>
        <w:spacing w:line="360" w:lineRule="auto"/>
        <w:rPr>
          <w:b/>
          <w:bCs/>
          <w:sz w:val="24"/>
          <w:szCs w:val="24"/>
        </w:rPr>
      </w:pPr>
    </w:p>
    <w:p w14:paraId="15691CFA" w14:textId="77777777" w:rsidR="00EC67B9" w:rsidRDefault="00EC67B9">
      <w:pPr>
        <w:spacing w:line="360" w:lineRule="auto"/>
        <w:rPr>
          <w:b/>
          <w:bCs/>
          <w:sz w:val="24"/>
          <w:szCs w:val="24"/>
        </w:rPr>
      </w:pPr>
    </w:p>
    <w:p w14:paraId="7C895432" w14:textId="77777777" w:rsidR="00EC67B9" w:rsidRDefault="00EC67B9">
      <w:pPr>
        <w:spacing w:line="360" w:lineRule="auto"/>
        <w:rPr>
          <w:b/>
          <w:bCs/>
          <w:sz w:val="24"/>
          <w:szCs w:val="24"/>
        </w:rPr>
      </w:pPr>
    </w:p>
    <w:p w14:paraId="3B6FF6E7" w14:textId="77777777" w:rsidR="00EC67B9" w:rsidRDefault="00EC67B9">
      <w:pPr>
        <w:spacing w:line="360" w:lineRule="auto"/>
        <w:rPr>
          <w:b/>
          <w:bCs/>
          <w:sz w:val="24"/>
          <w:szCs w:val="24"/>
        </w:rPr>
      </w:pPr>
    </w:p>
    <w:p w14:paraId="515FD5C2" w14:textId="77777777" w:rsidR="00EC67B9" w:rsidRDefault="00EC67B9">
      <w:pPr>
        <w:spacing w:line="360" w:lineRule="auto"/>
        <w:rPr>
          <w:b/>
          <w:bCs/>
          <w:sz w:val="24"/>
          <w:szCs w:val="24"/>
        </w:rPr>
      </w:pPr>
    </w:p>
    <w:p w14:paraId="64984526" w14:textId="77777777" w:rsidR="00EC67B9" w:rsidRDefault="00EC67B9">
      <w:pPr>
        <w:spacing w:line="360" w:lineRule="auto"/>
        <w:rPr>
          <w:b/>
          <w:bCs/>
          <w:sz w:val="24"/>
          <w:szCs w:val="24"/>
        </w:rPr>
      </w:pPr>
    </w:p>
    <w:p w14:paraId="40A19C32" w14:textId="77777777" w:rsidR="00EC67B9" w:rsidRDefault="00EC67B9">
      <w:pPr>
        <w:spacing w:line="360" w:lineRule="auto"/>
        <w:rPr>
          <w:b/>
          <w:bCs/>
          <w:sz w:val="24"/>
          <w:szCs w:val="24"/>
        </w:rPr>
      </w:pPr>
    </w:p>
    <w:p w14:paraId="12F1F864" w14:textId="77777777" w:rsidR="00EC67B9" w:rsidRDefault="00EC67B9">
      <w:pPr>
        <w:spacing w:line="360" w:lineRule="auto"/>
        <w:rPr>
          <w:b/>
          <w:bCs/>
          <w:sz w:val="24"/>
          <w:szCs w:val="24"/>
        </w:rPr>
      </w:pPr>
    </w:p>
    <w:p w14:paraId="67D2E014" w14:textId="77777777" w:rsidR="00EC67B9" w:rsidRDefault="00EC67B9">
      <w:pPr>
        <w:spacing w:line="360" w:lineRule="auto"/>
        <w:rPr>
          <w:b/>
          <w:bCs/>
          <w:sz w:val="24"/>
          <w:szCs w:val="24"/>
        </w:rPr>
      </w:pPr>
    </w:p>
    <w:p w14:paraId="1FEB519C" w14:textId="77777777" w:rsidR="00EC67B9" w:rsidRDefault="00EC67B9">
      <w:pPr>
        <w:spacing w:line="360" w:lineRule="auto"/>
        <w:rPr>
          <w:b/>
          <w:bCs/>
          <w:sz w:val="24"/>
          <w:szCs w:val="24"/>
        </w:rPr>
      </w:pPr>
    </w:p>
    <w:p w14:paraId="21A68831" w14:textId="77777777" w:rsidR="00EC67B9" w:rsidRDefault="00EC67B9">
      <w:pPr>
        <w:spacing w:line="360" w:lineRule="auto"/>
        <w:rPr>
          <w:b/>
          <w:bCs/>
          <w:sz w:val="24"/>
          <w:szCs w:val="24"/>
        </w:rPr>
      </w:pPr>
    </w:p>
    <w:p w14:paraId="0CC39453" w14:textId="77777777" w:rsidR="00EC67B9" w:rsidRDefault="00EC67B9">
      <w:pPr>
        <w:spacing w:line="360" w:lineRule="auto"/>
        <w:rPr>
          <w:b/>
          <w:bCs/>
          <w:sz w:val="24"/>
          <w:szCs w:val="24"/>
        </w:rPr>
      </w:pPr>
    </w:p>
    <w:p w14:paraId="461DE36F" w14:textId="77777777" w:rsidR="00EC67B9" w:rsidRDefault="00EC67B9">
      <w:pPr>
        <w:rPr>
          <w:b/>
          <w:bCs/>
          <w:sz w:val="32"/>
          <w:szCs w:val="32"/>
        </w:rPr>
        <w:sectPr w:rsidR="00EC67B9">
          <w:pgSz w:w="11906" w:h="16838"/>
          <w:pgMar w:top="1440" w:right="1800" w:bottom="1440" w:left="1800" w:header="851" w:footer="992" w:gutter="0"/>
          <w:cols w:space="425"/>
          <w:docGrid w:type="lines" w:linePitch="312"/>
        </w:sectPr>
      </w:pPr>
      <w:bookmarkStart w:id="1" w:name="_Toc31974"/>
      <w:bookmarkStart w:id="2" w:name="_Toc22023"/>
      <w:bookmarkStart w:id="3" w:name="_Toc12614"/>
      <w:bookmarkStart w:id="4" w:name="_Toc8334"/>
    </w:p>
    <w:p w14:paraId="03AAE468" w14:textId="77777777" w:rsidR="00EC67B9" w:rsidRDefault="00E61FE3">
      <w:pPr>
        <w:rPr>
          <w:b/>
          <w:bCs/>
          <w:sz w:val="32"/>
          <w:szCs w:val="32"/>
        </w:rPr>
      </w:pPr>
      <w:bookmarkStart w:id="5" w:name="_Toc1317"/>
      <w:bookmarkStart w:id="6" w:name="_Toc10873"/>
      <w:r>
        <w:rPr>
          <w:rFonts w:hint="eastAsia"/>
          <w:b/>
          <w:bCs/>
          <w:sz w:val="32"/>
          <w:szCs w:val="32"/>
        </w:rPr>
        <w:lastRenderedPageBreak/>
        <w:t>一、执行概要</w:t>
      </w:r>
      <w:bookmarkEnd w:id="1"/>
      <w:bookmarkEnd w:id="2"/>
      <w:bookmarkEnd w:id="3"/>
      <w:bookmarkEnd w:id="4"/>
      <w:bookmarkEnd w:id="5"/>
      <w:bookmarkEnd w:id="6"/>
    </w:p>
    <w:p w14:paraId="4E091D68" w14:textId="77777777" w:rsidR="00EC67B9" w:rsidRDefault="00E61FE3">
      <w:pPr>
        <w:rPr>
          <w:b/>
          <w:bCs/>
          <w:sz w:val="28"/>
          <w:szCs w:val="28"/>
        </w:rPr>
      </w:pPr>
      <w:bookmarkStart w:id="7" w:name="_Toc13805"/>
      <w:bookmarkStart w:id="8" w:name="_Toc29193"/>
      <w:bookmarkStart w:id="9" w:name="_Toc1551"/>
      <w:bookmarkStart w:id="10" w:name="_Toc1804"/>
      <w:bookmarkStart w:id="11" w:name="_Toc22841"/>
      <w:bookmarkStart w:id="12" w:name="_Toc1053"/>
      <w:r>
        <w:rPr>
          <w:rFonts w:hint="eastAsia"/>
          <w:b/>
          <w:bCs/>
          <w:sz w:val="28"/>
          <w:szCs w:val="28"/>
        </w:rPr>
        <w:t>（一）项目背景</w:t>
      </w:r>
      <w:bookmarkEnd w:id="7"/>
      <w:bookmarkEnd w:id="8"/>
      <w:bookmarkEnd w:id="9"/>
      <w:bookmarkEnd w:id="10"/>
      <w:bookmarkEnd w:id="11"/>
      <w:bookmarkEnd w:id="12"/>
    </w:p>
    <w:p w14:paraId="4EB9FE64" w14:textId="77777777" w:rsidR="00EC67B9" w:rsidRDefault="00E61FE3">
      <w:pPr>
        <w:rPr>
          <w:b/>
          <w:bCs/>
          <w:sz w:val="28"/>
          <w:szCs w:val="28"/>
        </w:rPr>
      </w:pPr>
      <w:bookmarkStart w:id="13" w:name="_Toc24653"/>
      <w:bookmarkStart w:id="14" w:name="_Toc8524"/>
      <w:bookmarkStart w:id="15" w:name="_Toc19053"/>
      <w:bookmarkStart w:id="16" w:name="_Toc19208"/>
      <w:bookmarkStart w:id="17" w:name="_Toc15023"/>
      <w:bookmarkStart w:id="18" w:name="_Toc12977"/>
      <w:r>
        <w:rPr>
          <w:rFonts w:hint="eastAsia"/>
          <w:b/>
          <w:bCs/>
          <w:sz w:val="28"/>
          <w:szCs w:val="28"/>
        </w:rPr>
        <w:t>（二）政策背景</w:t>
      </w:r>
      <w:bookmarkEnd w:id="13"/>
      <w:bookmarkEnd w:id="14"/>
      <w:bookmarkEnd w:id="15"/>
      <w:bookmarkEnd w:id="16"/>
      <w:bookmarkEnd w:id="17"/>
      <w:bookmarkEnd w:id="18"/>
    </w:p>
    <w:p w14:paraId="5061137A" w14:textId="77777777" w:rsidR="00EC67B9" w:rsidRDefault="00E61FE3">
      <w:pPr>
        <w:rPr>
          <w:b/>
          <w:bCs/>
          <w:sz w:val="28"/>
          <w:szCs w:val="28"/>
        </w:rPr>
      </w:pPr>
      <w:bookmarkStart w:id="19" w:name="_Toc22842"/>
      <w:bookmarkStart w:id="20" w:name="_Toc917"/>
      <w:bookmarkStart w:id="21" w:name="_Toc30871"/>
      <w:bookmarkStart w:id="22" w:name="_Toc31124"/>
      <w:bookmarkStart w:id="23" w:name="_Toc13627"/>
      <w:bookmarkStart w:id="24" w:name="_Toc28979"/>
      <w:r>
        <w:rPr>
          <w:rFonts w:hint="eastAsia"/>
          <w:b/>
          <w:bCs/>
          <w:sz w:val="28"/>
          <w:szCs w:val="28"/>
        </w:rPr>
        <w:t>（三）机构概况</w:t>
      </w:r>
      <w:bookmarkEnd w:id="19"/>
      <w:bookmarkEnd w:id="20"/>
      <w:bookmarkEnd w:id="21"/>
      <w:bookmarkEnd w:id="22"/>
      <w:bookmarkEnd w:id="23"/>
      <w:bookmarkEnd w:id="24"/>
    </w:p>
    <w:p w14:paraId="3734FE4C" w14:textId="77777777" w:rsidR="00EC67B9" w:rsidRDefault="00E61FE3">
      <w:pPr>
        <w:rPr>
          <w:b/>
          <w:bCs/>
          <w:sz w:val="28"/>
          <w:szCs w:val="28"/>
        </w:rPr>
      </w:pPr>
      <w:bookmarkStart w:id="25" w:name="_Toc14307"/>
      <w:bookmarkStart w:id="26" w:name="_Toc11713"/>
      <w:bookmarkStart w:id="27" w:name="_Toc25569"/>
      <w:r>
        <w:rPr>
          <w:rFonts w:hint="eastAsia"/>
          <w:b/>
          <w:bCs/>
          <w:sz w:val="28"/>
          <w:szCs w:val="28"/>
        </w:rPr>
        <w:t>（四）公益性分析</w:t>
      </w:r>
      <w:bookmarkEnd w:id="25"/>
      <w:bookmarkEnd w:id="26"/>
      <w:bookmarkEnd w:id="27"/>
    </w:p>
    <w:p w14:paraId="070C6E53" w14:textId="77777777" w:rsidR="00EC67B9" w:rsidRDefault="00E61FE3">
      <w:pPr>
        <w:rPr>
          <w:b/>
          <w:bCs/>
          <w:sz w:val="28"/>
          <w:szCs w:val="28"/>
        </w:rPr>
      </w:pPr>
      <w:bookmarkStart w:id="28" w:name="_Toc11764"/>
      <w:bookmarkStart w:id="29" w:name="_Toc7346"/>
      <w:bookmarkStart w:id="30" w:name="_Toc2185"/>
      <w:bookmarkStart w:id="31" w:name="_Toc13012"/>
      <w:bookmarkStart w:id="32" w:name="_Toc31967"/>
      <w:bookmarkStart w:id="33" w:name="_Toc6760"/>
      <w:r>
        <w:rPr>
          <w:rFonts w:hint="eastAsia"/>
          <w:b/>
          <w:bCs/>
          <w:sz w:val="28"/>
          <w:szCs w:val="28"/>
        </w:rPr>
        <w:t>（五）机构运作</w:t>
      </w:r>
      <w:bookmarkEnd w:id="28"/>
      <w:bookmarkEnd w:id="29"/>
      <w:bookmarkEnd w:id="30"/>
      <w:bookmarkEnd w:id="31"/>
      <w:bookmarkEnd w:id="32"/>
      <w:bookmarkEnd w:id="33"/>
    </w:p>
    <w:p w14:paraId="02F108EC" w14:textId="77777777" w:rsidR="00EC67B9" w:rsidRDefault="00E61FE3">
      <w:pPr>
        <w:rPr>
          <w:b/>
          <w:bCs/>
          <w:sz w:val="28"/>
          <w:szCs w:val="28"/>
        </w:rPr>
      </w:pPr>
      <w:bookmarkStart w:id="34" w:name="_Toc14321"/>
      <w:bookmarkStart w:id="35" w:name="_Toc2068"/>
      <w:bookmarkStart w:id="36" w:name="_Toc16354"/>
      <w:bookmarkStart w:id="37" w:name="_Toc9563"/>
      <w:bookmarkStart w:id="38" w:name="_Toc20965"/>
      <w:bookmarkStart w:id="39" w:name="_Toc16268"/>
      <w:r>
        <w:rPr>
          <w:rFonts w:hint="eastAsia"/>
          <w:b/>
          <w:bCs/>
          <w:sz w:val="28"/>
          <w:szCs w:val="28"/>
        </w:rPr>
        <w:t>（六）市场与竞争分析</w:t>
      </w:r>
      <w:bookmarkEnd w:id="34"/>
      <w:bookmarkEnd w:id="35"/>
      <w:bookmarkEnd w:id="36"/>
      <w:bookmarkEnd w:id="37"/>
      <w:bookmarkEnd w:id="38"/>
      <w:bookmarkEnd w:id="39"/>
    </w:p>
    <w:p w14:paraId="73F003FF" w14:textId="77777777" w:rsidR="00EC67B9" w:rsidRDefault="00E61FE3">
      <w:pPr>
        <w:rPr>
          <w:b/>
          <w:bCs/>
          <w:sz w:val="28"/>
          <w:szCs w:val="28"/>
        </w:rPr>
      </w:pPr>
      <w:bookmarkStart w:id="40" w:name="_Toc11757"/>
      <w:bookmarkStart w:id="41" w:name="_Toc32497"/>
      <w:bookmarkStart w:id="42" w:name="_Toc16192"/>
      <w:bookmarkStart w:id="43" w:name="_Toc21734"/>
      <w:bookmarkStart w:id="44" w:name="_Toc1636"/>
      <w:bookmarkStart w:id="45" w:name="_Toc22694"/>
      <w:r>
        <w:rPr>
          <w:rFonts w:hint="eastAsia"/>
          <w:b/>
          <w:bCs/>
          <w:sz w:val="28"/>
          <w:szCs w:val="28"/>
        </w:rPr>
        <w:t>（七）财务分析</w:t>
      </w:r>
      <w:bookmarkEnd w:id="40"/>
      <w:bookmarkEnd w:id="41"/>
      <w:bookmarkEnd w:id="42"/>
      <w:bookmarkEnd w:id="43"/>
      <w:bookmarkEnd w:id="44"/>
      <w:bookmarkEnd w:id="45"/>
    </w:p>
    <w:p w14:paraId="59D64BAB" w14:textId="77777777" w:rsidR="00EC67B9" w:rsidRDefault="00EC67B9">
      <w:pPr>
        <w:spacing w:line="360" w:lineRule="auto"/>
        <w:ind w:firstLineChars="200" w:firstLine="480"/>
        <w:rPr>
          <w:rFonts w:asciiTheme="minorEastAsia" w:hAnsiTheme="minorEastAsia" w:cstheme="minorEastAsia"/>
          <w:sz w:val="24"/>
          <w:szCs w:val="24"/>
        </w:rPr>
      </w:pPr>
    </w:p>
    <w:p w14:paraId="0D21BD9C" w14:textId="77777777" w:rsidR="00EC67B9" w:rsidRDefault="00EC67B9">
      <w:pPr>
        <w:spacing w:line="360" w:lineRule="auto"/>
        <w:ind w:firstLineChars="200" w:firstLine="480"/>
        <w:rPr>
          <w:rFonts w:asciiTheme="minorEastAsia" w:hAnsiTheme="minorEastAsia" w:cstheme="minorEastAsia"/>
          <w:sz w:val="24"/>
          <w:szCs w:val="24"/>
        </w:rPr>
      </w:pPr>
    </w:p>
    <w:p w14:paraId="6273BF05" w14:textId="77777777" w:rsidR="00EC67B9" w:rsidRDefault="00EC67B9">
      <w:pPr>
        <w:spacing w:line="360" w:lineRule="auto"/>
        <w:ind w:firstLineChars="200" w:firstLine="480"/>
        <w:rPr>
          <w:rFonts w:asciiTheme="minorEastAsia" w:hAnsiTheme="minorEastAsia" w:cstheme="minorEastAsia"/>
          <w:sz w:val="24"/>
          <w:szCs w:val="24"/>
        </w:rPr>
      </w:pPr>
    </w:p>
    <w:p w14:paraId="0D74093F" w14:textId="77777777" w:rsidR="00EC67B9" w:rsidRDefault="00EC67B9">
      <w:pPr>
        <w:spacing w:line="360" w:lineRule="auto"/>
        <w:ind w:firstLineChars="200" w:firstLine="480"/>
        <w:rPr>
          <w:rFonts w:asciiTheme="minorEastAsia" w:hAnsiTheme="minorEastAsia" w:cstheme="minorEastAsia"/>
          <w:sz w:val="24"/>
          <w:szCs w:val="24"/>
        </w:rPr>
      </w:pPr>
    </w:p>
    <w:p w14:paraId="379374FA" w14:textId="77777777" w:rsidR="00EC67B9" w:rsidRDefault="00EC67B9">
      <w:pPr>
        <w:spacing w:line="360" w:lineRule="auto"/>
        <w:ind w:firstLineChars="200" w:firstLine="480"/>
        <w:rPr>
          <w:rFonts w:asciiTheme="minorEastAsia" w:hAnsiTheme="minorEastAsia" w:cstheme="minorEastAsia"/>
          <w:sz w:val="24"/>
          <w:szCs w:val="24"/>
        </w:rPr>
      </w:pPr>
    </w:p>
    <w:p w14:paraId="2EFB726A" w14:textId="77777777" w:rsidR="00EC67B9" w:rsidRDefault="00EC67B9">
      <w:pPr>
        <w:spacing w:line="360" w:lineRule="auto"/>
        <w:ind w:firstLineChars="200" w:firstLine="480"/>
        <w:rPr>
          <w:rFonts w:asciiTheme="minorEastAsia" w:hAnsiTheme="minorEastAsia" w:cstheme="minorEastAsia"/>
          <w:sz w:val="24"/>
          <w:szCs w:val="24"/>
        </w:rPr>
      </w:pPr>
    </w:p>
    <w:p w14:paraId="7F610CF1" w14:textId="77777777" w:rsidR="00EC67B9" w:rsidRDefault="00EC67B9">
      <w:pPr>
        <w:spacing w:line="360" w:lineRule="auto"/>
        <w:ind w:firstLineChars="200" w:firstLine="480"/>
        <w:rPr>
          <w:rFonts w:asciiTheme="minorEastAsia" w:hAnsiTheme="minorEastAsia" w:cstheme="minorEastAsia"/>
          <w:sz w:val="24"/>
          <w:szCs w:val="24"/>
        </w:rPr>
      </w:pPr>
    </w:p>
    <w:p w14:paraId="493A81D8" w14:textId="77777777" w:rsidR="00EC67B9" w:rsidRDefault="00EC67B9">
      <w:pPr>
        <w:spacing w:line="360" w:lineRule="auto"/>
        <w:ind w:firstLineChars="200" w:firstLine="480"/>
        <w:rPr>
          <w:rFonts w:asciiTheme="minorEastAsia" w:hAnsiTheme="minorEastAsia" w:cstheme="minorEastAsia"/>
          <w:sz w:val="24"/>
          <w:szCs w:val="24"/>
        </w:rPr>
      </w:pPr>
    </w:p>
    <w:p w14:paraId="649424E4" w14:textId="77777777" w:rsidR="00EC67B9" w:rsidRDefault="00EC67B9">
      <w:pPr>
        <w:spacing w:line="360" w:lineRule="auto"/>
        <w:ind w:firstLineChars="200" w:firstLine="480"/>
        <w:rPr>
          <w:rFonts w:asciiTheme="minorEastAsia" w:hAnsiTheme="minorEastAsia" w:cstheme="minorEastAsia"/>
          <w:sz w:val="24"/>
          <w:szCs w:val="24"/>
        </w:rPr>
      </w:pPr>
    </w:p>
    <w:p w14:paraId="22582E79" w14:textId="77777777" w:rsidR="00EC67B9" w:rsidRDefault="00EC67B9">
      <w:pPr>
        <w:spacing w:line="360" w:lineRule="auto"/>
        <w:ind w:firstLineChars="200" w:firstLine="480"/>
        <w:rPr>
          <w:rFonts w:asciiTheme="minorEastAsia" w:hAnsiTheme="minorEastAsia" w:cstheme="minorEastAsia"/>
          <w:sz w:val="24"/>
          <w:szCs w:val="24"/>
        </w:rPr>
      </w:pPr>
    </w:p>
    <w:p w14:paraId="2BFBA429" w14:textId="77777777" w:rsidR="00EC67B9" w:rsidRDefault="00EC67B9">
      <w:pPr>
        <w:spacing w:line="360" w:lineRule="auto"/>
        <w:ind w:firstLineChars="200" w:firstLine="480"/>
        <w:rPr>
          <w:rFonts w:asciiTheme="minorEastAsia" w:hAnsiTheme="minorEastAsia" w:cstheme="minorEastAsia"/>
          <w:sz w:val="24"/>
          <w:szCs w:val="24"/>
        </w:rPr>
      </w:pPr>
    </w:p>
    <w:p w14:paraId="6FD58851" w14:textId="77777777" w:rsidR="00EC67B9" w:rsidRDefault="00EC67B9">
      <w:pPr>
        <w:spacing w:line="360" w:lineRule="auto"/>
        <w:ind w:firstLineChars="200" w:firstLine="480"/>
        <w:rPr>
          <w:rFonts w:asciiTheme="minorEastAsia" w:hAnsiTheme="minorEastAsia" w:cstheme="minorEastAsia"/>
          <w:sz w:val="24"/>
          <w:szCs w:val="24"/>
        </w:rPr>
      </w:pPr>
    </w:p>
    <w:p w14:paraId="6DDB79F1" w14:textId="77777777" w:rsidR="00EC67B9" w:rsidRDefault="00EC67B9">
      <w:pPr>
        <w:spacing w:line="360" w:lineRule="auto"/>
        <w:ind w:firstLineChars="200" w:firstLine="480"/>
        <w:rPr>
          <w:rFonts w:asciiTheme="minorEastAsia" w:hAnsiTheme="minorEastAsia" w:cstheme="minorEastAsia"/>
          <w:sz w:val="24"/>
          <w:szCs w:val="24"/>
        </w:rPr>
      </w:pPr>
    </w:p>
    <w:p w14:paraId="17E20FC2" w14:textId="77777777" w:rsidR="00EC67B9" w:rsidRDefault="00EC67B9">
      <w:pPr>
        <w:spacing w:line="360" w:lineRule="auto"/>
        <w:ind w:firstLineChars="200" w:firstLine="480"/>
        <w:rPr>
          <w:rFonts w:asciiTheme="minorEastAsia" w:hAnsiTheme="minorEastAsia" w:cstheme="minorEastAsia"/>
          <w:sz w:val="24"/>
          <w:szCs w:val="24"/>
        </w:rPr>
      </w:pPr>
    </w:p>
    <w:p w14:paraId="56834D08" w14:textId="77777777" w:rsidR="00EC67B9" w:rsidRDefault="00EC67B9">
      <w:pPr>
        <w:spacing w:line="360" w:lineRule="auto"/>
        <w:rPr>
          <w:rFonts w:asciiTheme="minorEastAsia" w:hAnsiTheme="minorEastAsia" w:cstheme="minorEastAsia"/>
          <w:sz w:val="24"/>
          <w:szCs w:val="24"/>
        </w:rPr>
      </w:pPr>
    </w:p>
    <w:p w14:paraId="062F17A8" w14:textId="77777777" w:rsidR="00BE7C53" w:rsidRDefault="00BE7C53">
      <w:pPr>
        <w:spacing w:line="360" w:lineRule="auto"/>
        <w:rPr>
          <w:rFonts w:asciiTheme="minorEastAsia" w:hAnsiTheme="minorEastAsia" w:cstheme="minorEastAsia"/>
          <w:sz w:val="24"/>
          <w:szCs w:val="24"/>
        </w:rPr>
      </w:pPr>
    </w:p>
    <w:p w14:paraId="57AB4326" w14:textId="77777777" w:rsidR="00BE7C53" w:rsidRDefault="00BE7C53">
      <w:pPr>
        <w:spacing w:line="360" w:lineRule="auto"/>
        <w:rPr>
          <w:rFonts w:asciiTheme="minorEastAsia" w:hAnsiTheme="minorEastAsia" w:cstheme="minorEastAsia"/>
          <w:sz w:val="24"/>
          <w:szCs w:val="24"/>
        </w:rPr>
      </w:pPr>
    </w:p>
    <w:p w14:paraId="603BEEB5" w14:textId="77777777" w:rsidR="00BE7C53" w:rsidRDefault="00BE7C53">
      <w:pPr>
        <w:spacing w:line="360" w:lineRule="auto"/>
        <w:rPr>
          <w:rFonts w:asciiTheme="minorEastAsia" w:hAnsiTheme="minorEastAsia" w:cstheme="minorEastAsia"/>
          <w:sz w:val="24"/>
          <w:szCs w:val="24"/>
        </w:rPr>
      </w:pPr>
    </w:p>
    <w:p w14:paraId="72F7846B" w14:textId="77777777" w:rsidR="00483DD6" w:rsidRDefault="00483DD6">
      <w:pPr>
        <w:spacing w:line="360" w:lineRule="auto"/>
        <w:rPr>
          <w:rFonts w:asciiTheme="minorEastAsia" w:hAnsiTheme="minorEastAsia" w:cstheme="minorEastAsia"/>
          <w:sz w:val="24"/>
          <w:szCs w:val="24"/>
        </w:rPr>
      </w:pPr>
    </w:p>
    <w:p w14:paraId="764170CA" w14:textId="77777777" w:rsidR="00EC67B9" w:rsidRDefault="00E61FE3">
      <w:pPr>
        <w:rPr>
          <w:b/>
          <w:bCs/>
          <w:sz w:val="32"/>
          <w:szCs w:val="32"/>
        </w:rPr>
      </w:pPr>
      <w:bookmarkStart w:id="46" w:name="_Toc13180"/>
      <w:bookmarkStart w:id="47" w:name="_Toc27774"/>
      <w:bookmarkStart w:id="48" w:name="_Toc17069"/>
      <w:bookmarkStart w:id="49" w:name="_Toc23892"/>
      <w:bookmarkStart w:id="50" w:name="_Toc7711"/>
      <w:bookmarkStart w:id="51" w:name="_Toc2999"/>
      <w:r>
        <w:rPr>
          <w:rFonts w:hint="eastAsia"/>
          <w:b/>
          <w:bCs/>
          <w:sz w:val="32"/>
          <w:szCs w:val="32"/>
        </w:rPr>
        <w:lastRenderedPageBreak/>
        <w:t>二、市场与竞争分析</w:t>
      </w:r>
      <w:bookmarkEnd w:id="46"/>
      <w:bookmarkEnd w:id="47"/>
      <w:bookmarkEnd w:id="48"/>
      <w:bookmarkEnd w:id="49"/>
      <w:bookmarkEnd w:id="50"/>
      <w:bookmarkEnd w:id="51"/>
    </w:p>
    <w:p w14:paraId="4790E9D2" w14:textId="77777777" w:rsidR="00EC67B9" w:rsidRDefault="00E61FE3">
      <w:pPr>
        <w:rPr>
          <w:b/>
          <w:bCs/>
          <w:sz w:val="28"/>
          <w:szCs w:val="28"/>
        </w:rPr>
      </w:pPr>
      <w:bookmarkStart w:id="52" w:name="_Toc14731"/>
      <w:bookmarkStart w:id="53" w:name="_Toc1915"/>
      <w:bookmarkStart w:id="54" w:name="_Toc28565"/>
      <w:bookmarkStart w:id="55" w:name="_Toc19638"/>
      <w:bookmarkStart w:id="56" w:name="_Toc31183"/>
      <w:bookmarkStart w:id="57" w:name="_Toc21145"/>
      <w:r>
        <w:rPr>
          <w:rFonts w:hint="eastAsia"/>
          <w:b/>
          <w:bCs/>
          <w:sz w:val="28"/>
          <w:szCs w:val="28"/>
        </w:rPr>
        <w:t>（一）市场现状分析</w:t>
      </w:r>
      <w:bookmarkEnd w:id="52"/>
      <w:bookmarkEnd w:id="53"/>
      <w:bookmarkEnd w:id="54"/>
    </w:p>
    <w:p w14:paraId="6B22871A" w14:textId="77777777" w:rsidR="00EC67B9" w:rsidRDefault="00E61FE3">
      <w:pPr>
        <w:rPr>
          <w:b/>
          <w:bCs/>
          <w:sz w:val="28"/>
          <w:szCs w:val="28"/>
        </w:rPr>
      </w:pPr>
      <w:bookmarkStart w:id="58" w:name="_Toc21580"/>
      <w:bookmarkStart w:id="59" w:name="_Toc2352"/>
      <w:bookmarkStart w:id="60" w:name="_Toc9278"/>
      <w:r>
        <w:rPr>
          <w:rFonts w:hint="eastAsia"/>
          <w:b/>
          <w:bCs/>
          <w:sz w:val="28"/>
          <w:szCs w:val="28"/>
        </w:rPr>
        <w:t>（二）市场需求分析</w:t>
      </w:r>
      <w:bookmarkEnd w:id="55"/>
      <w:bookmarkEnd w:id="56"/>
      <w:bookmarkEnd w:id="57"/>
      <w:bookmarkEnd w:id="58"/>
      <w:bookmarkEnd w:id="59"/>
      <w:bookmarkEnd w:id="60"/>
    </w:p>
    <w:p w14:paraId="124CDCC3" w14:textId="77777777" w:rsidR="00EC67B9" w:rsidRDefault="00E61FE3">
      <w:pPr>
        <w:rPr>
          <w:b/>
          <w:bCs/>
          <w:sz w:val="28"/>
          <w:szCs w:val="28"/>
        </w:rPr>
      </w:pPr>
      <w:bookmarkStart w:id="61" w:name="_Toc2878"/>
      <w:bookmarkStart w:id="62" w:name="_Toc15974"/>
      <w:bookmarkStart w:id="63" w:name="_Toc32391"/>
      <w:bookmarkStart w:id="64" w:name="_Toc1543"/>
      <w:bookmarkStart w:id="65" w:name="_Toc7269"/>
      <w:bookmarkStart w:id="66" w:name="_Toc7979"/>
      <w:r>
        <w:rPr>
          <w:rFonts w:hint="eastAsia"/>
          <w:b/>
          <w:bCs/>
          <w:sz w:val="28"/>
          <w:szCs w:val="28"/>
        </w:rPr>
        <w:t>（三）可行性与实例分析</w:t>
      </w:r>
      <w:bookmarkEnd w:id="61"/>
      <w:bookmarkEnd w:id="62"/>
      <w:bookmarkEnd w:id="63"/>
      <w:bookmarkEnd w:id="64"/>
      <w:bookmarkEnd w:id="65"/>
      <w:bookmarkEnd w:id="66"/>
    </w:p>
    <w:p w14:paraId="7D1E9502" w14:textId="77777777" w:rsidR="00EC67B9" w:rsidRDefault="00E61FE3">
      <w:pPr>
        <w:rPr>
          <w:b/>
          <w:bCs/>
          <w:sz w:val="28"/>
          <w:szCs w:val="28"/>
        </w:rPr>
      </w:pPr>
      <w:bookmarkStart w:id="67" w:name="_Toc28508"/>
      <w:bookmarkStart w:id="68" w:name="_Toc6079"/>
      <w:bookmarkStart w:id="69" w:name="_Toc1598"/>
      <w:bookmarkStart w:id="70" w:name="_Toc31311"/>
      <w:bookmarkStart w:id="71" w:name="_Toc25781"/>
      <w:bookmarkStart w:id="72" w:name="_Toc30362"/>
      <w:r>
        <w:rPr>
          <w:rFonts w:hint="eastAsia"/>
          <w:b/>
          <w:bCs/>
          <w:sz w:val="28"/>
          <w:szCs w:val="28"/>
        </w:rPr>
        <w:t>（四）目标客户群</w:t>
      </w:r>
      <w:bookmarkEnd w:id="67"/>
      <w:bookmarkEnd w:id="68"/>
      <w:bookmarkEnd w:id="69"/>
      <w:bookmarkEnd w:id="70"/>
      <w:bookmarkEnd w:id="71"/>
      <w:bookmarkEnd w:id="72"/>
    </w:p>
    <w:p w14:paraId="6A85ED50" w14:textId="77777777" w:rsidR="00EC67B9" w:rsidRDefault="00E61FE3">
      <w:pPr>
        <w:rPr>
          <w:b/>
          <w:bCs/>
          <w:sz w:val="28"/>
          <w:szCs w:val="28"/>
        </w:rPr>
      </w:pPr>
      <w:bookmarkStart w:id="73" w:name="_Toc30033"/>
      <w:bookmarkStart w:id="74" w:name="_Toc25383"/>
      <w:bookmarkStart w:id="75" w:name="_Toc32764"/>
      <w:bookmarkStart w:id="76" w:name="_Toc4796"/>
      <w:bookmarkStart w:id="77" w:name="_Toc25899"/>
      <w:bookmarkStart w:id="78" w:name="_Toc7893"/>
      <w:r>
        <w:rPr>
          <w:rFonts w:hint="eastAsia"/>
          <w:b/>
          <w:bCs/>
          <w:sz w:val="28"/>
          <w:szCs w:val="28"/>
        </w:rPr>
        <w:t>（五）</w:t>
      </w:r>
      <w:r>
        <w:rPr>
          <w:rFonts w:hint="eastAsia"/>
          <w:b/>
          <w:bCs/>
          <w:sz w:val="28"/>
          <w:szCs w:val="28"/>
        </w:rPr>
        <w:t>SWOT</w:t>
      </w:r>
      <w:r>
        <w:rPr>
          <w:rFonts w:hint="eastAsia"/>
          <w:b/>
          <w:bCs/>
          <w:sz w:val="28"/>
          <w:szCs w:val="28"/>
        </w:rPr>
        <w:t>分析</w:t>
      </w:r>
      <w:bookmarkEnd w:id="73"/>
      <w:bookmarkEnd w:id="74"/>
      <w:bookmarkEnd w:id="75"/>
      <w:bookmarkEnd w:id="76"/>
      <w:bookmarkEnd w:id="77"/>
      <w:bookmarkEnd w:id="78"/>
    </w:p>
    <w:p w14:paraId="2EEDFED0" w14:textId="77777777" w:rsidR="00EC67B9" w:rsidRDefault="00E61FE3">
      <w:pPr>
        <w:spacing w:line="360" w:lineRule="auto"/>
        <w:ind w:firstLineChars="200" w:firstLine="480"/>
        <w:rPr>
          <w:rFonts w:asciiTheme="minorEastAsia" w:hAnsiTheme="minorEastAsia" w:cstheme="minorEastAsia"/>
          <w:b/>
          <w:bCs/>
          <w:sz w:val="24"/>
          <w:szCs w:val="24"/>
        </w:rPr>
      </w:pPr>
      <w:r>
        <w:rPr>
          <w:rFonts w:asciiTheme="minorEastAsia" w:hAnsiTheme="minorEastAsia" w:cstheme="minorEastAsia" w:hint="eastAsia"/>
          <w:b/>
          <w:bCs/>
          <w:sz w:val="24"/>
          <w:szCs w:val="24"/>
        </w:rPr>
        <w:t>优势：</w:t>
      </w:r>
    </w:p>
    <w:p w14:paraId="7B5548DA" w14:textId="77777777" w:rsidR="00EC67B9" w:rsidRDefault="00E61FE3">
      <w:pPr>
        <w:spacing w:line="360" w:lineRule="auto"/>
        <w:ind w:firstLineChars="200" w:firstLine="480"/>
        <w:rPr>
          <w:rFonts w:asciiTheme="minorEastAsia" w:hAnsiTheme="minorEastAsia" w:cstheme="minorEastAsia"/>
          <w:b/>
          <w:bCs/>
          <w:sz w:val="24"/>
          <w:szCs w:val="24"/>
        </w:rPr>
      </w:pPr>
      <w:bookmarkStart w:id="79" w:name="_Toc26543"/>
      <w:r>
        <w:rPr>
          <w:rFonts w:asciiTheme="minorEastAsia" w:hAnsiTheme="minorEastAsia" w:cstheme="minorEastAsia" w:hint="eastAsia"/>
          <w:b/>
          <w:bCs/>
          <w:sz w:val="24"/>
          <w:szCs w:val="24"/>
        </w:rPr>
        <w:t>1.低成本低风险</w:t>
      </w:r>
      <w:bookmarkEnd w:id="79"/>
    </w:p>
    <w:p w14:paraId="11D8C47D"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采取与政府积极合作的形式，在解决政府问题的同时也实现自我盈利。仅有必要的财务费用以及管理费用的支出。由于政府承担部分风险，使得风险分配较为合理，也提高项目融资成功的可能性。</w:t>
      </w:r>
    </w:p>
    <w:p w14:paraId="43F6BB76" w14:textId="77777777" w:rsidR="00EC67B9" w:rsidRDefault="00E61FE3">
      <w:pPr>
        <w:spacing w:line="360" w:lineRule="auto"/>
        <w:ind w:firstLineChars="200" w:firstLine="480"/>
        <w:rPr>
          <w:rFonts w:asciiTheme="minorEastAsia" w:hAnsiTheme="minorEastAsia" w:cstheme="minorEastAsia"/>
          <w:b/>
          <w:bCs/>
          <w:sz w:val="24"/>
          <w:szCs w:val="24"/>
        </w:rPr>
      </w:pPr>
      <w:bookmarkStart w:id="80" w:name="_Toc16518"/>
      <w:r>
        <w:rPr>
          <w:rFonts w:asciiTheme="minorEastAsia" w:hAnsiTheme="minorEastAsia" w:cstheme="minorEastAsia" w:hint="eastAsia"/>
          <w:b/>
          <w:bCs/>
          <w:sz w:val="24"/>
          <w:szCs w:val="24"/>
        </w:rPr>
        <w:t>2.促使多方利益整合</w:t>
      </w:r>
      <w:bookmarkEnd w:id="80"/>
    </w:p>
    <w:p w14:paraId="6B8285B7"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 xml:space="preserve">本组织在空间运营初始阶段与政府共同参与项目可行性研究、设计过程、运营合理性、建筑策划等过程，保证项目运营在技术和经济上的合理性；政府亦可从较繁重的项目运营管理中脱身。在为政府减轻财政负担的同时提高中小企业的宣传力度、为他们降低成本。以本公司为主体运营较为贴近市民需求。  </w:t>
      </w:r>
    </w:p>
    <w:p w14:paraId="0950B43F" w14:textId="77777777" w:rsidR="00EC67B9" w:rsidRDefault="00E61FE3">
      <w:pPr>
        <w:spacing w:line="360" w:lineRule="auto"/>
        <w:ind w:firstLineChars="200" w:firstLine="480"/>
        <w:rPr>
          <w:rFonts w:asciiTheme="minorEastAsia" w:hAnsiTheme="minorEastAsia" w:cstheme="minorEastAsia"/>
          <w:b/>
          <w:bCs/>
          <w:sz w:val="24"/>
          <w:szCs w:val="24"/>
        </w:rPr>
      </w:pPr>
      <w:r>
        <w:rPr>
          <w:rFonts w:asciiTheme="minorEastAsia" w:hAnsiTheme="minorEastAsia" w:cstheme="minorEastAsia" w:hint="eastAsia"/>
          <w:b/>
          <w:bCs/>
          <w:sz w:val="24"/>
          <w:szCs w:val="24"/>
        </w:rPr>
        <w:t>劣势：</w:t>
      </w:r>
    </w:p>
    <w:p w14:paraId="781F849D" w14:textId="77777777" w:rsidR="00EC67B9" w:rsidRDefault="00E61FE3">
      <w:pPr>
        <w:spacing w:line="360" w:lineRule="auto"/>
        <w:ind w:firstLineChars="200" w:firstLine="480"/>
        <w:rPr>
          <w:rFonts w:asciiTheme="minorEastAsia" w:hAnsiTheme="minorEastAsia" w:cstheme="minorEastAsia"/>
          <w:b/>
          <w:bCs/>
          <w:sz w:val="24"/>
          <w:szCs w:val="24"/>
        </w:rPr>
      </w:pPr>
      <w:bookmarkStart w:id="81" w:name="_Toc29344"/>
      <w:r>
        <w:rPr>
          <w:rFonts w:asciiTheme="minorEastAsia" w:hAnsiTheme="minorEastAsia" w:cstheme="minorEastAsia" w:hint="eastAsia"/>
          <w:b/>
          <w:bCs/>
          <w:sz w:val="24"/>
          <w:szCs w:val="24"/>
        </w:rPr>
        <w:t>1.初创组织获得信任成本较高</w:t>
      </w:r>
      <w:bookmarkEnd w:id="81"/>
    </w:p>
    <w:p w14:paraId="6C2F6FEC"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作为初创组织，说服政府获得剩余空间的改造、运营权难度较大。</w:t>
      </w:r>
    </w:p>
    <w:p w14:paraId="72E5985C" w14:textId="77777777" w:rsidR="00EC67B9" w:rsidRDefault="00E61FE3">
      <w:pPr>
        <w:spacing w:line="360" w:lineRule="auto"/>
        <w:ind w:firstLineChars="200" w:firstLine="480"/>
        <w:rPr>
          <w:rFonts w:asciiTheme="minorEastAsia" w:hAnsiTheme="minorEastAsia" w:cstheme="minorEastAsia"/>
          <w:b/>
          <w:bCs/>
          <w:sz w:val="24"/>
          <w:szCs w:val="24"/>
        </w:rPr>
      </w:pPr>
      <w:bookmarkStart w:id="82" w:name="_Toc8484"/>
      <w:r>
        <w:rPr>
          <w:rFonts w:asciiTheme="minorEastAsia" w:hAnsiTheme="minorEastAsia" w:cstheme="minorEastAsia" w:hint="eastAsia"/>
          <w:b/>
          <w:bCs/>
          <w:sz w:val="24"/>
          <w:szCs w:val="24"/>
        </w:rPr>
        <w:t>2.微型展览的形式所能产生的宣传效果缺乏示例，定价难度较高</w:t>
      </w:r>
      <w:bookmarkEnd w:id="82"/>
    </w:p>
    <w:p w14:paraId="6D12E35A"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与传统的广告宣传手段不同，我公司主打的微展览概念商业属性较弱，更加强调文化传播，强调产生的社会效益。</w:t>
      </w:r>
    </w:p>
    <w:p w14:paraId="08A8DD20" w14:textId="77777777" w:rsidR="00EC67B9" w:rsidRDefault="00E61FE3">
      <w:pPr>
        <w:spacing w:line="360" w:lineRule="auto"/>
        <w:ind w:firstLineChars="200" w:firstLine="480"/>
        <w:rPr>
          <w:rFonts w:asciiTheme="minorEastAsia" w:hAnsiTheme="minorEastAsia" w:cstheme="minorEastAsia"/>
          <w:b/>
          <w:bCs/>
          <w:sz w:val="24"/>
          <w:szCs w:val="24"/>
        </w:rPr>
      </w:pPr>
      <w:r>
        <w:rPr>
          <w:rFonts w:asciiTheme="minorEastAsia" w:hAnsiTheme="minorEastAsia" w:cstheme="minorEastAsia" w:hint="eastAsia"/>
          <w:b/>
          <w:bCs/>
          <w:sz w:val="24"/>
          <w:szCs w:val="24"/>
        </w:rPr>
        <w:t>机会：</w:t>
      </w:r>
    </w:p>
    <w:p w14:paraId="5137B79E" w14:textId="77777777" w:rsidR="00EC67B9" w:rsidRDefault="00E61FE3">
      <w:pPr>
        <w:spacing w:line="360" w:lineRule="auto"/>
        <w:ind w:firstLineChars="200" w:firstLine="480"/>
        <w:rPr>
          <w:rFonts w:asciiTheme="minorEastAsia" w:hAnsiTheme="minorEastAsia" w:cstheme="minorEastAsia"/>
          <w:b/>
          <w:bCs/>
          <w:sz w:val="24"/>
          <w:szCs w:val="24"/>
        </w:rPr>
      </w:pPr>
      <w:bookmarkStart w:id="83" w:name="_Toc5901"/>
      <w:r>
        <w:rPr>
          <w:rFonts w:asciiTheme="minorEastAsia" w:hAnsiTheme="minorEastAsia" w:cstheme="minorEastAsia" w:hint="eastAsia"/>
          <w:b/>
          <w:bCs/>
          <w:sz w:val="24"/>
          <w:szCs w:val="24"/>
        </w:rPr>
        <w:t>1.政策导向明确，城市畸零空间亟待活化</w:t>
      </w:r>
      <w:bookmarkEnd w:id="83"/>
    </w:p>
    <w:p w14:paraId="618BFB91"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政策要求要“创新规划理念，改进规划方法，把以人为本、尊重自然、传承历史、绿色低碳等理念融入城市规划全过程，增强规划的前瞻性、严肃性和连续性。”</w:t>
      </w:r>
    </w:p>
    <w:p w14:paraId="523EDB57"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lastRenderedPageBreak/>
        <w:t>发达国家尤其是像日本、新加坡这样土地资源稀缺的国家，对于城市中畸零空间的运用已经成为一种常态，随着我国近年来经济的高速发展，快速城市化的进程中也出现了大量的畸零空间，因此对城市畸零空间的利用将成为今后城市发展需要考虑的一项必要内容。</w:t>
      </w:r>
    </w:p>
    <w:p w14:paraId="50718780"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然而目前市场上还几乎没有专业的公司对畸零空间进行升级改造。</w:t>
      </w:r>
    </w:p>
    <w:p w14:paraId="2E680CBF" w14:textId="77777777" w:rsidR="00EC67B9" w:rsidRDefault="00E61FE3">
      <w:pPr>
        <w:spacing w:line="360" w:lineRule="auto"/>
        <w:ind w:firstLineChars="200" w:firstLine="480"/>
        <w:rPr>
          <w:rFonts w:asciiTheme="minorEastAsia" w:hAnsiTheme="minorEastAsia" w:cstheme="minorEastAsia"/>
          <w:b/>
          <w:bCs/>
          <w:sz w:val="24"/>
          <w:szCs w:val="24"/>
        </w:rPr>
      </w:pPr>
      <w:bookmarkStart w:id="84" w:name="_Toc288"/>
      <w:r>
        <w:rPr>
          <w:rFonts w:asciiTheme="minorEastAsia" w:hAnsiTheme="minorEastAsia" w:cstheme="minorEastAsia" w:hint="eastAsia"/>
          <w:b/>
          <w:bCs/>
          <w:sz w:val="24"/>
          <w:szCs w:val="24"/>
        </w:rPr>
        <w:t>2.顺势而为，文化体验型宣传的需求大</w:t>
      </w:r>
      <w:bookmarkEnd w:id="84"/>
    </w:p>
    <w:p w14:paraId="68BDCDA8"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很多较为小型的企业或者团体组织有进行文化推广方面的需求，但传统的展览会费用较高，满足不了这些企业和团体组织的需求。同时，政府的党建宣传也需要一种更接地气的方式来落地实施。</w:t>
      </w:r>
    </w:p>
    <w:p w14:paraId="548790CE" w14:textId="77777777" w:rsidR="00EC67B9" w:rsidRDefault="00E61FE3">
      <w:pPr>
        <w:spacing w:line="360" w:lineRule="auto"/>
        <w:ind w:firstLineChars="200" w:firstLine="480"/>
        <w:rPr>
          <w:rFonts w:asciiTheme="minorEastAsia" w:hAnsiTheme="minorEastAsia" w:cstheme="minorEastAsia"/>
          <w:b/>
          <w:bCs/>
          <w:sz w:val="24"/>
          <w:szCs w:val="24"/>
        </w:rPr>
      </w:pPr>
      <w:bookmarkStart w:id="85" w:name="_Toc12018"/>
      <w:r>
        <w:rPr>
          <w:rFonts w:asciiTheme="minorEastAsia" w:hAnsiTheme="minorEastAsia" w:cstheme="minorEastAsia" w:hint="eastAsia"/>
          <w:b/>
          <w:bCs/>
          <w:sz w:val="24"/>
          <w:szCs w:val="24"/>
        </w:rPr>
        <w:t>3.因势利导，城市发展背景变化</w:t>
      </w:r>
      <w:bookmarkEnd w:id="85"/>
    </w:p>
    <w:p w14:paraId="6FCB0274"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在现有经济模式及城市发展背景下，城市更新不仅止于建筑技术手段和房产开发导向的经济行为，而且具有社会和人文内涵，应将社区利益、社会脉络和人文关怀等多目标置于系统之中。</w:t>
      </w:r>
    </w:p>
    <w:p w14:paraId="5A2A1141"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城市更新的成功依赖于建立真正有效的复兴管理模式、开放性的决策体系、多方参与的决策过程和协调合作的实施机制。城市更新也正由“大拆大建”向“针灸性改造”、“微空间更新”等方向变化。公司业务开展与国家宏观政策背景相符合。</w:t>
      </w:r>
    </w:p>
    <w:p w14:paraId="1AE4C0DC" w14:textId="77777777" w:rsidR="00EC67B9" w:rsidRDefault="00E61FE3">
      <w:pPr>
        <w:spacing w:line="360" w:lineRule="auto"/>
        <w:ind w:firstLineChars="200" w:firstLine="480"/>
        <w:rPr>
          <w:rFonts w:asciiTheme="minorEastAsia" w:hAnsiTheme="minorEastAsia" w:cstheme="minorEastAsia"/>
          <w:b/>
          <w:bCs/>
          <w:sz w:val="24"/>
          <w:szCs w:val="24"/>
        </w:rPr>
      </w:pPr>
      <w:r>
        <w:rPr>
          <w:rFonts w:asciiTheme="minorEastAsia" w:hAnsiTheme="minorEastAsia" w:cstheme="minorEastAsia" w:hint="eastAsia"/>
          <w:b/>
          <w:bCs/>
          <w:sz w:val="24"/>
          <w:szCs w:val="24"/>
        </w:rPr>
        <w:t>威胁：</w:t>
      </w:r>
    </w:p>
    <w:p w14:paraId="54C76E05" w14:textId="77777777" w:rsidR="00EC67B9" w:rsidRDefault="00E61FE3">
      <w:pPr>
        <w:spacing w:line="360" w:lineRule="auto"/>
        <w:ind w:firstLineChars="200" w:firstLine="480"/>
        <w:rPr>
          <w:rFonts w:asciiTheme="minorEastAsia" w:hAnsiTheme="minorEastAsia" w:cstheme="minorEastAsia"/>
          <w:b/>
          <w:bCs/>
          <w:sz w:val="24"/>
          <w:szCs w:val="24"/>
        </w:rPr>
      </w:pPr>
      <w:bookmarkStart w:id="86" w:name="_Toc13073"/>
      <w:r>
        <w:rPr>
          <w:rFonts w:asciiTheme="minorEastAsia" w:hAnsiTheme="minorEastAsia" w:cstheme="minorEastAsia" w:hint="eastAsia"/>
          <w:b/>
          <w:bCs/>
          <w:sz w:val="24"/>
          <w:szCs w:val="24"/>
        </w:rPr>
        <w:t>1.市场中类似企业少见，试错成本高.</w:t>
      </w:r>
      <w:bookmarkEnd w:id="86"/>
    </w:p>
    <w:p w14:paraId="01D49534"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对于剩余空间的改造往往是政府“一担挑”，市场上还未有类型的企业专门从事这种业务，面对一个新兴的市场，试错成本高昂。</w:t>
      </w:r>
    </w:p>
    <w:p w14:paraId="536CA822" w14:textId="77777777" w:rsidR="00EC67B9" w:rsidRDefault="00E61FE3">
      <w:pPr>
        <w:spacing w:line="360" w:lineRule="auto"/>
        <w:ind w:firstLineChars="200" w:firstLine="480"/>
        <w:rPr>
          <w:rFonts w:asciiTheme="minorEastAsia" w:hAnsiTheme="minorEastAsia" w:cstheme="minorEastAsia"/>
          <w:b/>
          <w:bCs/>
          <w:sz w:val="24"/>
          <w:szCs w:val="24"/>
        </w:rPr>
      </w:pPr>
      <w:bookmarkStart w:id="87" w:name="_Toc18656"/>
      <w:r>
        <w:rPr>
          <w:rFonts w:asciiTheme="minorEastAsia" w:hAnsiTheme="minorEastAsia" w:cstheme="minorEastAsia" w:hint="eastAsia"/>
          <w:b/>
          <w:bCs/>
          <w:sz w:val="24"/>
          <w:szCs w:val="24"/>
        </w:rPr>
        <w:t>2.起步期过后竞争压力大</w:t>
      </w:r>
      <w:bookmarkEnd w:id="87"/>
    </w:p>
    <w:p w14:paraId="0A7AFBB2"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因市场中同类企业少见，且盈利性较大，后期市场上可能出现较多同类型企业，如何在此时保持优势、创新发展是本公司将面临的较大问题。</w:t>
      </w:r>
    </w:p>
    <w:p w14:paraId="2B168FE4" w14:textId="77777777" w:rsidR="00EC67B9" w:rsidRDefault="00E61FE3">
      <w:pPr>
        <w:spacing w:line="360" w:lineRule="auto"/>
        <w:ind w:firstLineChars="200" w:firstLine="480"/>
        <w:rPr>
          <w:rFonts w:asciiTheme="minorEastAsia" w:hAnsiTheme="minorEastAsia" w:cstheme="minorEastAsia"/>
          <w:b/>
          <w:bCs/>
          <w:sz w:val="24"/>
          <w:szCs w:val="24"/>
        </w:rPr>
      </w:pPr>
      <w:bookmarkStart w:id="88" w:name="_Toc26"/>
      <w:r>
        <w:rPr>
          <w:rFonts w:asciiTheme="minorEastAsia" w:hAnsiTheme="minorEastAsia" w:cstheme="minorEastAsia" w:hint="eastAsia"/>
          <w:b/>
          <w:bCs/>
          <w:sz w:val="24"/>
          <w:szCs w:val="24"/>
        </w:rPr>
        <w:t>3.面临多方关系协调</w:t>
      </w:r>
      <w:bookmarkEnd w:id="88"/>
    </w:p>
    <w:p w14:paraId="1B9AE876"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城市畸零空间更新及利用涉及到多个利益群体，如政府、街道、设师、原住地居民等，这些群体对空间的诉求不尽相同。如何协调各方利益，分辨倾听周边嘈杂零碎的声音和欲望，将一切综合起来去执行是现实考验。</w:t>
      </w:r>
    </w:p>
    <w:p w14:paraId="20D4A70C" w14:textId="77777777" w:rsidR="00EC67B9" w:rsidRDefault="00EC67B9">
      <w:pPr>
        <w:spacing w:line="360" w:lineRule="auto"/>
        <w:ind w:firstLineChars="200" w:firstLine="480"/>
        <w:rPr>
          <w:rFonts w:asciiTheme="minorEastAsia" w:hAnsiTheme="minorEastAsia" w:cstheme="minorEastAsia"/>
          <w:sz w:val="24"/>
          <w:szCs w:val="24"/>
        </w:rPr>
      </w:pPr>
    </w:p>
    <w:p w14:paraId="19194955" w14:textId="77777777" w:rsidR="00EC67B9" w:rsidRDefault="00E61FE3">
      <w:pPr>
        <w:rPr>
          <w:b/>
          <w:bCs/>
          <w:sz w:val="32"/>
          <w:szCs w:val="32"/>
        </w:rPr>
      </w:pPr>
      <w:bookmarkStart w:id="89" w:name="_Toc4844"/>
      <w:bookmarkStart w:id="90" w:name="_Toc27786"/>
      <w:bookmarkStart w:id="91" w:name="_Toc22581"/>
      <w:bookmarkStart w:id="92" w:name="_Toc29843"/>
      <w:bookmarkStart w:id="93" w:name="_Toc31240"/>
      <w:bookmarkStart w:id="94" w:name="_Toc17660"/>
      <w:r>
        <w:rPr>
          <w:rFonts w:hint="eastAsia"/>
          <w:b/>
          <w:bCs/>
          <w:sz w:val="32"/>
          <w:szCs w:val="32"/>
        </w:rPr>
        <w:lastRenderedPageBreak/>
        <w:t>三、机构运作</w:t>
      </w:r>
      <w:bookmarkEnd w:id="89"/>
      <w:bookmarkEnd w:id="90"/>
      <w:bookmarkEnd w:id="91"/>
      <w:bookmarkEnd w:id="92"/>
      <w:bookmarkEnd w:id="93"/>
      <w:bookmarkEnd w:id="94"/>
    </w:p>
    <w:p w14:paraId="7A1F10C6" w14:textId="77777777" w:rsidR="00EC67B9" w:rsidRDefault="00E61FE3">
      <w:pPr>
        <w:rPr>
          <w:b/>
          <w:bCs/>
          <w:sz w:val="28"/>
          <w:szCs w:val="28"/>
        </w:rPr>
      </w:pPr>
      <w:bookmarkStart w:id="95" w:name="_Toc2473"/>
      <w:bookmarkStart w:id="96" w:name="_Toc28210"/>
      <w:bookmarkStart w:id="97" w:name="_Toc30648"/>
      <w:bookmarkStart w:id="98" w:name="_Toc27878"/>
      <w:bookmarkStart w:id="99" w:name="_Toc20837"/>
      <w:bookmarkStart w:id="100" w:name="_Toc13998"/>
      <w:r>
        <w:rPr>
          <w:rFonts w:hint="eastAsia"/>
          <w:b/>
          <w:bCs/>
          <w:sz w:val="28"/>
          <w:szCs w:val="28"/>
        </w:rPr>
        <w:t>（一）运作流程</w:t>
      </w:r>
      <w:bookmarkEnd w:id="95"/>
      <w:bookmarkEnd w:id="96"/>
      <w:bookmarkEnd w:id="97"/>
      <w:bookmarkEnd w:id="98"/>
      <w:bookmarkEnd w:id="99"/>
      <w:bookmarkEnd w:id="100"/>
    </w:p>
    <w:p w14:paraId="1CAF6E48" w14:textId="77777777" w:rsidR="00EC67B9" w:rsidRDefault="00E61FE3">
      <w:pPr>
        <w:rPr>
          <w:b/>
          <w:bCs/>
          <w:sz w:val="28"/>
          <w:szCs w:val="28"/>
        </w:rPr>
      </w:pPr>
      <w:bookmarkStart w:id="101" w:name="_Toc19907"/>
      <w:bookmarkStart w:id="102" w:name="_Toc2334"/>
      <w:bookmarkStart w:id="103" w:name="_Toc22895"/>
      <w:bookmarkStart w:id="104" w:name="_Toc3292"/>
      <w:bookmarkStart w:id="105" w:name="_Toc16223"/>
      <w:bookmarkStart w:id="106" w:name="_Toc13077"/>
      <w:r>
        <w:rPr>
          <w:rFonts w:hint="eastAsia"/>
          <w:b/>
          <w:bCs/>
          <w:sz w:val="28"/>
          <w:szCs w:val="28"/>
        </w:rPr>
        <w:t>（二）运作分析</w:t>
      </w:r>
      <w:bookmarkEnd w:id="101"/>
      <w:bookmarkEnd w:id="102"/>
      <w:bookmarkEnd w:id="103"/>
      <w:bookmarkEnd w:id="104"/>
      <w:bookmarkEnd w:id="105"/>
      <w:bookmarkEnd w:id="106"/>
    </w:p>
    <w:p w14:paraId="5F3DA333" w14:textId="68F66947" w:rsidR="00EC67B9" w:rsidRDefault="00E61FE3" w:rsidP="0060559F">
      <w:pPr>
        <w:rPr>
          <w:b/>
          <w:bCs/>
          <w:sz w:val="28"/>
          <w:szCs w:val="28"/>
        </w:rPr>
      </w:pPr>
      <w:bookmarkStart w:id="107" w:name="_Toc29065"/>
      <w:bookmarkStart w:id="108" w:name="_Toc10407"/>
      <w:bookmarkStart w:id="109" w:name="_Toc32566"/>
      <w:bookmarkStart w:id="110" w:name="_Toc20431"/>
      <w:bookmarkStart w:id="111" w:name="_Toc31214"/>
      <w:bookmarkStart w:id="112" w:name="_Toc22878"/>
      <w:r>
        <w:rPr>
          <w:rFonts w:hint="eastAsia"/>
          <w:b/>
          <w:bCs/>
          <w:sz w:val="28"/>
          <w:szCs w:val="28"/>
        </w:rPr>
        <w:t>（五）运作成功案例</w:t>
      </w:r>
      <w:bookmarkStart w:id="113" w:name="_Toc26696"/>
      <w:bookmarkStart w:id="114" w:name="_Toc27273"/>
      <w:bookmarkStart w:id="115" w:name="_Toc10327"/>
      <w:bookmarkStart w:id="116" w:name="_Toc12514"/>
      <w:bookmarkStart w:id="117" w:name="_Toc21970"/>
      <w:bookmarkEnd w:id="107"/>
      <w:bookmarkEnd w:id="108"/>
      <w:bookmarkEnd w:id="109"/>
      <w:bookmarkEnd w:id="110"/>
      <w:bookmarkEnd w:id="111"/>
      <w:bookmarkEnd w:id="112"/>
    </w:p>
    <w:p w14:paraId="63DB5C2B" w14:textId="77777777" w:rsidR="0060559F" w:rsidRDefault="0060559F" w:rsidP="0060559F">
      <w:pPr>
        <w:rPr>
          <w:b/>
          <w:bCs/>
          <w:sz w:val="28"/>
          <w:szCs w:val="28"/>
        </w:rPr>
      </w:pPr>
    </w:p>
    <w:p w14:paraId="104CCB62" w14:textId="555594A0" w:rsidR="0060559F" w:rsidRPr="0060559F" w:rsidRDefault="0060559F" w:rsidP="0060559F">
      <w:pPr>
        <w:widowControl/>
        <w:jc w:val="left"/>
        <w:rPr>
          <w:b/>
          <w:bCs/>
          <w:sz w:val="28"/>
          <w:szCs w:val="28"/>
        </w:rPr>
      </w:pPr>
      <w:r>
        <w:rPr>
          <w:b/>
          <w:bCs/>
          <w:sz w:val="28"/>
          <w:szCs w:val="28"/>
        </w:rPr>
        <w:br w:type="page"/>
      </w:r>
    </w:p>
    <w:p w14:paraId="5AAAD3F0" w14:textId="77777777" w:rsidR="00EC67B9" w:rsidRDefault="00E61FE3">
      <w:pPr>
        <w:rPr>
          <w:b/>
          <w:bCs/>
          <w:sz w:val="32"/>
          <w:szCs w:val="32"/>
        </w:rPr>
      </w:pPr>
      <w:bookmarkStart w:id="118" w:name="_Toc20457"/>
      <w:r>
        <w:rPr>
          <w:rFonts w:hint="eastAsia"/>
          <w:b/>
          <w:bCs/>
          <w:sz w:val="32"/>
          <w:szCs w:val="32"/>
        </w:rPr>
        <w:lastRenderedPageBreak/>
        <w:t>四、营销模式</w:t>
      </w:r>
      <w:bookmarkEnd w:id="113"/>
      <w:bookmarkEnd w:id="114"/>
      <w:bookmarkEnd w:id="115"/>
      <w:bookmarkEnd w:id="116"/>
      <w:bookmarkEnd w:id="117"/>
      <w:bookmarkEnd w:id="118"/>
    </w:p>
    <w:p w14:paraId="6691740E" w14:textId="77777777" w:rsidR="00EC67B9" w:rsidRDefault="00E61FE3">
      <w:pPr>
        <w:rPr>
          <w:b/>
          <w:bCs/>
          <w:sz w:val="28"/>
          <w:szCs w:val="28"/>
        </w:rPr>
      </w:pPr>
      <w:bookmarkStart w:id="119" w:name="_Toc26952"/>
      <w:bookmarkStart w:id="120" w:name="_Toc6687"/>
      <w:bookmarkStart w:id="121" w:name="_Toc17621"/>
      <w:bookmarkStart w:id="122" w:name="_Toc8648"/>
      <w:bookmarkStart w:id="123" w:name="_Toc22322"/>
      <w:bookmarkStart w:id="124" w:name="_Toc7604"/>
      <w:r>
        <w:rPr>
          <w:rFonts w:hint="eastAsia"/>
          <w:b/>
          <w:bCs/>
          <w:sz w:val="28"/>
          <w:szCs w:val="28"/>
        </w:rPr>
        <w:t>（一）</w:t>
      </w:r>
      <w:bookmarkEnd w:id="119"/>
      <w:r>
        <w:rPr>
          <w:rFonts w:hint="eastAsia"/>
          <w:b/>
          <w:bCs/>
          <w:sz w:val="28"/>
          <w:szCs w:val="28"/>
        </w:rPr>
        <w:t>合作团队</w:t>
      </w:r>
      <w:bookmarkEnd w:id="120"/>
      <w:bookmarkEnd w:id="121"/>
      <w:bookmarkEnd w:id="122"/>
      <w:bookmarkEnd w:id="123"/>
      <w:bookmarkEnd w:id="124"/>
    </w:p>
    <w:p w14:paraId="751E1D11"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目前我们在供给端，已与以下团队达成共识与合作。</w:t>
      </w:r>
    </w:p>
    <w:p w14:paraId="1F4E092B" w14:textId="77777777" w:rsidR="00EC67B9" w:rsidRDefault="00E61FE3">
      <w:pPr>
        <w:spacing w:line="360" w:lineRule="auto"/>
        <w:ind w:firstLineChars="200" w:firstLine="480"/>
        <w:rPr>
          <w:rFonts w:asciiTheme="minorEastAsia" w:hAnsiTheme="minorEastAsia" w:cstheme="minorEastAsia"/>
          <w:b/>
          <w:bCs/>
          <w:sz w:val="24"/>
          <w:szCs w:val="24"/>
        </w:rPr>
      </w:pPr>
      <w:bookmarkStart w:id="125" w:name="_Toc5104"/>
      <w:r>
        <w:rPr>
          <w:rFonts w:asciiTheme="minorEastAsia" w:hAnsiTheme="minorEastAsia" w:cstheme="minorEastAsia" w:hint="eastAsia"/>
          <w:b/>
          <w:bCs/>
          <w:sz w:val="24"/>
          <w:szCs w:val="24"/>
        </w:rPr>
        <w:t>1、同济大学教师团队</w:t>
      </w:r>
      <w:bookmarkEnd w:id="125"/>
    </w:p>
    <w:p w14:paraId="0FC270FE"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童明工作室 TM Studio；李彦伯工作室；侯丽工作室；姚栋工作室</w:t>
      </w:r>
    </w:p>
    <w:p w14:paraId="317586DB" w14:textId="77777777" w:rsidR="00EC67B9" w:rsidRDefault="00E61FE3">
      <w:pPr>
        <w:spacing w:line="360" w:lineRule="auto"/>
        <w:ind w:firstLineChars="200" w:firstLine="480"/>
        <w:rPr>
          <w:rFonts w:asciiTheme="minorEastAsia" w:hAnsiTheme="minorEastAsia" w:cstheme="minorEastAsia"/>
          <w:b/>
          <w:bCs/>
          <w:sz w:val="24"/>
          <w:szCs w:val="24"/>
        </w:rPr>
      </w:pPr>
      <w:bookmarkStart w:id="126" w:name="_Toc6322"/>
      <w:r>
        <w:rPr>
          <w:rFonts w:asciiTheme="minorEastAsia" w:hAnsiTheme="minorEastAsia" w:cstheme="minorEastAsia" w:hint="eastAsia"/>
          <w:b/>
          <w:bCs/>
          <w:sz w:val="24"/>
          <w:szCs w:val="24"/>
        </w:rPr>
        <w:t>2、杨浦社区规划师团队</w:t>
      </w:r>
      <w:bookmarkEnd w:id="126"/>
    </w:p>
    <w:p w14:paraId="04C35D73"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王红军；陈泳；徐磊青；匡晓明；黄怡；梁洁；王伟强；张尚武；王兰；刘悦来；董楠楠；杨贵庆</w:t>
      </w:r>
    </w:p>
    <w:p w14:paraId="55E4A8BE" w14:textId="77777777" w:rsidR="00EC67B9" w:rsidRDefault="00E61FE3">
      <w:pPr>
        <w:spacing w:line="360" w:lineRule="auto"/>
        <w:ind w:firstLineChars="200" w:firstLine="480"/>
        <w:rPr>
          <w:rFonts w:asciiTheme="minorEastAsia" w:hAnsiTheme="minorEastAsia" w:cstheme="minorEastAsia"/>
          <w:b/>
          <w:bCs/>
          <w:sz w:val="24"/>
          <w:szCs w:val="24"/>
        </w:rPr>
      </w:pPr>
      <w:bookmarkStart w:id="127" w:name="_Toc4912"/>
      <w:r>
        <w:rPr>
          <w:rFonts w:asciiTheme="minorEastAsia" w:hAnsiTheme="minorEastAsia" w:cstheme="minorEastAsia" w:hint="eastAsia"/>
          <w:b/>
          <w:bCs/>
          <w:sz w:val="24"/>
          <w:szCs w:val="24"/>
        </w:rPr>
        <w:t>3、环同济设计圈：</w:t>
      </w:r>
      <w:bookmarkEnd w:id="127"/>
    </w:p>
    <w:p w14:paraId="402A620E"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同济城市规划设计研究院；同济建筑设计集团；复旦城市规划设计研究院；都市建筑设计研究院；久一建筑规划设计有限公司</w:t>
      </w:r>
    </w:p>
    <w:p w14:paraId="3500958B" w14:textId="77777777" w:rsidR="00EC67B9" w:rsidRDefault="00E61FE3">
      <w:pPr>
        <w:numPr>
          <w:ilvl w:val="0"/>
          <w:numId w:val="2"/>
        </w:numPr>
        <w:spacing w:line="360" w:lineRule="auto"/>
        <w:ind w:firstLineChars="200" w:firstLine="480"/>
        <w:rPr>
          <w:rFonts w:asciiTheme="minorEastAsia" w:hAnsiTheme="minorEastAsia" w:cstheme="minorEastAsia"/>
          <w:b/>
          <w:bCs/>
          <w:sz w:val="24"/>
          <w:szCs w:val="24"/>
        </w:rPr>
      </w:pPr>
      <w:bookmarkStart w:id="128" w:name="_Toc1176"/>
      <w:r>
        <w:rPr>
          <w:rFonts w:asciiTheme="minorEastAsia" w:hAnsiTheme="minorEastAsia" w:cstheme="minorEastAsia" w:hint="eastAsia"/>
          <w:b/>
          <w:bCs/>
          <w:sz w:val="24"/>
          <w:szCs w:val="24"/>
        </w:rPr>
        <w:t>学生创业团队：</w:t>
      </w:r>
      <w:bookmarkEnd w:id="128"/>
    </w:p>
    <w:p w14:paraId="7275C2E5"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同济创业谷设计师团队；BCG同济规划小组达成了合作。</w:t>
      </w:r>
    </w:p>
    <w:p w14:paraId="2AC2BD62"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在需求端，已与四平路街道、五角场街道达成了初步合作意向。我们将立足环同济区，向杨浦区迈进，最终将规模扩大到整个上海市，与此同时，吸引更多的设计师和设计团队入驻我们的平台。</w:t>
      </w:r>
    </w:p>
    <w:p w14:paraId="0BE82B8D" w14:textId="77777777" w:rsidR="00EC67B9" w:rsidRDefault="00E61FE3">
      <w:pPr>
        <w:rPr>
          <w:b/>
          <w:bCs/>
          <w:sz w:val="28"/>
          <w:szCs w:val="28"/>
        </w:rPr>
      </w:pPr>
      <w:bookmarkStart w:id="129" w:name="_Toc12320"/>
      <w:bookmarkStart w:id="130" w:name="_Toc17739"/>
      <w:bookmarkStart w:id="131" w:name="_Toc25511"/>
      <w:bookmarkStart w:id="132" w:name="_Toc11359"/>
      <w:bookmarkStart w:id="133" w:name="_Toc16507"/>
      <w:r>
        <w:rPr>
          <w:rFonts w:hint="eastAsia"/>
          <w:b/>
          <w:bCs/>
          <w:sz w:val="28"/>
          <w:szCs w:val="28"/>
        </w:rPr>
        <w:t>（二）营销策略</w:t>
      </w:r>
      <w:bookmarkEnd w:id="129"/>
      <w:bookmarkEnd w:id="130"/>
      <w:bookmarkEnd w:id="131"/>
      <w:bookmarkEnd w:id="132"/>
      <w:bookmarkEnd w:id="133"/>
    </w:p>
    <w:p w14:paraId="64DB769E"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产品策略：我们的产品是中介与咨询服务，依托前期的成功案例进行案例库制作，从而使目标客户对实际效果有一个客观的展现，对实际的改造后空间有一个理性的认识。在高效匹配供需端的同时，我们也将依据我们提出的畸零空间设计导则，对畸零空间进行分类与初步的设计建议，以供入驻设计师参考。另外，我们将运营网站与公众号，对每一个项目的前期准备，实际改造，后期效果进行全方面的跟踪推送。</w:t>
      </w:r>
    </w:p>
    <w:p w14:paraId="526286A8"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定价策略：遵循科学定价的程序制定价格。在考虑成本的基础上，预测受众的反应与本组织的效益，结合市场已存在的相似咨询设计服务的价位进行科学的定价。本组织的利润来源是服务费用、社会募集和赞助，服务费用将以单个项目价格的3%-5%收取。</w:t>
      </w:r>
    </w:p>
    <w:p w14:paraId="28D4AD28"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渠道策略：以关系营销为起点，与政府建立合作关系，项目成立后，政府可</w:t>
      </w:r>
      <w:r>
        <w:rPr>
          <w:rFonts w:asciiTheme="minorEastAsia" w:hAnsiTheme="minorEastAsia" w:cstheme="minorEastAsia" w:hint="eastAsia"/>
          <w:sz w:val="24"/>
          <w:szCs w:val="24"/>
        </w:rPr>
        <w:lastRenderedPageBreak/>
        <w:t>以为本组织进行一定的推广，本公司的品牌与声誉趋于稳定后，进行规模扩展，获取新的剩余空间建立新的项目。</w:t>
      </w:r>
    </w:p>
    <w:p w14:paraId="02038E02" w14:textId="77777777" w:rsidR="00EC67B9" w:rsidRDefault="00E61FE3">
      <w:pPr>
        <w:rPr>
          <w:b/>
          <w:bCs/>
          <w:sz w:val="28"/>
          <w:szCs w:val="28"/>
        </w:rPr>
      </w:pPr>
      <w:bookmarkStart w:id="134" w:name="_Toc5748"/>
      <w:bookmarkStart w:id="135" w:name="_Toc12702"/>
      <w:bookmarkStart w:id="136" w:name="_Toc14578"/>
      <w:bookmarkStart w:id="137" w:name="_Toc11652"/>
      <w:bookmarkStart w:id="138" w:name="_Toc6046"/>
      <w:bookmarkStart w:id="139" w:name="_Toc4704"/>
      <w:r>
        <w:rPr>
          <w:rFonts w:hint="eastAsia"/>
          <w:b/>
          <w:bCs/>
          <w:sz w:val="28"/>
          <w:szCs w:val="28"/>
        </w:rPr>
        <w:t>（三）盈利模式</w:t>
      </w:r>
      <w:bookmarkEnd w:id="134"/>
      <w:bookmarkEnd w:id="135"/>
      <w:bookmarkEnd w:id="136"/>
      <w:bookmarkEnd w:id="137"/>
      <w:bookmarkEnd w:id="138"/>
      <w:bookmarkEnd w:id="139"/>
    </w:p>
    <w:p w14:paraId="5D6B9839"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公益慈善类社会组织传统的融资渠道主要有自筹、社会捐赠、赞助、政府购买服务等。大部分的公益组织，尤其是草根公益组织，成立时间短、规模小，资金自筹能力低，银行贷款的可能性极小。社会捐赠的预见性低，政府的补助受各地政府具体政策影响，因而非持续性、平稳的资金流很大程度上影响社会组织自身的发展和项目的执行质量。</w:t>
      </w:r>
    </w:p>
    <w:p w14:paraId="03BBB714" w14:textId="77777777" w:rsidR="00EC67B9" w:rsidRDefault="00E61FE3">
      <w:pPr>
        <w:spacing w:line="360" w:lineRule="auto"/>
        <w:ind w:firstLineChars="200" w:firstLine="480"/>
        <w:rPr>
          <w:rFonts w:asciiTheme="minorEastAsia" w:hAnsiTheme="minorEastAsia" w:cstheme="minorEastAsia"/>
          <w:b/>
          <w:bCs/>
          <w:sz w:val="24"/>
          <w:szCs w:val="24"/>
        </w:rPr>
      </w:pPr>
      <w:bookmarkStart w:id="140" w:name="_Toc1960"/>
      <w:r>
        <w:rPr>
          <w:rFonts w:asciiTheme="minorEastAsia" w:hAnsiTheme="minorEastAsia" w:cstheme="minorEastAsia" w:hint="eastAsia"/>
          <w:b/>
          <w:bCs/>
          <w:sz w:val="24"/>
          <w:szCs w:val="24"/>
        </w:rPr>
        <w:t>1.自筹资金</w:t>
      </w:r>
      <w:bookmarkEnd w:id="140"/>
    </w:p>
    <w:p w14:paraId="536B21C1"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自筹资金具有广泛性，其广泛性表现在：自筹资金来源广泛。自筹资金来源渠道多，来自各地方、各部门、各企业及各行政、事业单位等各种渠道，具体包括地方财政自筹资金、部门自筹资金、企业自筹资金、饮食服务行业自筹资金、行政事业单位自筹资金和家庭个人自筹资金等自筹资金，名目繁多，范围很广。这里本团队为个人自筹资金，主要用于网站开发成本与前期运维成本以及日常开支。</w:t>
      </w:r>
    </w:p>
    <w:p w14:paraId="4FFAB863" w14:textId="77777777" w:rsidR="00EC67B9" w:rsidRDefault="00E61FE3">
      <w:pPr>
        <w:spacing w:line="360" w:lineRule="auto"/>
        <w:ind w:firstLineChars="200" w:firstLine="480"/>
        <w:rPr>
          <w:rFonts w:asciiTheme="minorEastAsia" w:hAnsiTheme="minorEastAsia" w:cstheme="minorEastAsia"/>
          <w:b/>
          <w:bCs/>
          <w:sz w:val="24"/>
          <w:szCs w:val="24"/>
        </w:rPr>
      </w:pPr>
      <w:bookmarkStart w:id="141" w:name="_Toc24691"/>
      <w:r>
        <w:rPr>
          <w:rFonts w:asciiTheme="minorEastAsia" w:hAnsiTheme="minorEastAsia" w:cstheme="minorEastAsia" w:hint="eastAsia"/>
          <w:b/>
          <w:bCs/>
          <w:sz w:val="24"/>
          <w:szCs w:val="24"/>
        </w:rPr>
        <w:t>2.社会捐赠</w:t>
      </w:r>
      <w:bookmarkEnd w:id="141"/>
    </w:p>
    <w:p w14:paraId="60808E8C"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社会捐赠是指自然人、法人或其他社会团体出于爱心，自愿无偿地向公益性社会团体、公益性非营利单位、某个群体或个人捐赠财产进行救助的活动。</w:t>
      </w:r>
    </w:p>
    <w:p w14:paraId="3EE96FDE"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我们的项目将切实改善城市居民的居住环境，帮助推进城市精细化管理，我们将开设捐款渠道，以类似“打赏”的模式向社会募集资金，接受捐赠，用于组织的正常运转。</w:t>
      </w:r>
    </w:p>
    <w:p w14:paraId="1C757DC7" w14:textId="77777777" w:rsidR="00EC67B9" w:rsidRDefault="00E61FE3">
      <w:pPr>
        <w:spacing w:line="360" w:lineRule="auto"/>
        <w:ind w:firstLineChars="200" w:firstLine="480"/>
        <w:rPr>
          <w:rFonts w:asciiTheme="minorEastAsia" w:hAnsiTheme="minorEastAsia" w:cstheme="minorEastAsia"/>
          <w:b/>
          <w:bCs/>
          <w:sz w:val="24"/>
          <w:szCs w:val="24"/>
        </w:rPr>
      </w:pPr>
      <w:bookmarkStart w:id="142" w:name="_Toc5455"/>
      <w:r>
        <w:rPr>
          <w:rFonts w:asciiTheme="minorEastAsia" w:hAnsiTheme="minorEastAsia" w:cstheme="minorEastAsia" w:hint="eastAsia"/>
          <w:b/>
          <w:bCs/>
          <w:sz w:val="24"/>
          <w:szCs w:val="24"/>
        </w:rPr>
        <w:t>3.赞助</w:t>
      </w:r>
      <w:bookmarkEnd w:id="142"/>
    </w:p>
    <w:p w14:paraId="626704DF"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赞助是社会组织以捐赠方式，向某一社会事业或社会活动提供资金或物质的一种公共关系专题活动。赞助活动是一种对社会的贡献行为，是一种信誉投资和感情投资，是企业改善社会环境和社会关系最有效的方式之一。概括起来，赞助的目的有四种，即追求新闻效应，扩大社会影响；增强广告效果，提高经济效益；联络公众感情，改善社会关系；提高社会效益，树立良好形象。我们将在平台实际运营后，积极寻找有意向合作的赞助商，获取一定的资金。</w:t>
      </w:r>
    </w:p>
    <w:p w14:paraId="2532C717" w14:textId="77777777" w:rsidR="00EC67B9" w:rsidRDefault="00E61FE3">
      <w:pPr>
        <w:spacing w:line="360" w:lineRule="auto"/>
        <w:ind w:firstLineChars="200" w:firstLine="480"/>
        <w:rPr>
          <w:rFonts w:asciiTheme="minorEastAsia" w:hAnsiTheme="minorEastAsia" w:cstheme="minorEastAsia"/>
          <w:b/>
          <w:bCs/>
          <w:sz w:val="24"/>
          <w:szCs w:val="24"/>
        </w:rPr>
      </w:pPr>
      <w:bookmarkStart w:id="143" w:name="_Toc11188"/>
      <w:r>
        <w:rPr>
          <w:rFonts w:asciiTheme="minorEastAsia" w:hAnsiTheme="minorEastAsia" w:cstheme="minorEastAsia" w:hint="eastAsia"/>
          <w:b/>
          <w:bCs/>
          <w:sz w:val="24"/>
          <w:szCs w:val="24"/>
        </w:rPr>
        <w:t>4.政府购买服务</w:t>
      </w:r>
      <w:bookmarkEnd w:id="143"/>
    </w:p>
    <w:p w14:paraId="280C7C4C"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lastRenderedPageBreak/>
        <w:t>政府购买公共服务是指政府通过公开招标、定向委托、邀标等形式将原本由自身承担的公共服务转交给社会组织、企事业单位履行，以提高公共服务供给的质量和财政资金的使用效率，改善社会治理结构，满足公众的多元化、个性化需求。</w:t>
      </w:r>
    </w:p>
    <w:p w14:paraId="02093945"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我们将根据项目的体量与实际情况抽取3%-5%的服务费，用于平台的日常开支与团队的必要周转。</w:t>
      </w:r>
    </w:p>
    <w:p w14:paraId="36E6AE62" w14:textId="77777777" w:rsidR="00EC67B9" w:rsidRDefault="00E61FE3">
      <w:pPr>
        <w:rPr>
          <w:b/>
          <w:bCs/>
          <w:sz w:val="28"/>
          <w:szCs w:val="28"/>
        </w:rPr>
      </w:pPr>
      <w:bookmarkStart w:id="144" w:name="_Toc21929"/>
      <w:bookmarkStart w:id="145" w:name="_Toc4599"/>
      <w:bookmarkStart w:id="146" w:name="_Toc23597"/>
      <w:bookmarkStart w:id="147" w:name="_Toc31212"/>
      <w:bookmarkStart w:id="148" w:name="_Toc29055"/>
      <w:bookmarkStart w:id="149" w:name="_Toc4600"/>
      <w:r>
        <w:rPr>
          <w:rFonts w:hint="eastAsia"/>
          <w:b/>
          <w:bCs/>
          <w:sz w:val="28"/>
          <w:szCs w:val="28"/>
        </w:rPr>
        <w:t>（四）推广方式</w:t>
      </w:r>
      <w:bookmarkEnd w:id="144"/>
      <w:bookmarkEnd w:id="145"/>
      <w:bookmarkEnd w:id="146"/>
      <w:bookmarkEnd w:id="147"/>
      <w:bookmarkEnd w:id="148"/>
      <w:bookmarkEnd w:id="149"/>
    </w:p>
    <w:p w14:paraId="44EBDA12" w14:textId="77777777" w:rsidR="00EC67B9" w:rsidRDefault="00EC67B9">
      <w:pPr>
        <w:spacing w:line="360" w:lineRule="auto"/>
        <w:ind w:firstLineChars="200" w:firstLine="480"/>
        <w:rPr>
          <w:rFonts w:asciiTheme="minorEastAsia" w:hAnsiTheme="minorEastAsia" w:cstheme="minorEastAsia"/>
          <w:sz w:val="24"/>
          <w:szCs w:val="24"/>
        </w:rPr>
      </w:pPr>
    </w:p>
    <w:p w14:paraId="2719C161" w14:textId="77777777" w:rsidR="00EC67B9" w:rsidRDefault="00EC67B9">
      <w:pPr>
        <w:spacing w:line="360" w:lineRule="auto"/>
        <w:ind w:firstLineChars="200" w:firstLine="480"/>
        <w:rPr>
          <w:rFonts w:asciiTheme="minorEastAsia" w:hAnsiTheme="minorEastAsia" w:cstheme="minorEastAsia"/>
          <w:sz w:val="24"/>
          <w:szCs w:val="24"/>
        </w:rPr>
      </w:pPr>
    </w:p>
    <w:p w14:paraId="221C5BBD" w14:textId="77777777" w:rsidR="00EC67B9" w:rsidRDefault="00EC67B9">
      <w:pPr>
        <w:spacing w:line="360" w:lineRule="auto"/>
        <w:ind w:firstLineChars="200" w:firstLine="480"/>
        <w:rPr>
          <w:rFonts w:asciiTheme="minorEastAsia" w:hAnsiTheme="minorEastAsia" w:cstheme="minorEastAsia"/>
          <w:sz w:val="24"/>
          <w:szCs w:val="24"/>
        </w:rPr>
      </w:pPr>
    </w:p>
    <w:p w14:paraId="34F82FA9" w14:textId="77777777" w:rsidR="00EC67B9" w:rsidRDefault="00EC67B9">
      <w:pPr>
        <w:spacing w:line="360" w:lineRule="auto"/>
        <w:ind w:firstLineChars="200" w:firstLine="480"/>
        <w:rPr>
          <w:rFonts w:asciiTheme="minorEastAsia" w:hAnsiTheme="minorEastAsia" w:cstheme="minorEastAsia"/>
          <w:sz w:val="24"/>
          <w:szCs w:val="24"/>
        </w:rPr>
      </w:pPr>
    </w:p>
    <w:p w14:paraId="450FE076" w14:textId="0D22ED0E" w:rsidR="00EC67B9" w:rsidRDefault="00407DB3" w:rsidP="00407DB3">
      <w:pPr>
        <w:widowControl/>
        <w:jc w:val="left"/>
        <w:rPr>
          <w:rFonts w:asciiTheme="minorEastAsia" w:hAnsiTheme="minorEastAsia" w:cstheme="minorEastAsia"/>
          <w:sz w:val="24"/>
          <w:szCs w:val="24"/>
        </w:rPr>
      </w:pPr>
      <w:r>
        <w:rPr>
          <w:rFonts w:asciiTheme="minorEastAsia" w:hAnsiTheme="minorEastAsia" w:cstheme="minorEastAsia"/>
          <w:sz w:val="24"/>
          <w:szCs w:val="24"/>
        </w:rPr>
        <w:br w:type="page"/>
      </w:r>
    </w:p>
    <w:p w14:paraId="05B369A7" w14:textId="77777777" w:rsidR="00EC67B9" w:rsidRDefault="00E61FE3">
      <w:pPr>
        <w:rPr>
          <w:b/>
          <w:bCs/>
          <w:sz w:val="32"/>
          <w:szCs w:val="32"/>
        </w:rPr>
      </w:pPr>
      <w:bookmarkStart w:id="150" w:name="_Toc21232"/>
      <w:bookmarkStart w:id="151" w:name="_Toc30115"/>
      <w:bookmarkStart w:id="152" w:name="_Toc12681"/>
      <w:bookmarkStart w:id="153" w:name="_Toc19819"/>
      <w:bookmarkStart w:id="154" w:name="_Toc15668"/>
      <w:bookmarkStart w:id="155" w:name="_Toc1931"/>
      <w:r>
        <w:rPr>
          <w:rFonts w:hint="eastAsia"/>
          <w:b/>
          <w:bCs/>
          <w:sz w:val="32"/>
          <w:szCs w:val="32"/>
        </w:rPr>
        <w:lastRenderedPageBreak/>
        <w:t>五、财务分析</w:t>
      </w:r>
      <w:bookmarkEnd w:id="150"/>
      <w:bookmarkEnd w:id="151"/>
      <w:bookmarkEnd w:id="152"/>
      <w:bookmarkEnd w:id="153"/>
      <w:bookmarkEnd w:id="154"/>
      <w:bookmarkEnd w:id="155"/>
    </w:p>
    <w:p w14:paraId="4EE8E510" w14:textId="77777777" w:rsidR="00EC67B9" w:rsidRDefault="00E61FE3">
      <w:pPr>
        <w:rPr>
          <w:b/>
          <w:bCs/>
          <w:sz w:val="28"/>
          <w:szCs w:val="28"/>
        </w:rPr>
      </w:pPr>
      <w:bookmarkStart w:id="156" w:name="_Toc19756"/>
      <w:bookmarkStart w:id="157" w:name="_Toc29062"/>
      <w:bookmarkStart w:id="158" w:name="_Toc25320"/>
      <w:bookmarkStart w:id="159" w:name="_Toc17596"/>
      <w:bookmarkStart w:id="160" w:name="_Toc2427"/>
      <w:bookmarkStart w:id="161" w:name="_Toc3379"/>
      <w:r>
        <w:rPr>
          <w:rFonts w:hint="eastAsia"/>
          <w:b/>
          <w:bCs/>
          <w:sz w:val="28"/>
          <w:szCs w:val="28"/>
        </w:rPr>
        <w:t>（一）财务</w:t>
      </w:r>
      <w:bookmarkEnd w:id="156"/>
      <w:r>
        <w:rPr>
          <w:rFonts w:hint="eastAsia"/>
          <w:b/>
          <w:bCs/>
          <w:sz w:val="28"/>
          <w:szCs w:val="28"/>
        </w:rPr>
        <w:t>预测</w:t>
      </w:r>
      <w:bookmarkEnd w:id="157"/>
      <w:bookmarkEnd w:id="158"/>
      <w:bookmarkEnd w:id="159"/>
      <w:bookmarkEnd w:id="160"/>
      <w:bookmarkEnd w:id="161"/>
    </w:p>
    <w:p w14:paraId="57A875E5"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公司注册资本30万元，采用有限责任公司的形式，公司权益资本全部由本团队自筹。</w:t>
      </w:r>
    </w:p>
    <w:p w14:paraId="74BFBF49"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本公司作为公益类的团队，主营业务的开展无需购买大量的固定资产，但作为新的市场进入者需要花费成本进行市场调查和开拓，并建立政府、用户之间的对接，因此公司初期资金投放主要在以下几个方面。</w:t>
      </w:r>
    </w:p>
    <w:p w14:paraId="7B1A3F57" w14:textId="77777777" w:rsidR="00EC67B9" w:rsidRDefault="00E61FE3">
      <w:pPr>
        <w:spacing w:line="360" w:lineRule="auto"/>
        <w:jc w:val="center"/>
        <w:rPr>
          <w:rFonts w:ascii="宋体" w:eastAsia="宋体" w:hAnsi="宋体" w:cs="宋体"/>
          <w:sz w:val="22"/>
        </w:rPr>
      </w:pPr>
      <w:r>
        <w:rPr>
          <w:rFonts w:ascii="宋体" w:eastAsia="宋体" w:hAnsi="宋体" w:cs="宋体" w:hint="eastAsia"/>
          <w:sz w:val="22"/>
        </w:rPr>
        <w:t>表1 初期公司资金投放</w:t>
      </w:r>
    </w:p>
    <w:tbl>
      <w:tblPr>
        <w:tblStyle w:val="a7"/>
        <w:tblW w:w="8296" w:type="dxa"/>
        <w:tblLayout w:type="fixed"/>
        <w:tblLook w:val="04A0" w:firstRow="1" w:lastRow="0" w:firstColumn="1" w:lastColumn="0" w:noHBand="0" w:noVBand="1"/>
      </w:tblPr>
      <w:tblGrid>
        <w:gridCol w:w="4148"/>
        <w:gridCol w:w="4148"/>
      </w:tblGrid>
      <w:tr w:rsidR="00EC67B9" w14:paraId="69C878D2" w14:textId="77777777">
        <w:tc>
          <w:tcPr>
            <w:tcW w:w="4148" w:type="dxa"/>
            <w:shd w:val="clear" w:color="auto" w:fill="2E75B5"/>
          </w:tcPr>
          <w:p w14:paraId="38FCD522" w14:textId="77777777" w:rsidR="00EC67B9" w:rsidRDefault="00E61FE3">
            <w:pPr>
              <w:spacing w:line="360" w:lineRule="auto"/>
            </w:pPr>
            <w:r>
              <w:rPr>
                <w:rFonts w:hint="eastAsia"/>
              </w:rPr>
              <w:t>项目</w:t>
            </w:r>
          </w:p>
        </w:tc>
        <w:tc>
          <w:tcPr>
            <w:tcW w:w="4148" w:type="dxa"/>
            <w:shd w:val="clear" w:color="auto" w:fill="2E75B5"/>
          </w:tcPr>
          <w:p w14:paraId="56893BD0" w14:textId="77777777" w:rsidR="00EC67B9" w:rsidRDefault="00E61FE3">
            <w:pPr>
              <w:spacing w:line="360" w:lineRule="auto"/>
            </w:pPr>
            <w:r>
              <w:rPr>
                <w:rFonts w:hint="eastAsia"/>
              </w:rPr>
              <w:t>金额（万元）</w:t>
            </w:r>
          </w:p>
        </w:tc>
      </w:tr>
      <w:tr w:rsidR="00EC67B9" w14:paraId="09837594" w14:textId="77777777">
        <w:tc>
          <w:tcPr>
            <w:tcW w:w="4148" w:type="dxa"/>
            <w:shd w:val="clear" w:color="auto" w:fill="BDD6EE"/>
          </w:tcPr>
          <w:p w14:paraId="4ACFFD76" w14:textId="77777777" w:rsidR="00EC67B9" w:rsidRDefault="00E61FE3">
            <w:pPr>
              <w:spacing w:line="360" w:lineRule="auto"/>
            </w:pPr>
            <w:r>
              <w:rPr>
                <w:rFonts w:hint="eastAsia"/>
              </w:rPr>
              <w:t>公司开办费用（详见附表</w:t>
            </w:r>
            <w:r>
              <w:rPr>
                <w:rFonts w:hint="eastAsia"/>
              </w:rPr>
              <w:t>1-1</w:t>
            </w:r>
            <w:r>
              <w:rPr>
                <w:rFonts w:hint="eastAsia"/>
              </w:rPr>
              <w:t>）</w:t>
            </w:r>
          </w:p>
        </w:tc>
        <w:tc>
          <w:tcPr>
            <w:tcW w:w="4148" w:type="dxa"/>
          </w:tcPr>
          <w:p w14:paraId="283B644C" w14:textId="77777777" w:rsidR="00EC67B9" w:rsidRDefault="00E61FE3">
            <w:pPr>
              <w:spacing w:line="360" w:lineRule="auto"/>
            </w:pPr>
            <w:r>
              <w:rPr>
                <w:rFonts w:hint="eastAsia"/>
              </w:rPr>
              <w:t>10</w:t>
            </w:r>
          </w:p>
        </w:tc>
      </w:tr>
      <w:tr w:rsidR="00EC67B9" w14:paraId="4A455F6B" w14:textId="77777777">
        <w:tc>
          <w:tcPr>
            <w:tcW w:w="4148" w:type="dxa"/>
            <w:shd w:val="clear" w:color="auto" w:fill="BDD6EE"/>
          </w:tcPr>
          <w:p w14:paraId="13426A90" w14:textId="77777777" w:rsidR="00EC67B9" w:rsidRDefault="00E61FE3">
            <w:pPr>
              <w:spacing w:line="360" w:lineRule="auto"/>
            </w:pPr>
            <w:r>
              <w:rPr>
                <w:rFonts w:hint="eastAsia"/>
              </w:rPr>
              <w:t>购置办公用固定资产（详见附表</w:t>
            </w:r>
            <w:r>
              <w:rPr>
                <w:rFonts w:hint="eastAsia"/>
              </w:rPr>
              <w:t>1-2</w:t>
            </w:r>
            <w:r>
              <w:rPr>
                <w:rFonts w:hint="eastAsia"/>
              </w:rPr>
              <w:t>）</w:t>
            </w:r>
          </w:p>
        </w:tc>
        <w:tc>
          <w:tcPr>
            <w:tcW w:w="4148" w:type="dxa"/>
          </w:tcPr>
          <w:p w14:paraId="75FEC7D6" w14:textId="77777777" w:rsidR="00EC67B9" w:rsidRDefault="00E61FE3">
            <w:pPr>
              <w:spacing w:line="360" w:lineRule="auto"/>
            </w:pPr>
            <w:r>
              <w:rPr>
                <w:rFonts w:hint="eastAsia"/>
              </w:rPr>
              <w:t>5</w:t>
            </w:r>
          </w:p>
        </w:tc>
      </w:tr>
      <w:tr w:rsidR="00EC67B9" w14:paraId="5A717304" w14:textId="77777777">
        <w:tc>
          <w:tcPr>
            <w:tcW w:w="4148" w:type="dxa"/>
            <w:shd w:val="clear" w:color="auto" w:fill="BDD6EE"/>
          </w:tcPr>
          <w:p w14:paraId="626A5D51" w14:textId="77777777" w:rsidR="00EC67B9" w:rsidRDefault="00E61FE3">
            <w:pPr>
              <w:spacing w:line="360" w:lineRule="auto"/>
            </w:pPr>
            <w:r>
              <w:rPr>
                <w:rFonts w:hint="eastAsia"/>
              </w:rPr>
              <w:t>市场营销及渠道建设费用</w:t>
            </w:r>
          </w:p>
        </w:tc>
        <w:tc>
          <w:tcPr>
            <w:tcW w:w="4148" w:type="dxa"/>
          </w:tcPr>
          <w:p w14:paraId="258AD747" w14:textId="77777777" w:rsidR="00EC67B9" w:rsidRDefault="00E61FE3">
            <w:pPr>
              <w:spacing w:line="360" w:lineRule="auto"/>
            </w:pPr>
            <w:r>
              <w:rPr>
                <w:rFonts w:hint="eastAsia"/>
              </w:rPr>
              <w:t>5</w:t>
            </w:r>
          </w:p>
        </w:tc>
      </w:tr>
      <w:tr w:rsidR="00EC67B9" w14:paraId="478480FA" w14:textId="77777777">
        <w:tc>
          <w:tcPr>
            <w:tcW w:w="4148" w:type="dxa"/>
            <w:shd w:val="clear" w:color="auto" w:fill="BDD6EE"/>
          </w:tcPr>
          <w:p w14:paraId="4D565172" w14:textId="77777777" w:rsidR="00EC67B9" w:rsidRDefault="00E61FE3">
            <w:pPr>
              <w:spacing w:line="360" w:lineRule="auto"/>
            </w:pPr>
            <w:r>
              <w:rPr>
                <w:rFonts w:hint="eastAsia"/>
              </w:rPr>
              <w:t>小计</w:t>
            </w:r>
          </w:p>
        </w:tc>
        <w:tc>
          <w:tcPr>
            <w:tcW w:w="4148" w:type="dxa"/>
          </w:tcPr>
          <w:p w14:paraId="037F58F6" w14:textId="77777777" w:rsidR="00EC67B9" w:rsidRDefault="00E61FE3">
            <w:pPr>
              <w:spacing w:line="360" w:lineRule="auto"/>
              <w:rPr>
                <w:rFonts w:eastAsia="宋体"/>
              </w:rPr>
            </w:pPr>
            <w:r>
              <w:rPr>
                <w:rFonts w:hint="eastAsia"/>
              </w:rPr>
              <w:t>20</w:t>
            </w:r>
          </w:p>
        </w:tc>
      </w:tr>
    </w:tbl>
    <w:p w14:paraId="4154C5B8" w14:textId="77777777" w:rsidR="00EC67B9" w:rsidRDefault="00EC67B9">
      <w:pPr>
        <w:spacing w:line="360" w:lineRule="auto"/>
        <w:jc w:val="center"/>
        <w:rPr>
          <w:rFonts w:ascii="宋体" w:eastAsia="宋体" w:hAnsi="宋体" w:cs="宋体"/>
          <w:sz w:val="22"/>
        </w:rPr>
      </w:pPr>
    </w:p>
    <w:p w14:paraId="6C3207F2" w14:textId="77777777" w:rsidR="00EC67B9" w:rsidRDefault="00E61FE3">
      <w:pPr>
        <w:spacing w:line="360" w:lineRule="auto"/>
        <w:ind w:firstLineChars="200" w:firstLine="480"/>
        <w:rPr>
          <w:rFonts w:ascii="宋体" w:eastAsia="宋体" w:hAnsi="宋体" w:cs="宋体"/>
          <w:sz w:val="24"/>
          <w:szCs w:val="24"/>
        </w:rPr>
      </w:pPr>
      <w:r>
        <w:rPr>
          <w:rFonts w:asciiTheme="minorEastAsia" w:hAnsiTheme="minorEastAsia" w:cstheme="minorEastAsia" w:hint="eastAsia"/>
          <w:sz w:val="24"/>
          <w:szCs w:val="24"/>
        </w:rPr>
        <w:t>预测财务报表包括预测五年内资产负债表和预测五年业务活动表，具体如下。</w:t>
      </w:r>
    </w:p>
    <w:p w14:paraId="5667C287" w14:textId="77777777" w:rsidR="00EC67B9" w:rsidRDefault="00E61FE3">
      <w:pPr>
        <w:spacing w:line="360" w:lineRule="auto"/>
        <w:jc w:val="center"/>
        <w:rPr>
          <w:rFonts w:ascii="宋体" w:eastAsia="宋体" w:hAnsi="宋体" w:cs="宋体"/>
          <w:sz w:val="22"/>
        </w:rPr>
      </w:pPr>
      <w:r>
        <w:rPr>
          <w:rFonts w:ascii="宋体" w:eastAsia="宋体" w:hAnsi="宋体" w:cs="宋体" w:hint="eastAsia"/>
          <w:sz w:val="22"/>
        </w:rPr>
        <w:t>表2 关键财务假设</w:t>
      </w:r>
    </w:p>
    <w:tbl>
      <w:tblPr>
        <w:tblStyle w:val="a7"/>
        <w:tblW w:w="8296" w:type="dxa"/>
        <w:tblLayout w:type="fixed"/>
        <w:tblLook w:val="04A0" w:firstRow="1" w:lastRow="0" w:firstColumn="1" w:lastColumn="0" w:noHBand="0" w:noVBand="1"/>
      </w:tblPr>
      <w:tblGrid>
        <w:gridCol w:w="1555"/>
        <w:gridCol w:w="6741"/>
      </w:tblGrid>
      <w:tr w:rsidR="00EC67B9" w14:paraId="01EF7F04" w14:textId="77777777">
        <w:tc>
          <w:tcPr>
            <w:tcW w:w="1555" w:type="dxa"/>
            <w:shd w:val="clear" w:color="auto" w:fill="2E75B5"/>
          </w:tcPr>
          <w:p w14:paraId="659E995F" w14:textId="77777777" w:rsidR="00EC67B9" w:rsidRDefault="00E61FE3">
            <w:pPr>
              <w:spacing w:line="360" w:lineRule="auto"/>
            </w:pPr>
            <w:r>
              <w:rPr>
                <w:rFonts w:hint="eastAsia"/>
              </w:rPr>
              <w:t>项目</w:t>
            </w:r>
          </w:p>
        </w:tc>
        <w:tc>
          <w:tcPr>
            <w:tcW w:w="6741" w:type="dxa"/>
            <w:shd w:val="clear" w:color="auto" w:fill="2E75B5"/>
          </w:tcPr>
          <w:p w14:paraId="106EB3AC" w14:textId="77777777" w:rsidR="00EC67B9" w:rsidRDefault="00E61FE3">
            <w:pPr>
              <w:spacing w:line="360" w:lineRule="auto"/>
            </w:pPr>
            <w:r>
              <w:rPr>
                <w:rFonts w:hint="eastAsia"/>
              </w:rPr>
              <w:t>假设</w:t>
            </w:r>
          </w:p>
        </w:tc>
      </w:tr>
      <w:tr w:rsidR="00EC67B9" w14:paraId="799CE222" w14:textId="77777777">
        <w:tc>
          <w:tcPr>
            <w:tcW w:w="1555" w:type="dxa"/>
            <w:shd w:val="clear" w:color="auto" w:fill="BDD6EE"/>
          </w:tcPr>
          <w:p w14:paraId="5BE87266" w14:textId="77777777" w:rsidR="00EC67B9" w:rsidRDefault="00E61FE3">
            <w:pPr>
              <w:spacing w:line="360" w:lineRule="auto"/>
            </w:pPr>
            <w:r>
              <w:rPr>
                <w:rFonts w:hint="eastAsia"/>
              </w:rPr>
              <w:t>税收</w:t>
            </w:r>
          </w:p>
        </w:tc>
        <w:tc>
          <w:tcPr>
            <w:tcW w:w="6741" w:type="dxa"/>
          </w:tcPr>
          <w:p w14:paraId="7F79AADD" w14:textId="77777777" w:rsidR="00EC67B9" w:rsidRDefault="00E61FE3">
            <w:pPr>
              <w:spacing w:line="360" w:lineRule="auto"/>
            </w:pPr>
            <w:r>
              <w:rPr>
                <w:rFonts w:hint="eastAsia"/>
              </w:rPr>
              <w:t>本公司为非营利性组织，享受免税优惠</w:t>
            </w:r>
          </w:p>
        </w:tc>
      </w:tr>
      <w:tr w:rsidR="00EC67B9" w14:paraId="5F7E7443" w14:textId="77777777">
        <w:tc>
          <w:tcPr>
            <w:tcW w:w="1555" w:type="dxa"/>
            <w:shd w:val="clear" w:color="auto" w:fill="BDD6EE"/>
          </w:tcPr>
          <w:p w14:paraId="129C2A51" w14:textId="77777777" w:rsidR="00EC67B9" w:rsidRDefault="00E61FE3">
            <w:pPr>
              <w:spacing w:line="360" w:lineRule="auto"/>
            </w:pPr>
            <w:r>
              <w:rPr>
                <w:rFonts w:hint="eastAsia"/>
              </w:rPr>
              <w:t>借款</w:t>
            </w:r>
          </w:p>
        </w:tc>
        <w:tc>
          <w:tcPr>
            <w:tcW w:w="6741" w:type="dxa"/>
          </w:tcPr>
          <w:p w14:paraId="0C101190" w14:textId="77777777" w:rsidR="00EC67B9" w:rsidRDefault="00E61FE3">
            <w:pPr>
              <w:spacing w:line="360" w:lineRule="auto"/>
            </w:pPr>
            <w:r>
              <w:rPr>
                <w:rFonts w:hint="eastAsia"/>
              </w:rPr>
              <w:t>银行短期借款利率：</w:t>
            </w:r>
            <w:r>
              <w:rPr>
                <w:rFonts w:hint="eastAsia"/>
              </w:rPr>
              <w:t>4.30%</w:t>
            </w:r>
          </w:p>
        </w:tc>
      </w:tr>
      <w:tr w:rsidR="00EC67B9" w14:paraId="224B2221" w14:textId="77777777">
        <w:tc>
          <w:tcPr>
            <w:tcW w:w="1555" w:type="dxa"/>
            <w:shd w:val="clear" w:color="auto" w:fill="BDD6EE"/>
          </w:tcPr>
          <w:p w14:paraId="113F1BF7" w14:textId="77777777" w:rsidR="00EC67B9" w:rsidRDefault="00E61FE3">
            <w:pPr>
              <w:spacing w:line="360" w:lineRule="auto"/>
            </w:pPr>
            <w:r>
              <w:rPr>
                <w:rFonts w:hint="eastAsia"/>
              </w:rPr>
              <w:t>折旧</w:t>
            </w:r>
          </w:p>
        </w:tc>
        <w:tc>
          <w:tcPr>
            <w:tcW w:w="6741" w:type="dxa"/>
          </w:tcPr>
          <w:p w14:paraId="3D207C3E" w14:textId="77777777" w:rsidR="00EC67B9" w:rsidRDefault="00E61FE3">
            <w:pPr>
              <w:spacing w:line="360" w:lineRule="auto"/>
            </w:pPr>
            <w:r>
              <w:rPr>
                <w:rFonts w:hint="eastAsia"/>
              </w:rPr>
              <w:t>固定资产采用直线法计提折旧，办公用固定资产预计使用寿命</w:t>
            </w:r>
            <w:r>
              <w:rPr>
                <w:rFonts w:hint="eastAsia"/>
              </w:rPr>
              <w:t>10</w:t>
            </w:r>
            <w:r>
              <w:rPr>
                <w:rFonts w:hint="eastAsia"/>
              </w:rPr>
              <w:t>年，残值率</w:t>
            </w:r>
            <w:r>
              <w:rPr>
                <w:rFonts w:hint="eastAsia"/>
              </w:rPr>
              <w:t>5%</w:t>
            </w:r>
          </w:p>
        </w:tc>
      </w:tr>
      <w:tr w:rsidR="00EC67B9" w14:paraId="05714EE5" w14:textId="77777777">
        <w:tc>
          <w:tcPr>
            <w:tcW w:w="1555" w:type="dxa"/>
            <w:shd w:val="clear" w:color="auto" w:fill="BDD6EE"/>
          </w:tcPr>
          <w:p w14:paraId="37690A08" w14:textId="77777777" w:rsidR="00EC67B9" w:rsidRDefault="00E61FE3">
            <w:pPr>
              <w:spacing w:line="360" w:lineRule="auto"/>
            </w:pPr>
            <w:r>
              <w:rPr>
                <w:rFonts w:hint="eastAsia"/>
              </w:rPr>
              <w:t>产品价格</w:t>
            </w:r>
          </w:p>
        </w:tc>
        <w:tc>
          <w:tcPr>
            <w:tcW w:w="6741" w:type="dxa"/>
          </w:tcPr>
          <w:p w14:paraId="53B297AB" w14:textId="77777777" w:rsidR="00EC67B9" w:rsidRDefault="00E61FE3">
            <w:pPr>
              <w:spacing w:line="360" w:lineRule="auto"/>
            </w:pPr>
            <w:r>
              <w:rPr>
                <w:rFonts w:hint="eastAsia"/>
              </w:rPr>
              <w:t>由于本公司为设计咨询类公司，产品价格由协商确定，均无统一定价</w:t>
            </w:r>
          </w:p>
        </w:tc>
      </w:tr>
    </w:tbl>
    <w:p w14:paraId="66EC5D83" w14:textId="77777777" w:rsidR="00EC67B9" w:rsidRDefault="00EC67B9">
      <w:pPr>
        <w:jc w:val="center"/>
        <w:rPr>
          <w:rFonts w:ascii="宋体" w:eastAsia="宋体" w:hAnsi="宋体" w:cs="宋体"/>
          <w:sz w:val="22"/>
        </w:rPr>
      </w:pPr>
    </w:p>
    <w:p w14:paraId="14CC5EE2" w14:textId="77777777" w:rsidR="00EC67B9" w:rsidRDefault="00E61FE3">
      <w:pPr>
        <w:spacing w:line="360" w:lineRule="auto"/>
        <w:jc w:val="center"/>
        <w:rPr>
          <w:rFonts w:ascii="宋体" w:eastAsia="宋体" w:hAnsi="宋体" w:cs="宋体"/>
          <w:sz w:val="22"/>
        </w:rPr>
      </w:pPr>
      <w:r>
        <w:rPr>
          <w:rFonts w:ascii="宋体" w:eastAsia="宋体" w:hAnsi="宋体" w:cs="宋体" w:hint="eastAsia"/>
          <w:sz w:val="22"/>
        </w:rPr>
        <w:t>表3 预测资产负债表</w:t>
      </w:r>
    </w:p>
    <w:tbl>
      <w:tblPr>
        <w:tblW w:w="8272" w:type="dxa"/>
        <w:tblLayout w:type="fixed"/>
        <w:tblCellMar>
          <w:top w:w="15" w:type="dxa"/>
          <w:left w:w="15" w:type="dxa"/>
          <w:bottom w:w="15" w:type="dxa"/>
          <w:right w:w="15" w:type="dxa"/>
        </w:tblCellMar>
        <w:tblLook w:val="04A0" w:firstRow="1" w:lastRow="0" w:firstColumn="1" w:lastColumn="0" w:noHBand="0" w:noVBand="1"/>
      </w:tblPr>
      <w:tblGrid>
        <w:gridCol w:w="1965"/>
        <w:gridCol w:w="994"/>
        <w:gridCol w:w="1064"/>
        <w:gridCol w:w="1036"/>
        <w:gridCol w:w="1055"/>
        <w:gridCol w:w="1083"/>
        <w:gridCol w:w="1075"/>
      </w:tblGrid>
      <w:tr w:rsidR="00EC67B9" w14:paraId="3BE580A5" w14:textId="77777777">
        <w:trPr>
          <w:trHeight w:val="360"/>
        </w:trPr>
        <w:tc>
          <w:tcPr>
            <w:tcW w:w="8272" w:type="dxa"/>
            <w:gridSpan w:val="7"/>
            <w:tcBorders>
              <w:bottom w:val="single" w:sz="4" w:space="0" w:color="000000"/>
            </w:tcBorders>
            <w:shd w:val="clear" w:color="auto" w:fill="2F75B5"/>
            <w:vAlign w:val="center"/>
          </w:tcPr>
          <w:p w14:paraId="7F60B3FA" w14:textId="77777777" w:rsidR="00EC67B9" w:rsidRDefault="00471B06">
            <w:pPr>
              <w:widowControl/>
              <w:spacing w:line="360" w:lineRule="auto"/>
              <w:jc w:val="center"/>
              <w:textAlignment w:val="center"/>
              <w:rPr>
                <w:rFonts w:ascii="晴圆" w:eastAsia="晴圆" w:hAnsi="晴圆" w:cs="晴圆"/>
                <w:b/>
                <w:color w:val="000000"/>
                <w:sz w:val="28"/>
                <w:szCs w:val="28"/>
              </w:rPr>
            </w:pPr>
            <w:hyperlink w:anchor="目录!C3" w:history="1">
              <w:r w:rsidR="00E61FE3">
                <w:rPr>
                  <w:rStyle w:val="a6"/>
                  <w:rFonts w:ascii="晴圆" w:eastAsia="晴圆" w:hAnsi="晴圆" w:cs="晴圆"/>
                  <w:b/>
                  <w:color w:val="FFFFFF"/>
                  <w:sz w:val="28"/>
                  <w:szCs w:val="28"/>
                  <w:u w:val="none"/>
                </w:rPr>
                <w:t xml:space="preserve"> 资产负债表</w:t>
              </w:r>
              <w:r w:rsidR="00E61FE3">
                <w:rPr>
                  <w:rStyle w:val="a6"/>
                  <w:rFonts w:ascii="晴圆" w:eastAsia="晴圆" w:hAnsi="晴圆" w:cs="晴圆"/>
                  <w:b/>
                  <w:sz w:val="28"/>
                  <w:szCs w:val="28"/>
                  <w:u w:val="none"/>
                </w:rPr>
                <w:t xml:space="preserve"> </w:t>
              </w:r>
            </w:hyperlink>
          </w:p>
        </w:tc>
      </w:tr>
      <w:tr w:rsidR="00EC67B9" w14:paraId="35ED8F08" w14:textId="77777777">
        <w:trPr>
          <w:trHeight w:val="285"/>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6E851979" w14:textId="77777777" w:rsidR="00EC67B9" w:rsidRDefault="00E61FE3">
            <w:pPr>
              <w:widowControl/>
              <w:spacing w:line="360" w:lineRule="auto"/>
              <w:jc w:val="center"/>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资产类 </w:t>
            </w:r>
          </w:p>
        </w:tc>
        <w:tc>
          <w:tcPr>
            <w:tcW w:w="994" w:type="dxa"/>
            <w:tcBorders>
              <w:top w:val="single" w:sz="4" w:space="0" w:color="000000"/>
              <w:left w:val="single" w:sz="4" w:space="0" w:color="000000"/>
              <w:bottom w:val="single" w:sz="4" w:space="0" w:color="000000"/>
              <w:right w:val="single" w:sz="4" w:space="0" w:color="000000"/>
            </w:tcBorders>
            <w:vAlign w:val="bottom"/>
          </w:tcPr>
          <w:p w14:paraId="032F2781" w14:textId="77777777" w:rsidR="00EC67B9" w:rsidRDefault="00E61FE3">
            <w:pPr>
              <w:widowControl/>
              <w:spacing w:line="360" w:lineRule="auto"/>
              <w:jc w:val="center"/>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第零年 </w:t>
            </w:r>
          </w:p>
        </w:tc>
        <w:tc>
          <w:tcPr>
            <w:tcW w:w="1064" w:type="dxa"/>
            <w:tcBorders>
              <w:top w:val="single" w:sz="4" w:space="0" w:color="000000"/>
              <w:left w:val="single" w:sz="4" w:space="0" w:color="000000"/>
              <w:bottom w:val="single" w:sz="4" w:space="0" w:color="000000"/>
              <w:right w:val="single" w:sz="4" w:space="0" w:color="000000"/>
            </w:tcBorders>
            <w:vAlign w:val="bottom"/>
          </w:tcPr>
          <w:p w14:paraId="430B2CBF" w14:textId="77777777" w:rsidR="00EC67B9" w:rsidRDefault="00E61FE3">
            <w:pPr>
              <w:widowControl/>
              <w:spacing w:line="360" w:lineRule="auto"/>
              <w:jc w:val="center"/>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第一年 </w:t>
            </w:r>
          </w:p>
        </w:tc>
        <w:tc>
          <w:tcPr>
            <w:tcW w:w="1036" w:type="dxa"/>
            <w:tcBorders>
              <w:top w:val="single" w:sz="4" w:space="0" w:color="000000"/>
              <w:left w:val="single" w:sz="4" w:space="0" w:color="000000"/>
              <w:bottom w:val="single" w:sz="4" w:space="0" w:color="000000"/>
              <w:right w:val="single" w:sz="4" w:space="0" w:color="000000"/>
            </w:tcBorders>
            <w:vAlign w:val="bottom"/>
          </w:tcPr>
          <w:p w14:paraId="1EC06DAA" w14:textId="77777777" w:rsidR="00EC67B9" w:rsidRDefault="00E61FE3">
            <w:pPr>
              <w:widowControl/>
              <w:spacing w:line="360" w:lineRule="auto"/>
              <w:jc w:val="center"/>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第二年 </w:t>
            </w:r>
          </w:p>
        </w:tc>
        <w:tc>
          <w:tcPr>
            <w:tcW w:w="1055" w:type="dxa"/>
            <w:tcBorders>
              <w:top w:val="single" w:sz="4" w:space="0" w:color="000000"/>
              <w:left w:val="single" w:sz="4" w:space="0" w:color="000000"/>
              <w:bottom w:val="single" w:sz="4" w:space="0" w:color="000000"/>
              <w:right w:val="single" w:sz="4" w:space="0" w:color="000000"/>
            </w:tcBorders>
            <w:vAlign w:val="bottom"/>
          </w:tcPr>
          <w:p w14:paraId="573BC7CE" w14:textId="77777777" w:rsidR="00EC67B9" w:rsidRDefault="00E61FE3">
            <w:pPr>
              <w:widowControl/>
              <w:spacing w:line="360" w:lineRule="auto"/>
              <w:jc w:val="center"/>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第三年 </w:t>
            </w:r>
          </w:p>
        </w:tc>
        <w:tc>
          <w:tcPr>
            <w:tcW w:w="1083" w:type="dxa"/>
            <w:tcBorders>
              <w:top w:val="single" w:sz="4" w:space="0" w:color="000000"/>
              <w:left w:val="single" w:sz="4" w:space="0" w:color="000000"/>
              <w:bottom w:val="single" w:sz="4" w:space="0" w:color="000000"/>
              <w:right w:val="single" w:sz="4" w:space="0" w:color="000000"/>
            </w:tcBorders>
            <w:vAlign w:val="bottom"/>
          </w:tcPr>
          <w:p w14:paraId="2B6D1AC1" w14:textId="77777777" w:rsidR="00EC67B9" w:rsidRDefault="00E61FE3">
            <w:pPr>
              <w:widowControl/>
              <w:spacing w:line="360" w:lineRule="auto"/>
              <w:jc w:val="center"/>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第四年 </w:t>
            </w:r>
          </w:p>
        </w:tc>
        <w:tc>
          <w:tcPr>
            <w:tcW w:w="1075" w:type="dxa"/>
            <w:tcBorders>
              <w:top w:val="single" w:sz="4" w:space="0" w:color="000000"/>
              <w:left w:val="single" w:sz="4" w:space="0" w:color="000000"/>
              <w:bottom w:val="single" w:sz="4" w:space="0" w:color="000000"/>
              <w:right w:val="single" w:sz="4" w:space="0" w:color="000000"/>
            </w:tcBorders>
            <w:vAlign w:val="bottom"/>
          </w:tcPr>
          <w:p w14:paraId="13A82DB1" w14:textId="77777777" w:rsidR="00EC67B9" w:rsidRDefault="00E61FE3">
            <w:pPr>
              <w:widowControl/>
              <w:spacing w:line="360" w:lineRule="auto"/>
              <w:jc w:val="center"/>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第五年 </w:t>
            </w:r>
          </w:p>
        </w:tc>
      </w:tr>
      <w:tr w:rsidR="00EC67B9" w14:paraId="795D33F5"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7594F46E" w14:textId="77777777" w:rsidR="00EC67B9" w:rsidRDefault="00E61FE3">
            <w:pPr>
              <w:widowControl/>
              <w:spacing w:line="360" w:lineRule="auto"/>
              <w:jc w:val="left"/>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流动资产： </w:t>
            </w:r>
          </w:p>
        </w:tc>
        <w:tc>
          <w:tcPr>
            <w:tcW w:w="994" w:type="dxa"/>
            <w:tcBorders>
              <w:top w:val="single" w:sz="4" w:space="0" w:color="000000"/>
              <w:left w:val="single" w:sz="4" w:space="0" w:color="000000"/>
              <w:bottom w:val="single" w:sz="4" w:space="0" w:color="000000"/>
              <w:right w:val="single" w:sz="4" w:space="0" w:color="000000"/>
            </w:tcBorders>
            <w:vAlign w:val="center"/>
          </w:tcPr>
          <w:p w14:paraId="6E720796"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2799E76D"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565003A8" w14:textId="77777777" w:rsidR="00EC67B9" w:rsidRDefault="00EC67B9">
            <w:pPr>
              <w:spacing w:line="360" w:lineRule="auto"/>
              <w:jc w:val="center"/>
              <w:rPr>
                <w:rFonts w:ascii="黑体" w:eastAsia="黑体" w:hAnsi="宋体" w:cs="黑体"/>
                <w:b/>
                <w:color w:val="000000"/>
                <w:sz w:val="22"/>
              </w:rPr>
            </w:pPr>
          </w:p>
        </w:tc>
        <w:tc>
          <w:tcPr>
            <w:tcW w:w="1055" w:type="dxa"/>
            <w:tcBorders>
              <w:top w:val="single" w:sz="4" w:space="0" w:color="000000"/>
              <w:left w:val="single" w:sz="4" w:space="0" w:color="000000"/>
              <w:bottom w:val="single" w:sz="4" w:space="0" w:color="000000"/>
              <w:right w:val="single" w:sz="4" w:space="0" w:color="000000"/>
            </w:tcBorders>
            <w:vAlign w:val="center"/>
          </w:tcPr>
          <w:p w14:paraId="56A933AC" w14:textId="77777777" w:rsidR="00EC67B9" w:rsidRDefault="00EC67B9">
            <w:pPr>
              <w:spacing w:line="360" w:lineRule="auto"/>
              <w:jc w:val="center"/>
              <w:rPr>
                <w:rFonts w:ascii="黑体" w:eastAsia="黑体" w:hAnsi="宋体" w:cs="黑体"/>
                <w:b/>
                <w:color w:val="000000"/>
                <w:sz w:val="22"/>
              </w:rPr>
            </w:pPr>
          </w:p>
        </w:tc>
        <w:tc>
          <w:tcPr>
            <w:tcW w:w="1083" w:type="dxa"/>
            <w:tcBorders>
              <w:top w:val="single" w:sz="4" w:space="0" w:color="000000"/>
              <w:left w:val="single" w:sz="4" w:space="0" w:color="000000"/>
              <w:bottom w:val="single" w:sz="4" w:space="0" w:color="000000"/>
              <w:right w:val="single" w:sz="4" w:space="0" w:color="000000"/>
            </w:tcBorders>
            <w:vAlign w:val="center"/>
          </w:tcPr>
          <w:p w14:paraId="3430400D" w14:textId="77777777" w:rsidR="00EC67B9" w:rsidRDefault="00EC67B9">
            <w:pPr>
              <w:spacing w:line="360" w:lineRule="auto"/>
              <w:jc w:val="center"/>
              <w:rPr>
                <w:rFonts w:ascii="黑体" w:eastAsia="黑体" w:hAnsi="宋体" w:cs="黑体"/>
                <w:b/>
                <w:color w:val="000000"/>
                <w:sz w:val="22"/>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3A160226" w14:textId="77777777" w:rsidR="00EC67B9" w:rsidRDefault="00EC67B9">
            <w:pPr>
              <w:spacing w:line="360" w:lineRule="auto"/>
              <w:jc w:val="center"/>
              <w:rPr>
                <w:rFonts w:ascii="黑体" w:eastAsia="黑体" w:hAnsi="宋体" w:cs="黑体"/>
                <w:b/>
                <w:color w:val="000000"/>
                <w:sz w:val="22"/>
              </w:rPr>
            </w:pPr>
          </w:p>
        </w:tc>
      </w:tr>
      <w:tr w:rsidR="00EC67B9" w14:paraId="0924095C"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079F3B23" w14:textId="77777777" w:rsidR="00EC67B9" w:rsidRDefault="00E61FE3">
            <w:pPr>
              <w:widowControl/>
              <w:spacing w:line="360" w:lineRule="auto"/>
              <w:jc w:val="left"/>
              <w:textAlignment w:val="bottom"/>
              <w:rPr>
                <w:rFonts w:ascii="Times New Roman" w:eastAsia="宋体" w:hAnsi="Times New Roman" w:cs="Times New Roman"/>
                <w:color w:val="000000"/>
                <w:sz w:val="20"/>
                <w:szCs w:val="20"/>
              </w:rPr>
            </w:pPr>
            <w:r>
              <w:rPr>
                <w:rFonts w:ascii="Times New Roman" w:eastAsia="宋体" w:hAnsi="Times New Roman" w:cs="Times New Roman"/>
                <w:color w:val="000000"/>
                <w:kern w:val="0"/>
                <w:sz w:val="20"/>
                <w:szCs w:val="20"/>
                <w:lang w:bidi="ar"/>
              </w:rPr>
              <w:lastRenderedPageBreak/>
              <w:t xml:space="preserve">   </w:t>
            </w:r>
            <w:r>
              <w:rPr>
                <w:rStyle w:val="font31"/>
                <w:rFonts w:hint="default"/>
                <w:lang w:bidi="ar"/>
              </w:rPr>
              <w:t xml:space="preserve"> 货币资金 </w:t>
            </w:r>
          </w:p>
        </w:tc>
        <w:tc>
          <w:tcPr>
            <w:tcW w:w="994" w:type="dxa"/>
            <w:tcBorders>
              <w:top w:val="single" w:sz="4" w:space="0" w:color="000000"/>
              <w:left w:val="single" w:sz="4" w:space="0" w:color="000000"/>
              <w:bottom w:val="single" w:sz="4" w:space="0" w:color="000000"/>
              <w:right w:val="single" w:sz="4" w:space="0" w:color="000000"/>
            </w:tcBorders>
            <w:vAlign w:val="center"/>
          </w:tcPr>
          <w:p w14:paraId="02AC6E62"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300,000 </w:t>
            </w:r>
          </w:p>
        </w:tc>
        <w:tc>
          <w:tcPr>
            <w:tcW w:w="1064" w:type="dxa"/>
            <w:tcBorders>
              <w:top w:val="single" w:sz="4" w:space="0" w:color="000000"/>
              <w:left w:val="single" w:sz="4" w:space="0" w:color="000000"/>
              <w:bottom w:val="single" w:sz="4" w:space="0" w:color="000000"/>
              <w:right w:val="single" w:sz="4" w:space="0" w:color="000000"/>
            </w:tcBorders>
            <w:vAlign w:val="center"/>
          </w:tcPr>
          <w:p w14:paraId="2C134FB6"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318,610 </w:t>
            </w:r>
          </w:p>
        </w:tc>
        <w:tc>
          <w:tcPr>
            <w:tcW w:w="1036" w:type="dxa"/>
            <w:tcBorders>
              <w:top w:val="single" w:sz="4" w:space="0" w:color="000000"/>
              <w:left w:val="single" w:sz="4" w:space="0" w:color="000000"/>
              <w:bottom w:val="single" w:sz="4" w:space="0" w:color="000000"/>
              <w:right w:val="single" w:sz="4" w:space="0" w:color="000000"/>
            </w:tcBorders>
            <w:vAlign w:val="center"/>
          </w:tcPr>
          <w:p w14:paraId="7BE5D61A"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339,630 </w:t>
            </w:r>
          </w:p>
        </w:tc>
        <w:tc>
          <w:tcPr>
            <w:tcW w:w="1055" w:type="dxa"/>
            <w:tcBorders>
              <w:top w:val="single" w:sz="4" w:space="0" w:color="000000"/>
              <w:left w:val="single" w:sz="4" w:space="0" w:color="000000"/>
              <w:bottom w:val="single" w:sz="4" w:space="0" w:color="000000"/>
              <w:right w:val="single" w:sz="4" w:space="0" w:color="000000"/>
            </w:tcBorders>
            <w:vAlign w:val="center"/>
          </w:tcPr>
          <w:p w14:paraId="3B53A43F"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479,560 </w:t>
            </w:r>
          </w:p>
        </w:tc>
        <w:tc>
          <w:tcPr>
            <w:tcW w:w="1083" w:type="dxa"/>
            <w:tcBorders>
              <w:top w:val="single" w:sz="4" w:space="0" w:color="000000"/>
              <w:left w:val="single" w:sz="4" w:space="0" w:color="000000"/>
              <w:bottom w:val="single" w:sz="4" w:space="0" w:color="000000"/>
              <w:right w:val="single" w:sz="4" w:space="0" w:color="000000"/>
            </w:tcBorders>
            <w:vAlign w:val="center"/>
          </w:tcPr>
          <w:p w14:paraId="12D0E805"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509,092 </w:t>
            </w:r>
          </w:p>
        </w:tc>
        <w:tc>
          <w:tcPr>
            <w:tcW w:w="1075" w:type="dxa"/>
            <w:tcBorders>
              <w:top w:val="single" w:sz="4" w:space="0" w:color="000000"/>
              <w:left w:val="single" w:sz="4" w:space="0" w:color="000000"/>
              <w:bottom w:val="single" w:sz="4" w:space="0" w:color="000000"/>
              <w:right w:val="single" w:sz="4" w:space="0" w:color="000000"/>
            </w:tcBorders>
            <w:vAlign w:val="center"/>
          </w:tcPr>
          <w:p w14:paraId="7361C734"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527,410 </w:t>
            </w:r>
          </w:p>
        </w:tc>
      </w:tr>
      <w:tr w:rsidR="00EC67B9" w14:paraId="5417FCCF"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4687BE73" w14:textId="77777777" w:rsidR="00EC67B9" w:rsidRDefault="00E61FE3">
            <w:pPr>
              <w:widowControl/>
              <w:spacing w:line="360" w:lineRule="auto"/>
              <w:jc w:val="left"/>
              <w:textAlignment w:val="bottom"/>
              <w:rPr>
                <w:rFonts w:ascii="Times New Roman" w:eastAsia="宋体" w:hAnsi="Times New Roman" w:cs="Times New Roman"/>
                <w:color w:val="000000"/>
                <w:sz w:val="20"/>
                <w:szCs w:val="20"/>
              </w:rPr>
            </w:pPr>
            <w:r>
              <w:rPr>
                <w:rFonts w:ascii="Times New Roman" w:eastAsia="宋体" w:hAnsi="Times New Roman" w:cs="Times New Roman"/>
                <w:color w:val="000000"/>
                <w:kern w:val="0"/>
                <w:sz w:val="20"/>
                <w:szCs w:val="20"/>
                <w:lang w:bidi="ar"/>
              </w:rPr>
              <w:t xml:space="preserve">   </w:t>
            </w:r>
            <w:r>
              <w:rPr>
                <w:rStyle w:val="font31"/>
                <w:rFonts w:hint="default"/>
                <w:lang w:bidi="ar"/>
              </w:rPr>
              <w:t xml:space="preserve"> 应收帐款 </w:t>
            </w:r>
          </w:p>
        </w:tc>
        <w:tc>
          <w:tcPr>
            <w:tcW w:w="994" w:type="dxa"/>
            <w:tcBorders>
              <w:top w:val="single" w:sz="4" w:space="0" w:color="000000"/>
              <w:left w:val="single" w:sz="4" w:space="0" w:color="000000"/>
              <w:bottom w:val="single" w:sz="4" w:space="0" w:color="000000"/>
              <w:right w:val="single" w:sz="4" w:space="0" w:color="000000"/>
            </w:tcBorders>
            <w:vAlign w:val="center"/>
          </w:tcPr>
          <w:p w14:paraId="60A22C2D"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64" w:type="dxa"/>
            <w:tcBorders>
              <w:top w:val="single" w:sz="4" w:space="0" w:color="000000"/>
              <w:left w:val="single" w:sz="4" w:space="0" w:color="000000"/>
              <w:bottom w:val="single" w:sz="4" w:space="0" w:color="000000"/>
              <w:right w:val="single" w:sz="4" w:space="0" w:color="000000"/>
            </w:tcBorders>
            <w:vAlign w:val="center"/>
          </w:tcPr>
          <w:p w14:paraId="4885917D"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15,760 </w:t>
            </w:r>
          </w:p>
        </w:tc>
        <w:tc>
          <w:tcPr>
            <w:tcW w:w="1036" w:type="dxa"/>
            <w:tcBorders>
              <w:top w:val="single" w:sz="4" w:space="0" w:color="000000"/>
              <w:left w:val="single" w:sz="4" w:space="0" w:color="000000"/>
              <w:bottom w:val="single" w:sz="4" w:space="0" w:color="000000"/>
              <w:right w:val="single" w:sz="4" w:space="0" w:color="000000"/>
            </w:tcBorders>
            <w:vAlign w:val="center"/>
          </w:tcPr>
          <w:p w14:paraId="472B4BC4"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17,250 </w:t>
            </w:r>
          </w:p>
        </w:tc>
        <w:tc>
          <w:tcPr>
            <w:tcW w:w="1055" w:type="dxa"/>
            <w:tcBorders>
              <w:top w:val="single" w:sz="4" w:space="0" w:color="000000"/>
              <w:left w:val="single" w:sz="4" w:space="0" w:color="000000"/>
              <w:bottom w:val="single" w:sz="4" w:space="0" w:color="000000"/>
              <w:right w:val="single" w:sz="4" w:space="0" w:color="000000"/>
            </w:tcBorders>
            <w:vAlign w:val="center"/>
          </w:tcPr>
          <w:p w14:paraId="6306727F"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26,420 </w:t>
            </w:r>
          </w:p>
        </w:tc>
        <w:tc>
          <w:tcPr>
            <w:tcW w:w="1083" w:type="dxa"/>
            <w:tcBorders>
              <w:top w:val="single" w:sz="4" w:space="0" w:color="000000"/>
              <w:left w:val="single" w:sz="4" w:space="0" w:color="000000"/>
              <w:bottom w:val="single" w:sz="4" w:space="0" w:color="000000"/>
              <w:right w:val="single" w:sz="4" w:space="0" w:color="000000"/>
            </w:tcBorders>
            <w:vAlign w:val="center"/>
          </w:tcPr>
          <w:p w14:paraId="0963593E"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20,750 </w:t>
            </w:r>
          </w:p>
        </w:tc>
        <w:tc>
          <w:tcPr>
            <w:tcW w:w="1075" w:type="dxa"/>
            <w:tcBorders>
              <w:top w:val="single" w:sz="4" w:space="0" w:color="000000"/>
              <w:left w:val="single" w:sz="4" w:space="0" w:color="000000"/>
              <w:bottom w:val="single" w:sz="4" w:space="0" w:color="000000"/>
              <w:right w:val="single" w:sz="4" w:space="0" w:color="000000"/>
            </w:tcBorders>
            <w:vAlign w:val="center"/>
          </w:tcPr>
          <w:p w14:paraId="4363509A"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24,672 </w:t>
            </w:r>
          </w:p>
        </w:tc>
      </w:tr>
      <w:tr w:rsidR="00EC67B9" w14:paraId="646C4C76"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374A7B60" w14:textId="77777777" w:rsidR="00EC67B9" w:rsidRDefault="00E61FE3">
            <w:pPr>
              <w:widowControl/>
              <w:spacing w:line="360" w:lineRule="auto"/>
              <w:jc w:val="left"/>
              <w:textAlignment w:val="bottom"/>
              <w:rPr>
                <w:rFonts w:ascii="Times New Roman" w:eastAsia="宋体" w:hAnsi="Times New Roman" w:cs="Times New Roman"/>
                <w:color w:val="000000"/>
                <w:sz w:val="20"/>
                <w:szCs w:val="20"/>
              </w:rPr>
            </w:pPr>
            <w:r>
              <w:rPr>
                <w:rFonts w:ascii="Times New Roman" w:eastAsia="宋体" w:hAnsi="Times New Roman" w:cs="Times New Roman"/>
                <w:color w:val="000000"/>
                <w:kern w:val="0"/>
                <w:sz w:val="20"/>
                <w:szCs w:val="20"/>
                <w:lang w:bidi="ar"/>
              </w:rPr>
              <w:t xml:space="preserve">   </w:t>
            </w:r>
            <w:r>
              <w:rPr>
                <w:rStyle w:val="font31"/>
                <w:rFonts w:hint="default"/>
                <w:lang w:bidi="ar"/>
              </w:rPr>
              <w:t xml:space="preserve"> 其他流动资产 </w:t>
            </w:r>
          </w:p>
        </w:tc>
        <w:tc>
          <w:tcPr>
            <w:tcW w:w="994" w:type="dxa"/>
            <w:tcBorders>
              <w:top w:val="single" w:sz="4" w:space="0" w:color="000000"/>
              <w:left w:val="single" w:sz="4" w:space="0" w:color="000000"/>
              <w:bottom w:val="single" w:sz="4" w:space="0" w:color="000000"/>
              <w:right w:val="single" w:sz="4" w:space="0" w:color="000000"/>
            </w:tcBorders>
            <w:vAlign w:val="center"/>
          </w:tcPr>
          <w:p w14:paraId="3F6BD41D"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26B525E4"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0E7B6F00" w14:textId="77777777" w:rsidR="00EC67B9" w:rsidRDefault="00EC67B9">
            <w:pPr>
              <w:spacing w:line="360" w:lineRule="auto"/>
              <w:jc w:val="center"/>
              <w:rPr>
                <w:rFonts w:ascii="黑体" w:eastAsia="黑体" w:hAnsi="宋体" w:cs="黑体"/>
                <w:b/>
                <w:color w:val="000000"/>
                <w:sz w:val="22"/>
              </w:rPr>
            </w:pPr>
          </w:p>
        </w:tc>
        <w:tc>
          <w:tcPr>
            <w:tcW w:w="1055" w:type="dxa"/>
            <w:tcBorders>
              <w:top w:val="single" w:sz="4" w:space="0" w:color="000000"/>
              <w:left w:val="single" w:sz="4" w:space="0" w:color="000000"/>
              <w:bottom w:val="single" w:sz="4" w:space="0" w:color="000000"/>
              <w:right w:val="single" w:sz="4" w:space="0" w:color="000000"/>
            </w:tcBorders>
            <w:vAlign w:val="center"/>
          </w:tcPr>
          <w:p w14:paraId="305E1E4E" w14:textId="77777777" w:rsidR="00EC67B9" w:rsidRDefault="00EC67B9">
            <w:pPr>
              <w:spacing w:line="360" w:lineRule="auto"/>
              <w:jc w:val="center"/>
              <w:rPr>
                <w:rFonts w:ascii="黑体" w:eastAsia="黑体" w:hAnsi="宋体" w:cs="黑体"/>
                <w:b/>
                <w:color w:val="000000"/>
                <w:sz w:val="22"/>
              </w:rPr>
            </w:pPr>
          </w:p>
        </w:tc>
        <w:tc>
          <w:tcPr>
            <w:tcW w:w="1083" w:type="dxa"/>
            <w:tcBorders>
              <w:top w:val="single" w:sz="4" w:space="0" w:color="000000"/>
              <w:left w:val="single" w:sz="4" w:space="0" w:color="000000"/>
              <w:bottom w:val="single" w:sz="4" w:space="0" w:color="000000"/>
              <w:right w:val="single" w:sz="4" w:space="0" w:color="000000"/>
            </w:tcBorders>
            <w:vAlign w:val="center"/>
          </w:tcPr>
          <w:p w14:paraId="25BD5EDE" w14:textId="77777777" w:rsidR="00EC67B9" w:rsidRDefault="00EC67B9">
            <w:pPr>
              <w:spacing w:line="360" w:lineRule="auto"/>
              <w:jc w:val="center"/>
              <w:rPr>
                <w:rFonts w:ascii="黑体" w:eastAsia="黑体" w:hAnsi="宋体" w:cs="黑体"/>
                <w:b/>
                <w:color w:val="000000"/>
                <w:sz w:val="22"/>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6CED3DE4" w14:textId="77777777" w:rsidR="00EC67B9" w:rsidRDefault="00EC67B9">
            <w:pPr>
              <w:spacing w:line="360" w:lineRule="auto"/>
              <w:jc w:val="center"/>
              <w:rPr>
                <w:rFonts w:ascii="黑体" w:eastAsia="黑体" w:hAnsi="宋体" w:cs="黑体"/>
                <w:b/>
                <w:color w:val="000000"/>
                <w:sz w:val="22"/>
              </w:rPr>
            </w:pPr>
          </w:p>
        </w:tc>
      </w:tr>
      <w:tr w:rsidR="00EC67B9" w14:paraId="16B859CB"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29BE35CB" w14:textId="77777777" w:rsidR="00EC67B9" w:rsidRDefault="00E61FE3">
            <w:pPr>
              <w:widowControl/>
              <w:spacing w:line="360" w:lineRule="auto"/>
              <w:jc w:val="left"/>
              <w:textAlignment w:val="bottom"/>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 xml:space="preserve"> 流动资产合计 </w:t>
            </w:r>
          </w:p>
        </w:tc>
        <w:tc>
          <w:tcPr>
            <w:tcW w:w="994" w:type="dxa"/>
            <w:tcBorders>
              <w:top w:val="single" w:sz="4" w:space="0" w:color="000000"/>
              <w:left w:val="single" w:sz="4" w:space="0" w:color="000000"/>
              <w:bottom w:val="single" w:sz="4" w:space="0" w:color="000000"/>
              <w:right w:val="single" w:sz="4" w:space="0" w:color="000000"/>
            </w:tcBorders>
            <w:vAlign w:val="center"/>
          </w:tcPr>
          <w:p w14:paraId="012267F2"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300,000 </w:t>
            </w:r>
          </w:p>
        </w:tc>
        <w:tc>
          <w:tcPr>
            <w:tcW w:w="1064" w:type="dxa"/>
            <w:tcBorders>
              <w:top w:val="single" w:sz="4" w:space="0" w:color="000000"/>
              <w:left w:val="single" w:sz="4" w:space="0" w:color="000000"/>
              <w:bottom w:val="single" w:sz="4" w:space="0" w:color="000000"/>
              <w:right w:val="single" w:sz="4" w:space="0" w:color="000000"/>
            </w:tcBorders>
            <w:vAlign w:val="center"/>
          </w:tcPr>
          <w:p w14:paraId="1FFA4F10"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334,370 </w:t>
            </w:r>
          </w:p>
        </w:tc>
        <w:tc>
          <w:tcPr>
            <w:tcW w:w="1036" w:type="dxa"/>
            <w:tcBorders>
              <w:top w:val="single" w:sz="4" w:space="0" w:color="000000"/>
              <w:left w:val="single" w:sz="4" w:space="0" w:color="000000"/>
              <w:bottom w:val="single" w:sz="4" w:space="0" w:color="000000"/>
              <w:right w:val="single" w:sz="4" w:space="0" w:color="000000"/>
            </w:tcBorders>
            <w:vAlign w:val="center"/>
          </w:tcPr>
          <w:p w14:paraId="60B7C95E"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356,880 </w:t>
            </w:r>
          </w:p>
        </w:tc>
        <w:tc>
          <w:tcPr>
            <w:tcW w:w="1055" w:type="dxa"/>
            <w:tcBorders>
              <w:top w:val="single" w:sz="4" w:space="0" w:color="000000"/>
              <w:left w:val="single" w:sz="4" w:space="0" w:color="000000"/>
              <w:bottom w:val="single" w:sz="4" w:space="0" w:color="000000"/>
              <w:right w:val="single" w:sz="4" w:space="0" w:color="000000"/>
            </w:tcBorders>
            <w:vAlign w:val="center"/>
          </w:tcPr>
          <w:p w14:paraId="05B4F51B"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505,980 </w:t>
            </w:r>
          </w:p>
        </w:tc>
        <w:tc>
          <w:tcPr>
            <w:tcW w:w="1083" w:type="dxa"/>
            <w:tcBorders>
              <w:top w:val="single" w:sz="4" w:space="0" w:color="000000"/>
              <w:left w:val="single" w:sz="4" w:space="0" w:color="000000"/>
              <w:bottom w:val="single" w:sz="4" w:space="0" w:color="000000"/>
              <w:right w:val="single" w:sz="4" w:space="0" w:color="000000"/>
            </w:tcBorders>
            <w:vAlign w:val="center"/>
          </w:tcPr>
          <w:p w14:paraId="0A2BAF6E"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529,842 </w:t>
            </w:r>
          </w:p>
        </w:tc>
        <w:tc>
          <w:tcPr>
            <w:tcW w:w="1075" w:type="dxa"/>
            <w:tcBorders>
              <w:top w:val="single" w:sz="4" w:space="0" w:color="000000"/>
              <w:left w:val="single" w:sz="4" w:space="0" w:color="000000"/>
              <w:bottom w:val="single" w:sz="4" w:space="0" w:color="000000"/>
              <w:right w:val="single" w:sz="4" w:space="0" w:color="000000"/>
            </w:tcBorders>
            <w:vAlign w:val="center"/>
          </w:tcPr>
          <w:p w14:paraId="48F5BF4A"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552,082 </w:t>
            </w:r>
          </w:p>
        </w:tc>
      </w:tr>
      <w:tr w:rsidR="00EC67B9" w14:paraId="34C235D5"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39598767" w14:textId="77777777" w:rsidR="00EC67B9" w:rsidRDefault="00EC67B9">
            <w:pPr>
              <w:spacing w:line="360" w:lineRule="auto"/>
              <w:rPr>
                <w:rFonts w:ascii="宋体" w:eastAsia="宋体" w:hAnsi="宋体" w:cs="宋体"/>
                <w:b/>
                <w:color w:val="000000"/>
                <w:sz w:val="20"/>
                <w:szCs w:val="20"/>
              </w:rPr>
            </w:pPr>
          </w:p>
        </w:tc>
        <w:tc>
          <w:tcPr>
            <w:tcW w:w="994" w:type="dxa"/>
            <w:tcBorders>
              <w:top w:val="single" w:sz="4" w:space="0" w:color="000000"/>
              <w:left w:val="single" w:sz="4" w:space="0" w:color="000000"/>
              <w:bottom w:val="single" w:sz="4" w:space="0" w:color="000000"/>
              <w:right w:val="single" w:sz="4" w:space="0" w:color="000000"/>
            </w:tcBorders>
            <w:vAlign w:val="center"/>
          </w:tcPr>
          <w:p w14:paraId="3AAC5F46"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01CFC6A4"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1B043CA0" w14:textId="77777777" w:rsidR="00EC67B9" w:rsidRDefault="00EC67B9">
            <w:pPr>
              <w:spacing w:line="360" w:lineRule="auto"/>
              <w:jc w:val="center"/>
              <w:rPr>
                <w:rFonts w:ascii="黑体" w:eastAsia="黑体" w:hAnsi="宋体" w:cs="黑体"/>
                <w:b/>
                <w:color w:val="000000"/>
                <w:sz w:val="22"/>
              </w:rPr>
            </w:pPr>
          </w:p>
        </w:tc>
        <w:tc>
          <w:tcPr>
            <w:tcW w:w="1055" w:type="dxa"/>
            <w:tcBorders>
              <w:top w:val="single" w:sz="4" w:space="0" w:color="000000"/>
              <w:left w:val="single" w:sz="4" w:space="0" w:color="000000"/>
              <w:bottom w:val="single" w:sz="4" w:space="0" w:color="000000"/>
              <w:right w:val="single" w:sz="4" w:space="0" w:color="000000"/>
            </w:tcBorders>
            <w:vAlign w:val="center"/>
          </w:tcPr>
          <w:p w14:paraId="0C967EB4" w14:textId="77777777" w:rsidR="00EC67B9" w:rsidRDefault="00EC67B9">
            <w:pPr>
              <w:spacing w:line="360" w:lineRule="auto"/>
              <w:jc w:val="center"/>
              <w:rPr>
                <w:rFonts w:ascii="黑体" w:eastAsia="黑体" w:hAnsi="宋体" w:cs="黑体"/>
                <w:b/>
                <w:color w:val="000000"/>
                <w:sz w:val="22"/>
              </w:rPr>
            </w:pPr>
          </w:p>
        </w:tc>
        <w:tc>
          <w:tcPr>
            <w:tcW w:w="1083" w:type="dxa"/>
            <w:tcBorders>
              <w:top w:val="single" w:sz="4" w:space="0" w:color="000000"/>
              <w:left w:val="single" w:sz="4" w:space="0" w:color="000000"/>
              <w:bottom w:val="single" w:sz="4" w:space="0" w:color="000000"/>
              <w:right w:val="single" w:sz="4" w:space="0" w:color="000000"/>
            </w:tcBorders>
            <w:vAlign w:val="center"/>
          </w:tcPr>
          <w:p w14:paraId="048768D4" w14:textId="77777777" w:rsidR="00EC67B9" w:rsidRDefault="00EC67B9">
            <w:pPr>
              <w:spacing w:line="360" w:lineRule="auto"/>
              <w:jc w:val="center"/>
              <w:rPr>
                <w:rFonts w:ascii="黑体" w:eastAsia="黑体" w:hAnsi="宋体" w:cs="黑体"/>
                <w:b/>
                <w:color w:val="000000"/>
                <w:sz w:val="22"/>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59CD51A6" w14:textId="77777777" w:rsidR="00EC67B9" w:rsidRDefault="00EC67B9">
            <w:pPr>
              <w:spacing w:line="360" w:lineRule="auto"/>
              <w:jc w:val="center"/>
              <w:rPr>
                <w:rFonts w:ascii="黑体" w:eastAsia="黑体" w:hAnsi="宋体" w:cs="黑体"/>
                <w:b/>
                <w:color w:val="000000"/>
                <w:sz w:val="22"/>
              </w:rPr>
            </w:pPr>
          </w:p>
        </w:tc>
      </w:tr>
      <w:tr w:rsidR="00EC67B9" w14:paraId="2B298B12"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1997EEC5" w14:textId="77777777" w:rsidR="00EC67B9" w:rsidRDefault="00E61FE3">
            <w:pPr>
              <w:widowControl/>
              <w:spacing w:line="360" w:lineRule="auto"/>
              <w:jc w:val="left"/>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无形资产及其他资产 </w:t>
            </w:r>
          </w:p>
        </w:tc>
        <w:tc>
          <w:tcPr>
            <w:tcW w:w="994" w:type="dxa"/>
            <w:tcBorders>
              <w:top w:val="single" w:sz="4" w:space="0" w:color="000000"/>
              <w:left w:val="single" w:sz="4" w:space="0" w:color="000000"/>
              <w:bottom w:val="single" w:sz="4" w:space="0" w:color="000000"/>
              <w:right w:val="single" w:sz="4" w:space="0" w:color="000000"/>
            </w:tcBorders>
            <w:vAlign w:val="center"/>
          </w:tcPr>
          <w:p w14:paraId="74AFAC7E"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12794F11"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52DB0B3A" w14:textId="77777777" w:rsidR="00EC67B9" w:rsidRDefault="00EC67B9">
            <w:pPr>
              <w:spacing w:line="360" w:lineRule="auto"/>
              <w:jc w:val="center"/>
              <w:rPr>
                <w:rFonts w:ascii="黑体" w:eastAsia="黑体" w:hAnsi="宋体" w:cs="黑体"/>
                <w:b/>
                <w:color w:val="000000"/>
                <w:sz w:val="22"/>
              </w:rPr>
            </w:pPr>
          </w:p>
        </w:tc>
        <w:tc>
          <w:tcPr>
            <w:tcW w:w="1055" w:type="dxa"/>
            <w:tcBorders>
              <w:top w:val="single" w:sz="4" w:space="0" w:color="000000"/>
              <w:left w:val="single" w:sz="4" w:space="0" w:color="000000"/>
              <w:bottom w:val="single" w:sz="4" w:space="0" w:color="000000"/>
              <w:right w:val="single" w:sz="4" w:space="0" w:color="000000"/>
            </w:tcBorders>
            <w:vAlign w:val="center"/>
          </w:tcPr>
          <w:p w14:paraId="384A97EC" w14:textId="77777777" w:rsidR="00EC67B9" w:rsidRDefault="00EC67B9">
            <w:pPr>
              <w:spacing w:line="360" w:lineRule="auto"/>
              <w:jc w:val="center"/>
              <w:rPr>
                <w:rFonts w:ascii="黑体" w:eastAsia="黑体" w:hAnsi="宋体" w:cs="黑体"/>
                <w:b/>
                <w:color w:val="000000"/>
                <w:sz w:val="22"/>
              </w:rPr>
            </w:pPr>
          </w:p>
        </w:tc>
        <w:tc>
          <w:tcPr>
            <w:tcW w:w="1083" w:type="dxa"/>
            <w:tcBorders>
              <w:top w:val="single" w:sz="4" w:space="0" w:color="000000"/>
              <w:left w:val="single" w:sz="4" w:space="0" w:color="000000"/>
              <w:bottom w:val="single" w:sz="4" w:space="0" w:color="000000"/>
              <w:right w:val="single" w:sz="4" w:space="0" w:color="000000"/>
            </w:tcBorders>
            <w:vAlign w:val="center"/>
          </w:tcPr>
          <w:p w14:paraId="20B30922" w14:textId="77777777" w:rsidR="00EC67B9" w:rsidRDefault="00EC67B9">
            <w:pPr>
              <w:spacing w:line="360" w:lineRule="auto"/>
              <w:jc w:val="center"/>
              <w:rPr>
                <w:rFonts w:ascii="黑体" w:eastAsia="黑体" w:hAnsi="宋体" w:cs="黑体"/>
                <w:b/>
                <w:color w:val="000000"/>
                <w:sz w:val="22"/>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0F72335F" w14:textId="77777777" w:rsidR="00EC67B9" w:rsidRDefault="00EC67B9">
            <w:pPr>
              <w:spacing w:line="360" w:lineRule="auto"/>
              <w:jc w:val="center"/>
              <w:rPr>
                <w:rFonts w:ascii="黑体" w:eastAsia="黑体" w:hAnsi="宋体" w:cs="黑体"/>
                <w:b/>
                <w:color w:val="000000"/>
                <w:sz w:val="22"/>
              </w:rPr>
            </w:pPr>
          </w:p>
        </w:tc>
      </w:tr>
      <w:tr w:rsidR="00EC67B9" w14:paraId="640D0DD5"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73C8F6EB" w14:textId="77777777" w:rsidR="00EC67B9" w:rsidRDefault="00E61FE3">
            <w:pPr>
              <w:widowControl/>
              <w:spacing w:line="360" w:lineRule="auto"/>
              <w:jc w:val="left"/>
              <w:textAlignment w:val="bottom"/>
              <w:rPr>
                <w:rFonts w:ascii="Times New Roman" w:eastAsia="宋体" w:hAnsi="Times New Roman" w:cs="Times New Roman"/>
                <w:color w:val="000000"/>
                <w:sz w:val="20"/>
                <w:szCs w:val="20"/>
              </w:rPr>
            </w:pPr>
            <w:r>
              <w:rPr>
                <w:rFonts w:ascii="Times New Roman" w:eastAsia="宋体" w:hAnsi="Times New Roman" w:cs="Times New Roman"/>
                <w:color w:val="000000"/>
                <w:kern w:val="0"/>
                <w:sz w:val="20"/>
                <w:szCs w:val="20"/>
                <w:lang w:bidi="ar"/>
              </w:rPr>
              <w:t xml:space="preserve">   </w:t>
            </w:r>
            <w:r>
              <w:rPr>
                <w:rStyle w:val="font31"/>
                <w:rFonts w:hint="default"/>
                <w:lang w:bidi="ar"/>
              </w:rPr>
              <w:t xml:space="preserve"> 无形资产 </w:t>
            </w:r>
          </w:p>
        </w:tc>
        <w:tc>
          <w:tcPr>
            <w:tcW w:w="994" w:type="dxa"/>
            <w:tcBorders>
              <w:top w:val="single" w:sz="4" w:space="0" w:color="000000"/>
              <w:left w:val="single" w:sz="4" w:space="0" w:color="000000"/>
              <w:bottom w:val="single" w:sz="4" w:space="0" w:color="000000"/>
              <w:right w:val="single" w:sz="4" w:space="0" w:color="000000"/>
            </w:tcBorders>
            <w:vAlign w:val="center"/>
          </w:tcPr>
          <w:p w14:paraId="7FB59D36"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64" w:type="dxa"/>
            <w:tcBorders>
              <w:top w:val="single" w:sz="4" w:space="0" w:color="000000"/>
              <w:left w:val="single" w:sz="4" w:space="0" w:color="000000"/>
              <w:bottom w:val="single" w:sz="4" w:space="0" w:color="000000"/>
              <w:right w:val="single" w:sz="4" w:space="0" w:color="000000"/>
            </w:tcBorders>
            <w:vAlign w:val="center"/>
          </w:tcPr>
          <w:p w14:paraId="755D2CF4"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100,000 </w:t>
            </w:r>
          </w:p>
        </w:tc>
        <w:tc>
          <w:tcPr>
            <w:tcW w:w="1036" w:type="dxa"/>
            <w:tcBorders>
              <w:top w:val="single" w:sz="4" w:space="0" w:color="000000"/>
              <w:left w:val="single" w:sz="4" w:space="0" w:color="000000"/>
              <w:bottom w:val="single" w:sz="4" w:space="0" w:color="000000"/>
              <w:right w:val="single" w:sz="4" w:space="0" w:color="000000"/>
            </w:tcBorders>
            <w:vAlign w:val="center"/>
          </w:tcPr>
          <w:p w14:paraId="12929517"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138,000 </w:t>
            </w:r>
          </w:p>
        </w:tc>
        <w:tc>
          <w:tcPr>
            <w:tcW w:w="1055" w:type="dxa"/>
            <w:tcBorders>
              <w:top w:val="single" w:sz="4" w:space="0" w:color="000000"/>
              <w:left w:val="single" w:sz="4" w:space="0" w:color="000000"/>
              <w:bottom w:val="single" w:sz="4" w:space="0" w:color="000000"/>
              <w:right w:val="single" w:sz="4" w:space="0" w:color="000000"/>
            </w:tcBorders>
            <w:vAlign w:val="center"/>
          </w:tcPr>
          <w:p w14:paraId="1C6E3DFE"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270,000 </w:t>
            </w:r>
          </w:p>
        </w:tc>
        <w:tc>
          <w:tcPr>
            <w:tcW w:w="1083" w:type="dxa"/>
            <w:tcBorders>
              <w:top w:val="single" w:sz="4" w:space="0" w:color="000000"/>
              <w:left w:val="single" w:sz="4" w:space="0" w:color="000000"/>
              <w:bottom w:val="single" w:sz="4" w:space="0" w:color="000000"/>
              <w:right w:val="single" w:sz="4" w:space="0" w:color="000000"/>
            </w:tcBorders>
            <w:vAlign w:val="center"/>
          </w:tcPr>
          <w:p w14:paraId="4C4CFA50"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400,000 </w:t>
            </w:r>
          </w:p>
        </w:tc>
        <w:tc>
          <w:tcPr>
            <w:tcW w:w="1075" w:type="dxa"/>
            <w:tcBorders>
              <w:top w:val="single" w:sz="4" w:space="0" w:color="000000"/>
              <w:left w:val="single" w:sz="4" w:space="0" w:color="000000"/>
              <w:bottom w:val="single" w:sz="4" w:space="0" w:color="000000"/>
              <w:right w:val="single" w:sz="4" w:space="0" w:color="000000"/>
            </w:tcBorders>
            <w:vAlign w:val="center"/>
          </w:tcPr>
          <w:p w14:paraId="402B9C04"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500,000 </w:t>
            </w:r>
          </w:p>
        </w:tc>
      </w:tr>
      <w:tr w:rsidR="00EC67B9" w14:paraId="363893B3"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63D8900D" w14:textId="77777777" w:rsidR="00EC67B9" w:rsidRDefault="00E61FE3">
            <w:pPr>
              <w:widowControl/>
              <w:spacing w:line="360" w:lineRule="auto"/>
              <w:jc w:val="left"/>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无形资产摊销 </w:t>
            </w:r>
          </w:p>
        </w:tc>
        <w:tc>
          <w:tcPr>
            <w:tcW w:w="994" w:type="dxa"/>
            <w:tcBorders>
              <w:top w:val="single" w:sz="4" w:space="0" w:color="000000"/>
              <w:left w:val="single" w:sz="4" w:space="0" w:color="000000"/>
              <w:bottom w:val="single" w:sz="4" w:space="0" w:color="000000"/>
              <w:right w:val="single" w:sz="4" w:space="0" w:color="000000"/>
            </w:tcBorders>
            <w:vAlign w:val="center"/>
          </w:tcPr>
          <w:p w14:paraId="061B1D3D"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64" w:type="dxa"/>
            <w:tcBorders>
              <w:top w:val="single" w:sz="4" w:space="0" w:color="000000"/>
              <w:left w:val="single" w:sz="4" w:space="0" w:color="000000"/>
              <w:bottom w:val="single" w:sz="4" w:space="0" w:color="000000"/>
              <w:right w:val="single" w:sz="4" w:space="0" w:color="000000"/>
            </w:tcBorders>
            <w:vAlign w:val="center"/>
          </w:tcPr>
          <w:p w14:paraId="593D70D2"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8,000 </w:t>
            </w:r>
          </w:p>
        </w:tc>
        <w:tc>
          <w:tcPr>
            <w:tcW w:w="1036" w:type="dxa"/>
            <w:tcBorders>
              <w:top w:val="single" w:sz="4" w:space="0" w:color="000000"/>
              <w:left w:val="single" w:sz="4" w:space="0" w:color="000000"/>
              <w:bottom w:val="single" w:sz="4" w:space="0" w:color="000000"/>
              <w:right w:val="single" w:sz="4" w:space="0" w:color="000000"/>
            </w:tcBorders>
            <w:vAlign w:val="center"/>
          </w:tcPr>
          <w:p w14:paraId="251E02F4"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11,040 </w:t>
            </w:r>
          </w:p>
        </w:tc>
        <w:tc>
          <w:tcPr>
            <w:tcW w:w="1055" w:type="dxa"/>
            <w:tcBorders>
              <w:top w:val="single" w:sz="4" w:space="0" w:color="000000"/>
              <w:left w:val="single" w:sz="4" w:space="0" w:color="000000"/>
              <w:bottom w:val="single" w:sz="4" w:space="0" w:color="000000"/>
              <w:right w:val="single" w:sz="4" w:space="0" w:color="000000"/>
            </w:tcBorders>
            <w:vAlign w:val="center"/>
          </w:tcPr>
          <w:p w14:paraId="0B641C3E"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21,600 </w:t>
            </w:r>
          </w:p>
        </w:tc>
        <w:tc>
          <w:tcPr>
            <w:tcW w:w="1083" w:type="dxa"/>
            <w:tcBorders>
              <w:top w:val="single" w:sz="4" w:space="0" w:color="000000"/>
              <w:left w:val="single" w:sz="4" w:space="0" w:color="000000"/>
              <w:bottom w:val="single" w:sz="4" w:space="0" w:color="000000"/>
              <w:right w:val="single" w:sz="4" w:space="0" w:color="000000"/>
            </w:tcBorders>
            <w:vAlign w:val="center"/>
          </w:tcPr>
          <w:p w14:paraId="1A9C2295"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32,000 </w:t>
            </w:r>
          </w:p>
        </w:tc>
        <w:tc>
          <w:tcPr>
            <w:tcW w:w="1075" w:type="dxa"/>
            <w:tcBorders>
              <w:top w:val="single" w:sz="4" w:space="0" w:color="000000"/>
              <w:left w:val="single" w:sz="4" w:space="0" w:color="000000"/>
              <w:bottom w:val="single" w:sz="4" w:space="0" w:color="000000"/>
              <w:right w:val="single" w:sz="4" w:space="0" w:color="000000"/>
            </w:tcBorders>
            <w:vAlign w:val="center"/>
          </w:tcPr>
          <w:p w14:paraId="72E78079"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40,000 </w:t>
            </w:r>
          </w:p>
        </w:tc>
      </w:tr>
      <w:tr w:rsidR="00EC67B9" w14:paraId="5FD27313"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338709AD" w14:textId="77777777" w:rsidR="00EC67B9" w:rsidRDefault="00E61FE3">
            <w:pPr>
              <w:widowControl/>
              <w:spacing w:line="360" w:lineRule="auto"/>
              <w:jc w:val="left"/>
              <w:textAlignment w:val="bottom"/>
              <w:rPr>
                <w:rFonts w:ascii="Times New Roman" w:eastAsia="宋体" w:hAnsi="Times New Roman" w:cs="Times New Roman"/>
                <w:color w:val="000000"/>
                <w:sz w:val="20"/>
                <w:szCs w:val="20"/>
              </w:rPr>
            </w:pPr>
            <w:r>
              <w:rPr>
                <w:rFonts w:ascii="Times New Roman" w:eastAsia="宋体" w:hAnsi="Times New Roman" w:cs="Times New Roman"/>
                <w:color w:val="000000"/>
                <w:kern w:val="0"/>
                <w:sz w:val="20"/>
                <w:szCs w:val="20"/>
                <w:lang w:bidi="ar"/>
              </w:rPr>
              <w:t xml:space="preserve">   </w:t>
            </w:r>
            <w:r>
              <w:rPr>
                <w:rStyle w:val="font31"/>
                <w:rFonts w:hint="default"/>
                <w:lang w:bidi="ar"/>
              </w:rPr>
              <w:t xml:space="preserve"> 其他长期资产 </w:t>
            </w:r>
          </w:p>
        </w:tc>
        <w:tc>
          <w:tcPr>
            <w:tcW w:w="994" w:type="dxa"/>
            <w:tcBorders>
              <w:top w:val="single" w:sz="4" w:space="0" w:color="000000"/>
              <w:left w:val="single" w:sz="4" w:space="0" w:color="000000"/>
              <w:bottom w:val="single" w:sz="4" w:space="0" w:color="000000"/>
              <w:right w:val="single" w:sz="4" w:space="0" w:color="000000"/>
            </w:tcBorders>
            <w:vAlign w:val="center"/>
          </w:tcPr>
          <w:p w14:paraId="5E8B0EE8"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64" w:type="dxa"/>
            <w:tcBorders>
              <w:top w:val="single" w:sz="4" w:space="0" w:color="000000"/>
              <w:left w:val="single" w:sz="4" w:space="0" w:color="000000"/>
              <w:bottom w:val="single" w:sz="4" w:space="0" w:color="000000"/>
              <w:right w:val="single" w:sz="4" w:space="0" w:color="000000"/>
            </w:tcBorders>
            <w:vAlign w:val="center"/>
          </w:tcPr>
          <w:p w14:paraId="17C7CB0D"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66C5735C" w14:textId="77777777" w:rsidR="00EC67B9" w:rsidRDefault="00EC67B9">
            <w:pPr>
              <w:spacing w:line="360" w:lineRule="auto"/>
              <w:jc w:val="center"/>
              <w:rPr>
                <w:rFonts w:ascii="黑体" w:eastAsia="黑体" w:hAnsi="宋体" w:cs="黑体"/>
                <w:b/>
                <w:color w:val="000000"/>
                <w:sz w:val="22"/>
              </w:rPr>
            </w:pPr>
          </w:p>
        </w:tc>
        <w:tc>
          <w:tcPr>
            <w:tcW w:w="1055" w:type="dxa"/>
            <w:tcBorders>
              <w:top w:val="single" w:sz="4" w:space="0" w:color="000000"/>
              <w:left w:val="single" w:sz="4" w:space="0" w:color="000000"/>
              <w:bottom w:val="single" w:sz="4" w:space="0" w:color="000000"/>
              <w:right w:val="single" w:sz="4" w:space="0" w:color="000000"/>
            </w:tcBorders>
            <w:vAlign w:val="center"/>
          </w:tcPr>
          <w:p w14:paraId="3FE76EC2" w14:textId="77777777" w:rsidR="00EC67B9" w:rsidRDefault="00EC67B9">
            <w:pPr>
              <w:spacing w:line="360" w:lineRule="auto"/>
              <w:jc w:val="center"/>
              <w:rPr>
                <w:rFonts w:ascii="黑体" w:eastAsia="黑体" w:hAnsi="宋体" w:cs="黑体"/>
                <w:b/>
                <w:color w:val="000000"/>
                <w:sz w:val="22"/>
              </w:rPr>
            </w:pPr>
          </w:p>
        </w:tc>
        <w:tc>
          <w:tcPr>
            <w:tcW w:w="1083" w:type="dxa"/>
            <w:tcBorders>
              <w:top w:val="single" w:sz="4" w:space="0" w:color="000000"/>
              <w:left w:val="single" w:sz="4" w:space="0" w:color="000000"/>
              <w:bottom w:val="single" w:sz="4" w:space="0" w:color="000000"/>
              <w:right w:val="single" w:sz="4" w:space="0" w:color="000000"/>
            </w:tcBorders>
            <w:vAlign w:val="center"/>
          </w:tcPr>
          <w:p w14:paraId="2C90D641" w14:textId="77777777" w:rsidR="00EC67B9" w:rsidRDefault="00EC67B9">
            <w:pPr>
              <w:spacing w:line="360" w:lineRule="auto"/>
              <w:jc w:val="center"/>
              <w:rPr>
                <w:rFonts w:ascii="黑体" w:eastAsia="黑体" w:hAnsi="宋体" w:cs="黑体"/>
                <w:b/>
                <w:color w:val="000000"/>
                <w:sz w:val="22"/>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4B7843EB" w14:textId="77777777" w:rsidR="00EC67B9" w:rsidRDefault="00EC67B9">
            <w:pPr>
              <w:spacing w:line="360" w:lineRule="auto"/>
              <w:jc w:val="center"/>
              <w:rPr>
                <w:rFonts w:ascii="黑体" w:eastAsia="黑体" w:hAnsi="宋体" w:cs="黑体"/>
                <w:b/>
                <w:color w:val="000000"/>
                <w:sz w:val="22"/>
              </w:rPr>
            </w:pPr>
          </w:p>
        </w:tc>
      </w:tr>
      <w:tr w:rsidR="00EC67B9" w14:paraId="38F670F6"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27957E8A" w14:textId="77777777" w:rsidR="00EC67B9" w:rsidRDefault="00E61FE3">
            <w:pPr>
              <w:widowControl/>
              <w:spacing w:line="360" w:lineRule="auto"/>
              <w:jc w:val="left"/>
              <w:textAlignment w:val="bottom"/>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 xml:space="preserve"> 无形资产及其他资产合计 </w:t>
            </w:r>
          </w:p>
        </w:tc>
        <w:tc>
          <w:tcPr>
            <w:tcW w:w="994" w:type="dxa"/>
            <w:tcBorders>
              <w:top w:val="single" w:sz="4" w:space="0" w:color="000000"/>
              <w:left w:val="single" w:sz="4" w:space="0" w:color="000000"/>
              <w:bottom w:val="single" w:sz="4" w:space="0" w:color="000000"/>
              <w:right w:val="single" w:sz="4" w:space="0" w:color="000000"/>
            </w:tcBorders>
            <w:vAlign w:val="center"/>
          </w:tcPr>
          <w:p w14:paraId="2D24376B"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64" w:type="dxa"/>
            <w:tcBorders>
              <w:top w:val="single" w:sz="4" w:space="0" w:color="000000"/>
              <w:left w:val="single" w:sz="4" w:space="0" w:color="000000"/>
              <w:bottom w:val="single" w:sz="4" w:space="0" w:color="000000"/>
              <w:right w:val="single" w:sz="4" w:space="0" w:color="000000"/>
            </w:tcBorders>
            <w:vAlign w:val="center"/>
          </w:tcPr>
          <w:p w14:paraId="616EE20E"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92,000 </w:t>
            </w:r>
          </w:p>
        </w:tc>
        <w:tc>
          <w:tcPr>
            <w:tcW w:w="1036" w:type="dxa"/>
            <w:tcBorders>
              <w:top w:val="single" w:sz="4" w:space="0" w:color="000000"/>
              <w:left w:val="single" w:sz="4" w:space="0" w:color="000000"/>
              <w:bottom w:val="single" w:sz="4" w:space="0" w:color="000000"/>
              <w:right w:val="single" w:sz="4" w:space="0" w:color="000000"/>
            </w:tcBorders>
            <w:vAlign w:val="center"/>
          </w:tcPr>
          <w:p w14:paraId="75E31949"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126,960 </w:t>
            </w:r>
          </w:p>
        </w:tc>
        <w:tc>
          <w:tcPr>
            <w:tcW w:w="1055" w:type="dxa"/>
            <w:tcBorders>
              <w:top w:val="single" w:sz="4" w:space="0" w:color="000000"/>
              <w:left w:val="single" w:sz="4" w:space="0" w:color="000000"/>
              <w:bottom w:val="single" w:sz="4" w:space="0" w:color="000000"/>
              <w:right w:val="single" w:sz="4" w:space="0" w:color="000000"/>
            </w:tcBorders>
            <w:vAlign w:val="center"/>
          </w:tcPr>
          <w:p w14:paraId="244DFC6F"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248,400 </w:t>
            </w:r>
          </w:p>
        </w:tc>
        <w:tc>
          <w:tcPr>
            <w:tcW w:w="1083" w:type="dxa"/>
            <w:tcBorders>
              <w:top w:val="single" w:sz="4" w:space="0" w:color="000000"/>
              <w:left w:val="single" w:sz="4" w:space="0" w:color="000000"/>
              <w:bottom w:val="single" w:sz="4" w:space="0" w:color="000000"/>
              <w:right w:val="single" w:sz="4" w:space="0" w:color="000000"/>
            </w:tcBorders>
            <w:vAlign w:val="center"/>
          </w:tcPr>
          <w:p w14:paraId="5ED9EBFD"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368,000 </w:t>
            </w:r>
          </w:p>
        </w:tc>
        <w:tc>
          <w:tcPr>
            <w:tcW w:w="1075" w:type="dxa"/>
            <w:tcBorders>
              <w:top w:val="single" w:sz="4" w:space="0" w:color="000000"/>
              <w:left w:val="single" w:sz="4" w:space="0" w:color="000000"/>
              <w:bottom w:val="single" w:sz="4" w:space="0" w:color="000000"/>
              <w:right w:val="single" w:sz="4" w:space="0" w:color="000000"/>
            </w:tcBorders>
            <w:vAlign w:val="center"/>
          </w:tcPr>
          <w:p w14:paraId="693F358E"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460,000 </w:t>
            </w:r>
          </w:p>
        </w:tc>
      </w:tr>
      <w:tr w:rsidR="00EC67B9" w14:paraId="0558A7A1"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6158682E" w14:textId="77777777" w:rsidR="00EC67B9" w:rsidRDefault="00EC67B9">
            <w:pPr>
              <w:spacing w:line="360" w:lineRule="auto"/>
              <w:rPr>
                <w:rFonts w:ascii="宋体" w:eastAsia="宋体" w:hAnsi="宋体" w:cs="宋体"/>
                <w:b/>
                <w:color w:val="000000"/>
                <w:sz w:val="20"/>
                <w:szCs w:val="20"/>
              </w:rPr>
            </w:pPr>
          </w:p>
        </w:tc>
        <w:tc>
          <w:tcPr>
            <w:tcW w:w="994" w:type="dxa"/>
            <w:tcBorders>
              <w:top w:val="single" w:sz="4" w:space="0" w:color="000000"/>
              <w:left w:val="single" w:sz="4" w:space="0" w:color="000000"/>
              <w:bottom w:val="single" w:sz="4" w:space="0" w:color="000000"/>
              <w:right w:val="single" w:sz="4" w:space="0" w:color="000000"/>
            </w:tcBorders>
            <w:vAlign w:val="center"/>
          </w:tcPr>
          <w:p w14:paraId="17A18C3F"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2B8E1711"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0517BA46" w14:textId="77777777" w:rsidR="00EC67B9" w:rsidRDefault="00EC67B9">
            <w:pPr>
              <w:spacing w:line="360" w:lineRule="auto"/>
              <w:jc w:val="center"/>
              <w:rPr>
                <w:rFonts w:ascii="黑体" w:eastAsia="黑体" w:hAnsi="宋体" w:cs="黑体"/>
                <w:b/>
                <w:color w:val="000000"/>
                <w:sz w:val="22"/>
              </w:rPr>
            </w:pPr>
          </w:p>
        </w:tc>
        <w:tc>
          <w:tcPr>
            <w:tcW w:w="1055" w:type="dxa"/>
            <w:tcBorders>
              <w:top w:val="single" w:sz="4" w:space="0" w:color="000000"/>
              <w:left w:val="single" w:sz="4" w:space="0" w:color="000000"/>
              <w:bottom w:val="single" w:sz="4" w:space="0" w:color="000000"/>
              <w:right w:val="single" w:sz="4" w:space="0" w:color="000000"/>
            </w:tcBorders>
            <w:vAlign w:val="center"/>
          </w:tcPr>
          <w:p w14:paraId="7A51D3C3" w14:textId="77777777" w:rsidR="00EC67B9" w:rsidRDefault="00EC67B9">
            <w:pPr>
              <w:spacing w:line="360" w:lineRule="auto"/>
              <w:jc w:val="center"/>
              <w:rPr>
                <w:rFonts w:ascii="黑体" w:eastAsia="黑体" w:hAnsi="宋体" w:cs="黑体"/>
                <w:b/>
                <w:color w:val="000000"/>
                <w:sz w:val="22"/>
              </w:rPr>
            </w:pPr>
          </w:p>
        </w:tc>
        <w:tc>
          <w:tcPr>
            <w:tcW w:w="1083" w:type="dxa"/>
            <w:tcBorders>
              <w:top w:val="single" w:sz="4" w:space="0" w:color="000000"/>
              <w:left w:val="single" w:sz="4" w:space="0" w:color="000000"/>
              <w:bottom w:val="single" w:sz="4" w:space="0" w:color="000000"/>
              <w:right w:val="single" w:sz="4" w:space="0" w:color="000000"/>
            </w:tcBorders>
            <w:vAlign w:val="center"/>
          </w:tcPr>
          <w:p w14:paraId="3035D2DB" w14:textId="77777777" w:rsidR="00EC67B9" w:rsidRDefault="00EC67B9">
            <w:pPr>
              <w:spacing w:line="360" w:lineRule="auto"/>
              <w:jc w:val="center"/>
              <w:rPr>
                <w:rFonts w:ascii="黑体" w:eastAsia="黑体" w:hAnsi="宋体" w:cs="黑体"/>
                <w:b/>
                <w:color w:val="000000"/>
                <w:sz w:val="22"/>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1BE6EE82" w14:textId="77777777" w:rsidR="00EC67B9" w:rsidRDefault="00EC67B9">
            <w:pPr>
              <w:spacing w:line="360" w:lineRule="auto"/>
              <w:jc w:val="center"/>
              <w:rPr>
                <w:rFonts w:ascii="黑体" w:eastAsia="黑体" w:hAnsi="宋体" w:cs="黑体"/>
                <w:b/>
                <w:color w:val="000000"/>
                <w:sz w:val="22"/>
              </w:rPr>
            </w:pPr>
          </w:p>
        </w:tc>
      </w:tr>
      <w:tr w:rsidR="00EC67B9" w14:paraId="48C3A5A2"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35237A05" w14:textId="77777777" w:rsidR="00EC67B9" w:rsidRDefault="00E61FE3">
            <w:pPr>
              <w:widowControl/>
              <w:spacing w:line="360" w:lineRule="auto"/>
              <w:jc w:val="left"/>
              <w:textAlignment w:val="bottom"/>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 xml:space="preserve"> 受托代理资产 </w:t>
            </w:r>
          </w:p>
        </w:tc>
        <w:tc>
          <w:tcPr>
            <w:tcW w:w="994" w:type="dxa"/>
            <w:tcBorders>
              <w:top w:val="single" w:sz="4" w:space="0" w:color="000000"/>
              <w:left w:val="single" w:sz="4" w:space="0" w:color="000000"/>
              <w:bottom w:val="single" w:sz="4" w:space="0" w:color="000000"/>
              <w:right w:val="single" w:sz="4" w:space="0" w:color="000000"/>
            </w:tcBorders>
            <w:vAlign w:val="center"/>
          </w:tcPr>
          <w:p w14:paraId="2D0CE3F0"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64" w:type="dxa"/>
            <w:tcBorders>
              <w:top w:val="single" w:sz="4" w:space="0" w:color="000000"/>
              <w:left w:val="single" w:sz="4" w:space="0" w:color="000000"/>
              <w:bottom w:val="single" w:sz="4" w:space="0" w:color="000000"/>
              <w:right w:val="single" w:sz="4" w:space="0" w:color="000000"/>
            </w:tcBorders>
            <w:vAlign w:val="center"/>
          </w:tcPr>
          <w:p w14:paraId="62914B06"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36" w:type="dxa"/>
            <w:tcBorders>
              <w:top w:val="single" w:sz="4" w:space="0" w:color="000000"/>
              <w:left w:val="single" w:sz="4" w:space="0" w:color="000000"/>
              <w:bottom w:val="single" w:sz="4" w:space="0" w:color="000000"/>
              <w:right w:val="single" w:sz="4" w:space="0" w:color="000000"/>
            </w:tcBorders>
            <w:vAlign w:val="center"/>
          </w:tcPr>
          <w:p w14:paraId="7AF8010A"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55" w:type="dxa"/>
            <w:tcBorders>
              <w:top w:val="single" w:sz="4" w:space="0" w:color="000000"/>
              <w:left w:val="single" w:sz="4" w:space="0" w:color="000000"/>
              <w:bottom w:val="single" w:sz="4" w:space="0" w:color="000000"/>
              <w:right w:val="single" w:sz="4" w:space="0" w:color="000000"/>
            </w:tcBorders>
            <w:vAlign w:val="center"/>
          </w:tcPr>
          <w:p w14:paraId="174CD100"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83" w:type="dxa"/>
            <w:tcBorders>
              <w:top w:val="single" w:sz="4" w:space="0" w:color="000000"/>
              <w:left w:val="single" w:sz="4" w:space="0" w:color="000000"/>
              <w:bottom w:val="single" w:sz="4" w:space="0" w:color="000000"/>
              <w:right w:val="single" w:sz="4" w:space="0" w:color="000000"/>
            </w:tcBorders>
            <w:vAlign w:val="center"/>
          </w:tcPr>
          <w:p w14:paraId="78FAA3EB"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75" w:type="dxa"/>
            <w:tcBorders>
              <w:top w:val="single" w:sz="4" w:space="0" w:color="000000"/>
              <w:left w:val="single" w:sz="4" w:space="0" w:color="000000"/>
              <w:bottom w:val="single" w:sz="4" w:space="0" w:color="000000"/>
              <w:right w:val="single" w:sz="4" w:space="0" w:color="000000"/>
            </w:tcBorders>
            <w:vAlign w:val="center"/>
          </w:tcPr>
          <w:p w14:paraId="426F740B"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r>
      <w:tr w:rsidR="00EC67B9" w14:paraId="6EB9396F"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14B61750" w14:textId="77777777" w:rsidR="00EC67B9" w:rsidRDefault="00E61FE3">
            <w:pPr>
              <w:widowControl/>
              <w:spacing w:line="360" w:lineRule="auto"/>
              <w:jc w:val="left"/>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受托代理资产 </w:t>
            </w:r>
          </w:p>
        </w:tc>
        <w:tc>
          <w:tcPr>
            <w:tcW w:w="994" w:type="dxa"/>
            <w:tcBorders>
              <w:top w:val="single" w:sz="4" w:space="0" w:color="000000"/>
              <w:left w:val="single" w:sz="4" w:space="0" w:color="000000"/>
              <w:bottom w:val="single" w:sz="4" w:space="0" w:color="000000"/>
              <w:right w:val="single" w:sz="4" w:space="0" w:color="000000"/>
            </w:tcBorders>
            <w:vAlign w:val="center"/>
          </w:tcPr>
          <w:p w14:paraId="28A91B46"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64" w:type="dxa"/>
            <w:tcBorders>
              <w:top w:val="single" w:sz="4" w:space="0" w:color="000000"/>
              <w:left w:val="single" w:sz="4" w:space="0" w:color="000000"/>
              <w:bottom w:val="single" w:sz="4" w:space="0" w:color="000000"/>
              <w:right w:val="single" w:sz="4" w:space="0" w:color="000000"/>
            </w:tcBorders>
            <w:vAlign w:val="center"/>
          </w:tcPr>
          <w:p w14:paraId="7A8823A5"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36" w:type="dxa"/>
            <w:tcBorders>
              <w:top w:val="single" w:sz="4" w:space="0" w:color="000000"/>
              <w:left w:val="single" w:sz="4" w:space="0" w:color="000000"/>
              <w:bottom w:val="single" w:sz="4" w:space="0" w:color="000000"/>
              <w:right w:val="single" w:sz="4" w:space="0" w:color="000000"/>
            </w:tcBorders>
            <w:vAlign w:val="center"/>
          </w:tcPr>
          <w:p w14:paraId="53CC5B44"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55" w:type="dxa"/>
            <w:tcBorders>
              <w:top w:val="single" w:sz="4" w:space="0" w:color="000000"/>
              <w:left w:val="single" w:sz="4" w:space="0" w:color="000000"/>
              <w:bottom w:val="single" w:sz="4" w:space="0" w:color="000000"/>
              <w:right w:val="single" w:sz="4" w:space="0" w:color="000000"/>
            </w:tcBorders>
            <w:vAlign w:val="center"/>
          </w:tcPr>
          <w:p w14:paraId="61D60FF3"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83" w:type="dxa"/>
            <w:tcBorders>
              <w:top w:val="single" w:sz="4" w:space="0" w:color="000000"/>
              <w:left w:val="single" w:sz="4" w:space="0" w:color="000000"/>
              <w:bottom w:val="single" w:sz="4" w:space="0" w:color="000000"/>
              <w:right w:val="single" w:sz="4" w:space="0" w:color="000000"/>
            </w:tcBorders>
            <w:vAlign w:val="center"/>
          </w:tcPr>
          <w:p w14:paraId="6C2ECBB8"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75" w:type="dxa"/>
            <w:tcBorders>
              <w:top w:val="single" w:sz="4" w:space="0" w:color="000000"/>
              <w:left w:val="single" w:sz="4" w:space="0" w:color="000000"/>
              <w:bottom w:val="single" w:sz="4" w:space="0" w:color="000000"/>
              <w:right w:val="single" w:sz="4" w:space="0" w:color="000000"/>
            </w:tcBorders>
            <w:vAlign w:val="center"/>
          </w:tcPr>
          <w:p w14:paraId="5A4A4801"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r>
      <w:tr w:rsidR="00EC67B9" w14:paraId="73F6427F"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52DD46D1" w14:textId="77777777" w:rsidR="00EC67B9" w:rsidRDefault="00E61FE3">
            <w:pPr>
              <w:widowControl/>
              <w:spacing w:line="360" w:lineRule="auto"/>
              <w:jc w:val="center"/>
              <w:textAlignment w:val="bottom"/>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 xml:space="preserve"> 资产总计 </w:t>
            </w:r>
          </w:p>
        </w:tc>
        <w:tc>
          <w:tcPr>
            <w:tcW w:w="994" w:type="dxa"/>
            <w:tcBorders>
              <w:top w:val="single" w:sz="4" w:space="0" w:color="000000"/>
              <w:left w:val="single" w:sz="4" w:space="0" w:color="000000"/>
              <w:bottom w:val="single" w:sz="4" w:space="0" w:color="000000"/>
              <w:right w:val="single" w:sz="4" w:space="0" w:color="000000"/>
            </w:tcBorders>
            <w:vAlign w:val="center"/>
          </w:tcPr>
          <w:p w14:paraId="0DF2A48F"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300,000 </w:t>
            </w:r>
          </w:p>
        </w:tc>
        <w:tc>
          <w:tcPr>
            <w:tcW w:w="1064" w:type="dxa"/>
            <w:tcBorders>
              <w:top w:val="single" w:sz="4" w:space="0" w:color="000000"/>
              <w:left w:val="single" w:sz="4" w:space="0" w:color="000000"/>
              <w:bottom w:val="single" w:sz="4" w:space="0" w:color="000000"/>
              <w:right w:val="single" w:sz="4" w:space="0" w:color="000000"/>
            </w:tcBorders>
            <w:vAlign w:val="center"/>
          </w:tcPr>
          <w:p w14:paraId="309FB341"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426,370 </w:t>
            </w:r>
          </w:p>
        </w:tc>
        <w:tc>
          <w:tcPr>
            <w:tcW w:w="1036" w:type="dxa"/>
            <w:tcBorders>
              <w:top w:val="single" w:sz="4" w:space="0" w:color="000000"/>
              <w:left w:val="single" w:sz="4" w:space="0" w:color="000000"/>
              <w:bottom w:val="single" w:sz="4" w:space="0" w:color="000000"/>
              <w:right w:val="single" w:sz="4" w:space="0" w:color="000000"/>
            </w:tcBorders>
            <w:vAlign w:val="center"/>
          </w:tcPr>
          <w:p w14:paraId="79AC8C04"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483,840 </w:t>
            </w:r>
          </w:p>
        </w:tc>
        <w:tc>
          <w:tcPr>
            <w:tcW w:w="1055" w:type="dxa"/>
            <w:tcBorders>
              <w:top w:val="single" w:sz="4" w:space="0" w:color="000000"/>
              <w:left w:val="single" w:sz="4" w:space="0" w:color="000000"/>
              <w:bottom w:val="single" w:sz="4" w:space="0" w:color="000000"/>
              <w:right w:val="single" w:sz="4" w:space="0" w:color="000000"/>
            </w:tcBorders>
            <w:vAlign w:val="center"/>
          </w:tcPr>
          <w:p w14:paraId="6B8479A0"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754,380 </w:t>
            </w:r>
          </w:p>
        </w:tc>
        <w:tc>
          <w:tcPr>
            <w:tcW w:w="1083" w:type="dxa"/>
            <w:tcBorders>
              <w:top w:val="single" w:sz="4" w:space="0" w:color="000000"/>
              <w:left w:val="single" w:sz="4" w:space="0" w:color="000000"/>
              <w:bottom w:val="single" w:sz="4" w:space="0" w:color="000000"/>
              <w:right w:val="single" w:sz="4" w:space="0" w:color="000000"/>
            </w:tcBorders>
            <w:vAlign w:val="center"/>
          </w:tcPr>
          <w:p w14:paraId="543AD8D9"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897,842 </w:t>
            </w:r>
          </w:p>
        </w:tc>
        <w:tc>
          <w:tcPr>
            <w:tcW w:w="1075" w:type="dxa"/>
            <w:tcBorders>
              <w:top w:val="single" w:sz="4" w:space="0" w:color="000000"/>
              <w:left w:val="single" w:sz="4" w:space="0" w:color="000000"/>
              <w:bottom w:val="single" w:sz="4" w:space="0" w:color="000000"/>
              <w:right w:val="single" w:sz="4" w:space="0" w:color="000000"/>
            </w:tcBorders>
            <w:vAlign w:val="center"/>
          </w:tcPr>
          <w:p w14:paraId="709DE20F"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1,012,082 </w:t>
            </w:r>
          </w:p>
        </w:tc>
      </w:tr>
      <w:tr w:rsidR="00EC67B9" w14:paraId="44BFC8EC"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4961F573" w14:textId="77777777" w:rsidR="00EC67B9" w:rsidRDefault="00EC67B9">
            <w:pPr>
              <w:spacing w:line="360" w:lineRule="auto"/>
              <w:jc w:val="center"/>
              <w:rPr>
                <w:rFonts w:ascii="宋体" w:eastAsia="宋体" w:hAnsi="宋体" w:cs="宋体"/>
                <w:b/>
                <w:color w:val="000000"/>
                <w:sz w:val="20"/>
                <w:szCs w:val="20"/>
              </w:rPr>
            </w:pPr>
          </w:p>
        </w:tc>
        <w:tc>
          <w:tcPr>
            <w:tcW w:w="994" w:type="dxa"/>
            <w:tcBorders>
              <w:top w:val="single" w:sz="4" w:space="0" w:color="000000"/>
              <w:left w:val="single" w:sz="4" w:space="0" w:color="000000"/>
              <w:bottom w:val="single" w:sz="4" w:space="0" w:color="000000"/>
              <w:right w:val="single" w:sz="4" w:space="0" w:color="000000"/>
            </w:tcBorders>
            <w:vAlign w:val="center"/>
          </w:tcPr>
          <w:p w14:paraId="4E122B99"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2A1F58DC"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0FA0C651" w14:textId="77777777" w:rsidR="00EC67B9" w:rsidRDefault="00EC67B9">
            <w:pPr>
              <w:spacing w:line="360" w:lineRule="auto"/>
              <w:jc w:val="center"/>
              <w:rPr>
                <w:rFonts w:ascii="黑体" w:eastAsia="黑体" w:hAnsi="宋体" w:cs="黑体"/>
                <w:b/>
                <w:color w:val="000000"/>
                <w:sz w:val="22"/>
              </w:rPr>
            </w:pPr>
          </w:p>
        </w:tc>
        <w:tc>
          <w:tcPr>
            <w:tcW w:w="1055" w:type="dxa"/>
            <w:tcBorders>
              <w:top w:val="single" w:sz="4" w:space="0" w:color="000000"/>
              <w:left w:val="single" w:sz="4" w:space="0" w:color="000000"/>
              <w:bottom w:val="single" w:sz="4" w:space="0" w:color="000000"/>
              <w:right w:val="single" w:sz="4" w:space="0" w:color="000000"/>
            </w:tcBorders>
            <w:vAlign w:val="center"/>
          </w:tcPr>
          <w:p w14:paraId="25E4D576" w14:textId="77777777" w:rsidR="00EC67B9" w:rsidRDefault="00EC67B9">
            <w:pPr>
              <w:spacing w:line="360" w:lineRule="auto"/>
              <w:jc w:val="center"/>
              <w:rPr>
                <w:rFonts w:ascii="黑体" w:eastAsia="黑体" w:hAnsi="宋体" w:cs="黑体"/>
                <w:b/>
                <w:color w:val="000000"/>
                <w:sz w:val="22"/>
              </w:rPr>
            </w:pPr>
          </w:p>
        </w:tc>
        <w:tc>
          <w:tcPr>
            <w:tcW w:w="1083" w:type="dxa"/>
            <w:tcBorders>
              <w:top w:val="single" w:sz="4" w:space="0" w:color="000000"/>
              <w:left w:val="single" w:sz="4" w:space="0" w:color="000000"/>
              <w:bottom w:val="single" w:sz="4" w:space="0" w:color="000000"/>
              <w:right w:val="single" w:sz="4" w:space="0" w:color="000000"/>
            </w:tcBorders>
            <w:vAlign w:val="center"/>
          </w:tcPr>
          <w:p w14:paraId="56DDE702" w14:textId="77777777" w:rsidR="00EC67B9" w:rsidRDefault="00EC67B9">
            <w:pPr>
              <w:spacing w:line="360" w:lineRule="auto"/>
              <w:jc w:val="center"/>
              <w:rPr>
                <w:rFonts w:ascii="黑体" w:eastAsia="黑体" w:hAnsi="宋体" w:cs="黑体"/>
                <w:b/>
                <w:color w:val="000000"/>
                <w:sz w:val="22"/>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19F41B16" w14:textId="77777777" w:rsidR="00EC67B9" w:rsidRDefault="00EC67B9">
            <w:pPr>
              <w:spacing w:line="360" w:lineRule="auto"/>
              <w:jc w:val="center"/>
              <w:rPr>
                <w:rFonts w:ascii="黑体" w:eastAsia="黑体" w:hAnsi="宋体" w:cs="黑体"/>
                <w:b/>
                <w:color w:val="000000"/>
                <w:sz w:val="22"/>
              </w:rPr>
            </w:pPr>
          </w:p>
        </w:tc>
      </w:tr>
      <w:tr w:rsidR="00EC67B9" w14:paraId="53001F97"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0C8BECD7" w14:textId="77777777" w:rsidR="00EC67B9" w:rsidRDefault="00E61FE3">
            <w:pPr>
              <w:widowControl/>
              <w:spacing w:line="360" w:lineRule="auto"/>
              <w:jc w:val="center"/>
              <w:textAlignment w:val="bottom"/>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 xml:space="preserve"> 净资产： </w:t>
            </w:r>
          </w:p>
        </w:tc>
        <w:tc>
          <w:tcPr>
            <w:tcW w:w="994" w:type="dxa"/>
            <w:tcBorders>
              <w:top w:val="single" w:sz="4" w:space="0" w:color="000000"/>
              <w:left w:val="single" w:sz="4" w:space="0" w:color="000000"/>
              <w:bottom w:val="single" w:sz="4" w:space="0" w:color="000000"/>
              <w:right w:val="single" w:sz="4" w:space="0" w:color="000000"/>
            </w:tcBorders>
            <w:vAlign w:val="center"/>
          </w:tcPr>
          <w:p w14:paraId="6F09A52E"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6012D4F0"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4D7FE583" w14:textId="77777777" w:rsidR="00EC67B9" w:rsidRDefault="00EC67B9">
            <w:pPr>
              <w:spacing w:line="360" w:lineRule="auto"/>
              <w:jc w:val="center"/>
              <w:rPr>
                <w:rFonts w:ascii="黑体" w:eastAsia="黑体" w:hAnsi="宋体" w:cs="黑体"/>
                <w:b/>
                <w:color w:val="000000"/>
                <w:sz w:val="22"/>
              </w:rPr>
            </w:pPr>
          </w:p>
        </w:tc>
        <w:tc>
          <w:tcPr>
            <w:tcW w:w="1055" w:type="dxa"/>
            <w:tcBorders>
              <w:top w:val="single" w:sz="4" w:space="0" w:color="000000"/>
              <w:left w:val="single" w:sz="4" w:space="0" w:color="000000"/>
              <w:bottom w:val="single" w:sz="4" w:space="0" w:color="000000"/>
              <w:right w:val="single" w:sz="4" w:space="0" w:color="000000"/>
            </w:tcBorders>
            <w:vAlign w:val="center"/>
          </w:tcPr>
          <w:p w14:paraId="3E94A2C3" w14:textId="77777777" w:rsidR="00EC67B9" w:rsidRDefault="00EC67B9">
            <w:pPr>
              <w:spacing w:line="360" w:lineRule="auto"/>
              <w:jc w:val="center"/>
              <w:rPr>
                <w:rFonts w:ascii="黑体" w:eastAsia="黑体" w:hAnsi="宋体" w:cs="黑体"/>
                <w:b/>
                <w:color w:val="000000"/>
                <w:sz w:val="22"/>
              </w:rPr>
            </w:pPr>
          </w:p>
        </w:tc>
        <w:tc>
          <w:tcPr>
            <w:tcW w:w="1083" w:type="dxa"/>
            <w:tcBorders>
              <w:top w:val="single" w:sz="4" w:space="0" w:color="000000"/>
              <w:left w:val="single" w:sz="4" w:space="0" w:color="000000"/>
              <w:bottom w:val="single" w:sz="4" w:space="0" w:color="000000"/>
              <w:right w:val="single" w:sz="4" w:space="0" w:color="000000"/>
            </w:tcBorders>
            <w:vAlign w:val="center"/>
          </w:tcPr>
          <w:p w14:paraId="6734FA50" w14:textId="77777777" w:rsidR="00EC67B9" w:rsidRDefault="00EC67B9">
            <w:pPr>
              <w:spacing w:line="360" w:lineRule="auto"/>
              <w:jc w:val="center"/>
              <w:rPr>
                <w:rFonts w:ascii="黑体" w:eastAsia="黑体" w:hAnsi="宋体" w:cs="黑体"/>
                <w:b/>
                <w:color w:val="000000"/>
                <w:sz w:val="22"/>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7673C958" w14:textId="77777777" w:rsidR="00EC67B9" w:rsidRDefault="00EC67B9">
            <w:pPr>
              <w:spacing w:line="360" w:lineRule="auto"/>
              <w:jc w:val="center"/>
              <w:rPr>
                <w:rFonts w:ascii="黑体" w:eastAsia="黑体" w:hAnsi="宋体" w:cs="黑体"/>
                <w:b/>
                <w:color w:val="000000"/>
                <w:sz w:val="22"/>
              </w:rPr>
            </w:pPr>
          </w:p>
        </w:tc>
      </w:tr>
      <w:tr w:rsidR="00EC67B9" w14:paraId="00E27C53"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46C8CFFA" w14:textId="77777777" w:rsidR="00EC67B9" w:rsidRDefault="00E61FE3">
            <w:pPr>
              <w:widowControl/>
              <w:spacing w:line="360" w:lineRule="auto"/>
              <w:jc w:val="center"/>
              <w:textAlignment w:val="bottom"/>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 xml:space="preserve"> 非限定性净资产 </w:t>
            </w:r>
          </w:p>
        </w:tc>
        <w:tc>
          <w:tcPr>
            <w:tcW w:w="994" w:type="dxa"/>
            <w:tcBorders>
              <w:top w:val="single" w:sz="4" w:space="0" w:color="000000"/>
              <w:left w:val="single" w:sz="4" w:space="0" w:color="000000"/>
              <w:bottom w:val="single" w:sz="4" w:space="0" w:color="000000"/>
              <w:right w:val="single" w:sz="4" w:space="0" w:color="000000"/>
            </w:tcBorders>
            <w:vAlign w:val="center"/>
          </w:tcPr>
          <w:p w14:paraId="20DF87C8"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291,000 </w:t>
            </w:r>
          </w:p>
        </w:tc>
        <w:tc>
          <w:tcPr>
            <w:tcW w:w="1064" w:type="dxa"/>
            <w:tcBorders>
              <w:top w:val="single" w:sz="4" w:space="0" w:color="000000"/>
              <w:left w:val="single" w:sz="4" w:space="0" w:color="000000"/>
              <w:bottom w:val="single" w:sz="4" w:space="0" w:color="000000"/>
              <w:right w:val="single" w:sz="4" w:space="0" w:color="000000"/>
            </w:tcBorders>
            <w:vAlign w:val="center"/>
          </w:tcPr>
          <w:p w14:paraId="3A68D4F4"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172,156 </w:t>
            </w:r>
          </w:p>
        </w:tc>
        <w:tc>
          <w:tcPr>
            <w:tcW w:w="1036" w:type="dxa"/>
            <w:tcBorders>
              <w:top w:val="single" w:sz="4" w:space="0" w:color="000000"/>
              <w:left w:val="single" w:sz="4" w:space="0" w:color="000000"/>
              <w:bottom w:val="single" w:sz="4" w:space="0" w:color="000000"/>
              <w:right w:val="single" w:sz="4" w:space="0" w:color="000000"/>
            </w:tcBorders>
            <w:vAlign w:val="center"/>
          </w:tcPr>
          <w:p w14:paraId="62BE718D"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304,744 </w:t>
            </w:r>
          </w:p>
        </w:tc>
        <w:tc>
          <w:tcPr>
            <w:tcW w:w="1055" w:type="dxa"/>
            <w:tcBorders>
              <w:top w:val="single" w:sz="4" w:space="0" w:color="000000"/>
              <w:left w:val="single" w:sz="4" w:space="0" w:color="000000"/>
              <w:bottom w:val="single" w:sz="4" w:space="0" w:color="000000"/>
              <w:right w:val="single" w:sz="4" w:space="0" w:color="000000"/>
            </w:tcBorders>
            <w:vAlign w:val="center"/>
          </w:tcPr>
          <w:p w14:paraId="3F17110E"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463,311 </w:t>
            </w:r>
          </w:p>
        </w:tc>
        <w:tc>
          <w:tcPr>
            <w:tcW w:w="1083" w:type="dxa"/>
            <w:tcBorders>
              <w:top w:val="single" w:sz="4" w:space="0" w:color="000000"/>
              <w:left w:val="single" w:sz="4" w:space="0" w:color="000000"/>
              <w:bottom w:val="single" w:sz="4" w:space="0" w:color="000000"/>
              <w:right w:val="single" w:sz="4" w:space="0" w:color="000000"/>
            </w:tcBorders>
            <w:vAlign w:val="center"/>
          </w:tcPr>
          <w:p w14:paraId="72F60FF6"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661,599 </w:t>
            </w:r>
          </w:p>
        </w:tc>
        <w:tc>
          <w:tcPr>
            <w:tcW w:w="1075" w:type="dxa"/>
            <w:tcBorders>
              <w:top w:val="single" w:sz="4" w:space="0" w:color="000000"/>
              <w:left w:val="single" w:sz="4" w:space="0" w:color="000000"/>
              <w:bottom w:val="single" w:sz="4" w:space="0" w:color="000000"/>
              <w:right w:val="single" w:sz="4" w:space="0" w:color="000000"/>
            </w:tcBorders>
            <w:vAlign w:val="center"/>
          </w:tcPr>
          <w:p w14:paraId="64CF5450"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719,024 </w:t>
            </w:r>
          </w:p>
        </w:tc>
      </w:tr>
      <w:tr w:rsidR="00EC67B9" w14:paraId="1EB4849F"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0BC827EA" w14:textId="77777777" w:rsidR="00EC67B9" w:rsidRDefault="00E61FE3">
            <w:pPr>
              <w:widowControl/>
              <w:spacing w:line="360" w:lineRule="auto"/>
              <w:jc w:val="center"/>
              <w:textAlignment w:val="bottom"/>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 xml:space="preserve"> 限定性净资产 </w:t>
            </w:r>
          </w:p>
        </w:tc>
        <w:tc>
          <w:tcPr>
            <w:tcW w:w="994" w:type="dxa"/>
            <w:tcBorders>
              <w:top w:val="single" w:sz="4" w:space="0" w:color="000000"/>
              <w:left w:val="single" w:sz="4" w:space="0" w:color="000000"/>
              <w:bottom w:val="single" w:sz="4" w:space="0" w:color="000000"/>
              <w:right w:val="single" w:sz="4" w:space="0" w:color="000000"/>
            </w:tcBorders>
            <w:vAlign w:val="center"/>
          </w:tcPr>
          <w:p w14:paraId="18AFF27C"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9,000 </w:t>
            </w:r>
          </w:p>
        </w:tc>
        <w:tc>
          <w:tcPr>
            <w:tcW w:w="1064" w:type="dxa"/>
            <w:tcBorders>
              <w:top w:val="single" w:sz="4" w:space="0" w:color="000000"/>
              <w:left w:val="single" w:sz="4" w:space="0" w:color="000000"/>
              <w:bottom w:val="single" w:sz="4" w:space="0" w:color="000000"/>
              <w:right w:val="single" w:sz="4" w:space="0" w:color="000000"/>
            </w:tcBorders>
            <w:vAlign w:val="center"/>
          </w:tcPr>
          <w:p w14:paraId="30F6400C"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5,324 </w:t>
            </w:r>
          </w:p>
        </w:tc>
        <w:tc>
          <w:tcPr>
            <w:tcW w:w="1036" w:type="dxa"/>
            <w:tcBorders>
              <w:top w:val="single" w:sz="4" w:space="0" w:color="000000"/>
              <w:left w:val="single" w:sz="4" w:space="0" w:color="000000"/>
              <w:bottom w:val="single" w:sz="4" w:space="0" w:color="000000"/>
              <w:right w:val="single" w:sz="4" w:space="0" w:color="000000"/>
            </w:tcBorders>
            <w:vAlign w:val="center"/>
          </w:tcPr>
          <w:p w14:paraId="7203E901"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9,425 </w:t>
            </w:r>
          </w:p>
        </w:tc>
        <w:tc>
          <w:tcPr>
            <w:tcW w:w="1055" w:type="dxa"/>
            <w:tcBorders>
              <w:top w:val="single" w:sz="4" w:space="0" w:color="000000"/>
              <w:left w:val="single" w:sz="4" w:space="0" w:color="000000"/>
              <w:bottom w:val="single" w:sz="4" w:space="0" w:color="000000"/>
              <w:right w:val="single" w:sz="4" w:space="0" w:color="000000"/>
            </w:tcBorders>
            <w:vAlign w:val="center"/>
          </w:tcPr>
          <w:p w14:paraId="1B0ECF5A"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14,329 </w:t>
            </w:r>
          </w:p>
        </w:tc>
        <w:tc>
          <w:tcPr>
            <w:tcW w:w="1083" w:type="dxa"/>
            <w:tcBorders>
              <w:top w:val="single" w:sz="4" w:space="0" w:color="000000"/>
              <w:left w:val="single" w:sz="4" w:space="0" w:color="000000"/>
              <w:bottom w:val="single" w:sz="4" w:space="0" w:color="000000"/>
              <w:right w:val="single" w:sz="4" w:space="0" w:color="000000"/>
            </w:tcBorders>
            <w:vAlign w:val="center"/>
          </w:tcPr>
          <w:p w14:paraId="223574DB"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20,462 </w:t>
            </w:r>
          </w:p>
        </w:tc>
        <w:tc>
          <w:tcPr>
            <w:tcW w:w="1075" w:type="dxa"/>
            <w:tcBorders>
              <w:top w:val="single" w:sz="4" w:space="0" w:color="000000"/>
              <w:left w:val="single" w:sz="4" w:space="0" w:color="000000"/>
              <w:bottom w:val="single" w:sz="4" w:space="0" w:color="000000"/>
              <w:right w:val="single" w:sz="4" w:space="0" w:color="000000"/>
            </w:tcBorders>
            <w:vAlign w:val="center"/>
          </w:tcPr>
          <w:p w14:paraId="77D0C222"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22,238 </w:t>
            </w:r>
          </w:p>
        </w:tc>
      </w:tr>
      <w:tr w:rsidR="00EC67B9" w14:paraId="4B13606C"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0E507B64" w14:textId="77777777" w:rsidR="00EC67B9" w:rsidRDefault="00E61FE3">
            <w:pPr>
              <w:widowControl/>
              <w:spacing w:line="360" w:lineRule="auto"/>
              <w:jc w:val="center"/>
              <w:textAlignment w:val="bottom"/>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 xml:space="preserve"> 净资产合计 </w:t>
            </w:r>
          </w:p>
        </w:tc>
        <w:tc>
          <w:tcPr>
            <w:tcW w:w="994" w:type="dxa"/>
            <w:tcBorders>
              <w:top w:val="single" w:sz="4" w:space="0" w:color="000000"/>
              <w:left w:val="single" w:sz="4" w:space="0" w:color="000000"/>
              <w:bottom w:val="single" w:sz="4" w:space="0" w:color="000000"/>
              <w:right w:val="single" w:sz="4" w:space="0" w:color="000000"/>
            </w:tcBorders>
            <w:vAlign w:val="center"/>
          </w:tcPr>
          <w:p w14:paraId="409A6493"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300,000 </w:t>
            </w:r>
          </w:p>
        </w:tc>
        <w:tc>
          <w:tcPr>
            <w:tcW w:w="1064" w:type="dxa"/>
            <w:tcBorders>
              <w:top w:val="single" w:sz="4" w:space="0" w:color="000000"/>
              <w:left w:val="single" w:sz="4" w:space="0" w:color="000000"/>
              <w:bottom w:val="single" w:sz="4" w:space="0" w:color="000000"/>
              <w:right w:val="single" w:sz="4" w:space="0" w:color="000000"/>
            </w:tcBorders>
            <w:vAlign w:val="center"/>
          </w:tcPr>
          <w:p w14:paraId="7E112C8C"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177,480 </w:t>
            </w:r>
          </w:p>
        </w:tc>
        <w:tc>
          <w:tcPr>
            <w:tcW w:w="1036" w:type="dxa"/>
            <w:tcBorders>
              <w:top w:val="single" w:sz="4" w:space="0" w:color="000000"/>
              <w:left w:val="single" w:sz="4" w:space="0" w:color="000000"/>
              <w:bottom w:val="single" w:sz="4" w:space="0" w:color="000000"/>
              <w:right w:val="single" w:sz="4" w:space="0" w:color="000000"/>
            </w:tcBorders>
            <w:vAlign w:val="center"/>
          </w:tcPr>
          <w:p w14:paraId="73E6EC32"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314,169 </w:t>
            </w:r>
          </w:p>
        </w:tc>
        <w:tc>
          <w:tcPr>
            <w:tcW w:w="1055" w:type="dxa"/>
            <w:tcBorders>
              <w:top w:val="single" w:sz="4" w:space="0" w:color="000000"/>
              <w:left w:val="single" w:sz="4" w:space="0" w:color="000000"/>
              <w:bottom w:val="single" w:sz="4" w:space="0" w:color="000000"/>
              <w:right w:val="single" w:sz="4" w:space="0" w:color="000000"/>
            </w:tcBorders>
            <w:vAlign w:val="center"/>
          </w:tcPr>
          <w:p w14:paraId="7D002562"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477,640 </w:t>
            </w:r>
          </w:p>
        </w:tc>
        <w:tc>
          <w:tcPr>
            <w:tcW w:w="1083" w:type="dxa"/>
            <w:tcBorders>
              <w:top w:val="single" w:sz="4" w:space="0" w:color="000000"/>
              <w:left w:val="single" w:sz="4" w:space="0" w:color="000000"/>
              <w:bottom w:val="single" w:sz="4" w:space="0" w:color="000000"/>
              <w:right w:val="single" w:sz="4" w:space="0" w:color="000000"/>
            </w:tcBorders>
            <w:vAlign w:val="center"/>
          </w:tcPr>
          <w:p w14:paraId="09A71E1C"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682,061 </w:t>
            </w:r>
          </w:p>
        </w:tc>
        <w:tc>
          <w:tcPr>
            <w:tcW w:w="1075" w:type="dxa"/>
            <w:tcBorders>
              <w:top w:val="single" w:sz="4" w:space="0" w:color="000000"/>
              <w:left w:val="single" w:sz="4" w:space="0" w:color="000000"/>
              <w:bottom w:val="single" w:sz="4" w:space="0" w:color="000000"/>
              <w:right w:val="single" w:sz="4" w:space="0" w:color="000000"/>
            </w:tcBorders>
            <w:vAlign w:val="center"/>
          </w:tcPr>
          <w:p w14:paraId="6B3AD53C"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741,262 </w:t>
            </w:r>
          </w:p>
        </w:tc>
      </w:tr>
      <w:tr w:rsidR="00EC67B9" w14:paraId="6965EB6D"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4166F25D" w14:textId="77777777" w:rsidR="00EC67B9" w:rsidRDefault="00E61FE3">
            <w:pPr>
              <w:widowControl/>
              <w:spacing w:line="360" w:lineRule="auto"/>
              <w:jc w:val="center"/>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负债 </w:t>
            </w:r>
          </w:p>
        </w:tc>
        <w:tc>
          <w:tcPr>
            <w:tcW w:w="994" w:type="dxa"/>
            <w:tcBorders>
              <w:top w:val="single" w:sz="4" w:space="0" w:color="000000"/>
              <w:left w:val="single" w:sz="4" w:space="0" w:color="000000"/>
              <w:bottom w:val="single" w:sz="4" w:space="0" w:color="000000"/>
              <w:right w:val="single" w:sz="4" w:space="0" w:color="000000"/>
            </w:tcBorders>
            <w:vAlign w:val="center"/>
          </w:tcPr>
          <w:p w14:paraId="256CBF8A"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57FCDE3C"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1AE67A1E" w14:textId="77777777" w:rsidR="00EC67B9" w:rsidRDefault="00EC67B9">
            <w:pPr>
              <w:spacing w:line="360" w:lineRule="auto"/>
              <w:jc w:val="center"/>
              <w:rPr>
                <w:rFonts w:ascii="黑体" w:eastAsia="黑体" w:hAnsi="宋体" w:cs="黑体"/>
                <w:b/>
                <w:color w:val="000000"/>
                <w:sz w:val="22"/>
              </w:rPr>
            </w:pPr>
          </w:p>
        </w:tc>
        <w:tc>
          <w:tcPr>
            <w:tcW w:w="1055" w:type="dxa"/>
            <w:tcBorders>
              <w:top w:val="single" w:sz="4" w:space="0" w:color="000000"/>
              <w:left w:val="single" w:sz="4" w:space="0" w:color="000000"/>
              <w:bottom w:val="single" w:sz="4" w:space="0" w:color="000000"/>
              <w:right w:val="single" w:sz="4" w:space="0" w:color="000000"/>
            </w:tcBorders>
            <w:vAlign w:val="center"/>
          </w:tcPr>
          <w:p w14:paraId="16E78DF8" w14:textId="77777777" w:rsidR="00EC67B9" w:rsidRDefault="00EC67B9">
            <w:pPr>
              <w:spacing w:line="360" w:lineRule="auto"/>
              <w:jc w:val="center"/>
              <w:rPr>
                <w:rFonts w:ascii="黑体" w:eastAsia="黑体" w:hAnsi="宋体" w:cs="黑体"/>
                <w:b/>
                <w:color w:val="000000"/>
                <w:sz w:val="22"/>
              </w:rPr>
            </w:pPr>
          </w:p>
        </w:tc>
        <w:tc>
          <w:tcPr>
            <w:tcW w:w="1083" w:type="dxa"/>
            <w:tcBorders>
              <w:top w:val="single" w:sz="4" w:space="0" w:color="000000"/>
              <w:left w:val="single" w:sz="4" w:space="0" w:color="000000"/>
              <w:bottom w:val="single" w:sz="4" w:space="0" w:color="000000"/>
              <w:right w:val="single" w:sz="4" w:space="0" w:color="000000"/>
            </w:tcBorders>
            <w:vAlign w:val="center"/>
          </w:tcPr>
          <w:p w14:paraId="4C3E17FE" w14:textId="77777777" w:rsidR="00EC67B9" w:rsidRDefault="00EC67B9">
            <w:pPr>
              <w:spacing w:line="360" w:lineRule="auto"/>
              <w:jc w:val="center"/>
              <w:rPr>
                <w:rFonts w:ascii="黑体" w:eastAsia="黑体" w:hAnsi="宋体" w:cs="黑体"/>
                <w:b/>
                <w:color w:val="000000"/>
                <w:sz w:val="22"/>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052B4E42" w14:textId="77777777" w:rsidR="00EC67B9" w:rsidRDefault="00EC67B9">
            <w:pPr>
              <w:spacing w:line="360" w:lineRule="auto"/>
              <w:jc w:val="center"/>
              <w:rPr>
                <w:rFonts w:ascii="黑体" w:eastAsia="黑体" w:hAnsi="宋体" w:cs="黑体"/>
                <w:b/>
                <w:color w:val="000000"/>
                <w:sz w:val="22"/>
              </w:rPr>
            </w:pPr>
          </w:p>
        </w:tc>
      </w:tr>
      <w:tr w:rsidR="00EC67B9" w14:paraId="3F06C957"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0605B04F" w14:textId="77777777" w:rsidR="00EC67B9" w:rsidRDefault="00E61FE3">
            <w:pPr>
              <w:widowControl/>
              <w:spacing w:line="360" w:lineRule="auto"/>
              <w:jc w:val="left"/>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流动负</w:t>
            </w:r>
            <w:r>
              <w:rPr>
                <w:rStyle w:val="font61"/>
                <w:rFonts w:eastAsia="宋体"/>
                <w:lang w:bidi="ar"/>
              </w:rPr>
              <w:t>债</w:t>
            </w:r>
            <w:r>
              <w:rPr>
                <w:rStyle w:val="font61"/>
                <w:rFonts w:eastAsia="宋体"/>
                <w:lang w:bidi="ar"/>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234975E8"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543D0964"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449E1F70" w14:textId="77777777" w:rsidR="00EC67B9" w:rsidRDefault="00EC67B9">
            <w:pPr>
              <w:spacing w:line="360" w:lineRule="auto"/>
              <w:jc w:val="center"/>
              <w:rPr>
                <w:rFonts w:ascii="黑体" w:eastAsia="黑体" w:hAnsi="宋体" w:cs="黑体"/>
                <w:b/>
                <w:color w:val="000000"/>
                <w:sz w:val="22"/>
              </w:rPr>
            </w:pPr>
          </w:p>
        </w:tc>
        <w:tc>
          <w:tcPr>
            <w:tcW w:w="1055" w:type="dxa"/>
            <w:tcBorders>
              <w:top w:val="single" w:sz="4" w:space="0" w:color="000000"/>
              <w:left w:val="single" w:sz="4" w:space="0" w:color="000000"/>
              <w:bottom w:val="single" w:sz="4" w:space="0" w:color="000000"/>
              <w:right w:val="single" w:sz="4" w:space="0" w:color="000000"/>
            </w:tcBorders>
            <w:vAlign w:val="center"/>
          </w:tcPr>
          <w:p w14:paraId="0128EAED" w14:textId="77777777" w:rsidR="00EC67B9" w:rsidRDefault="00EC67B9">
            <w:pPr>
              <w:spacing w:line="360" w:lineRule="auto"/>
              <w:jc w:val="center"/>
              <w:rPr>
                <w:rFonts w:ascii="黑体" w:eastAsia="黑体" w:hAnsi="宋体" w:cs="黑体"/>
                <w:b/>
                <w:color w:val="000000"/>
                <w:sz w:val="22"/>
              </w:rPr>
            </w:pPr>
          </w:p>
        </w:tc>
        <w:tc>
          <w:tcPr>
            <w:tcW w:w="1083" w:type="dxa"/>
            <w:tcBorders>
              <w:top w:val="single" w:sz="4" w:space="0" w:color="000000"/>
              <w:left w:val="single" w:sz="4" w:space="0" w:color="000000"/>
              <w:bottom w:val="single" w:sz="4" w:space="0" w:color="000000"/>
              <w:right w:val="single" w:sz="4" w:space="0" w:color="000000"/>
            </w:tcBorders>
            <w:vAlign w:val="center"/>
          </w:tcPr>
          <w:p w14:paraId="19C93468" w14:textId="77777777" w:rsidR="00EC67B9" w:rsidRDefault="00EC67B9">
            <w:pPr>
              <w:spacing w:line="360" w:lineRule="auto"/>
              <w:jc w:val="center"/>
              <w:rPr>
                <w:rFonts w:ascii="黑体" w:eastAsia="黑体" w:hAnsi="宋体" w:cs="黑体"/>
                <w:b/>
                <w:color w:val="000000"/>
                <w:sz w:val="22"/>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56EC36FF" w14:textId="77777777" w:rsidR="00EC67B9" w:rsidRDefault="00EC67B9">
            <w:pPr>
              <w:spacing w:line="360" w:lineRule="auto"/>
              <w:jc w:val="center"/>
              <w:rPr>
                <w:rFonts w:ascii="黑体" w:eastAsia="黑体" w:hAnsi="宋体" w:cs="黑体"/>
                <w:b/>
                <w:color w:val="000000"/>
                <w:sz w:val="22"/>
              </w:rPr>
            </w:pPr>
          </w:p>
        </w:tc>
      </w:tr>
      <w:tr w:rsidR="00EC67B9" w14:paraId="54EA4DE6"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0266D198" w14:textId="77777777" w:rsidR="00EC67B9" w:rsidRDefault="00E61FE3">
            <w:pPr>
              <w:widowControl/>
              <w:spacing w:line="360" w:lineRule="auto"/>
              <w:jc w:val="left"/>
              <w:textAlignment w:val="bottom"/>
              <w:rPr>
                <w:rFonts w:ascii="Times New Roman" w:eastAsia="宋体" w:hAnsi="Times New Roman" w:cs="Times New Roman"/>
                <w:color w:val="000000"/>
                <w:sz w:val="20"/>
                <w:szCs w:val="20"/>
              </w:rPr>
            </w:pPr>
            <w:r>
              <w:rPr>
                <w:rFonts w:ascii="Times New Roman" w:eastAsia="宋体" w:hAnsi="Times New Roman" w:cs="Times New Roman"/>
                <w:color w:val="000000"/>
                <w:kern w:val="0"/>
                <w:sz w:val="20"/>
                <w:szCs w:val="20"/>
                <w:lang w:bidi="ar"/>
              </w:rPr>
              <w:t xml:space="preserve">    </w:t>
            </w:r>
            <w:r>
              <w:rPr>
                <w:rStyle w:val="font31"/>
                <w:rFonts w:hint="default"/>
                <w:lang w:bidi="ar"/>
              </w:rPr>
              <w:t xml:space="preserve"> 短期借款 </w:t>
            </w:r>
          </w:p>
        </w:tc>
        <w:tc>
          <w:tcPr>
            <w:tcW w:w="994" w:type="dxa"/>
            <w:tcBorders>
              <w:top w:val="single" w:sz="4" w:space="0" w:color="000000"/>
              <w:left w:val="single" w:sz="4" w:space="0" w:color="000000"/>
              <w:bottom w:val="single" w:sz="4" w:space="0" w:color="000000"/>
              <w:right w:val="single" w:sz="4" w:space="0" w:color="000000"/>
            </w:tcBorders>
            <w:vAlign w:val="center"/>
          </w:tcPr>
          <w:p w14:paraId="3D837688"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77670FBB"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150,000 </w:t>
            </w:r>
          </w:p>
        </w:tc>
        <w:tc>
          <w:tcPr>
            <w:tcW w:w="1036" w:type="dxa"/>
            <w:tcBorders>
              <w:top w:val="single" w:sz="4" w:space="0" w:color="000000"/>
              <w:left w:val="single" w:sz="4" w:space="0" w:color="000000"/>
              <w:bottom w:val="single" w:sz="4" w:space="0" w:color="000000"/>
              <w:right w:val="single" w:sz="4" w:space="0" w:color="000000"/>
            </w:tcBorders>
            <w:vAlign w:val="center"/>
          </w:tcPr>
          <w:p w14:paraId="47D35EFC"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10,000 </w:t>
            </w:r>
          </w:p>
        </w:tc>
        <w:tc>
          <w:tcPr>
            <w:tcW w:w="1055" w:type="dxa"/>
            <w:tcBorders>
              <w:top w:val="single" w:sz="4" w:space="0" w:color="000000"/>
              <w:left w:val="single" w:sz="4" w:space="0" w:color="000000"/>
              <w:bottom w:val="single" w:sz="4" w:space="0" w:color="000000"/>
              <w:right w:val="single" w:sz="4" w:space="0" w:color="000000"/>
            </w:tcBorders>
            <w:vAlign w:val="center"/>
          </w:tcPr>
          <w:p w14:paraId="12EFD2AD"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100,000 </w:t>
            </w:r>
          </w:p>
        </w:tc>
        <w:tc>
          <w:tcPr>
            <w:tcW w:w="1083" w:type="dxa"/>
            <w:tcBorders>
              <w:top w:val="single" w:sz="4" w:space="0" w:color="000000"/>
              <w:left w:val="single" w:sz="4" w:space="0" w:color="000000"/>
              <w:bottom w:val="single" w:sz="4" w:space="0" w:color="000000"/>
              <w:right w:val="single" w:sz="4" w:space="0" w:color="000000"/>
            </w:tcBorders>
            <w:vAlign w:val="center"/>
          </w:tcPr>
          <w:p w14:paraId="1571E442"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75" w:type="dxa"/>
            <w:tcBorders>
              <w:top w:val="single" w:sz="4" w:space="0" w:color="000000"/>
              <w:left w:val="single" w:sz="4" w:space="0" w:color="000000"/>
              <w:bottom w:val="single" w:sz="4" w:space="0" w:color="000000"/>
              <w:right w:val="single" w:sz="4" w:space="0" w:color="000000"/>
            </w:tcBorders>
            <w:vAlign w:val="center"/>
          </w:tcPr>
          <w:p w14:paraId="4D4E6E4D"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r>
      <w:tr w:rsidR="00EC67B9" w14:paraId="58D7C61F"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3BBB46CC" w14:textId="77777777" w:rsidR="00EC67B9" w:rsidRDefault="00E61FE3">
            <w:pPr>
              <w:widowControl/>
              <w:spacing w:line="360" w:lineRule="auto"/>
              <w:jc w:val="left"/>
              <w:textAlignment w:val="bottom"/>
              <w:rPr>
                <w:rFonts w:ascii="Times New Roman" w:eastAsia="宋体" w:hAnsi="Times New Roman" w:cs="Times New Roman"/>
                <w:color w:val="000000"/>
                <w:sz w:val="20"/>
                <w:szCs w:val="20"/>
              </w:rPr>
            </w:pPr>
            <w:r>
              <w:rPr>
                <w:rFonts w:ascii="Times New Roman" w:eastAsia="宋体" w:hAnsi="Times New Roman" w:cs="Times New Roman"/>
                <w:color w:val="000000"/>
                <w:kern w:val="0"/>
                <w:sz w:val="20"/>
                <w:szCs w:val="20"/>
                <w:lang w:bidi="ar"/>
              </w:rPr>
              <w:t xml:space="preserve">    </w:t>
            </w:r>
            <w:r>
              <w:rPr>
                <w:rStyle w:val="font31"/>
                <w:rFonts w:hint="default"/>
                <w:lang w:bidi="ar"/>
              </w:rPr>
              <w:t xml:space="preserve"> 应付职工薪酬 </w:t>
            </w:r>
          </w:p>
        </w:tc>
        <w:tc>
          <w:tcPr>
            <w:tcW w:w="994" w:type="dxa"/>
            <w:tcBorders>
              <w:top w:val="single" w:sz="4" w:space="0" w:color="000000"/>
              <w:left w:val="single" w:sz="4" w:space="0" w:color="000000"/>
              <w:bottom w:val="single" w:sz="4" w:space="0" w:color="000000"/>
              <w:right w:val="single" w:sz="4" w:space="0" w:color="000000"/>
            </w:tcBorders>
            <w:vAlign w:val="center"/>
          </w:tcPr>
          <w:p w14:paraId="1A97DC93"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64" w:type="dxa"/>
            <w:tcBorders>
              <w:top w:val="single" w:sz="4" w:space="0" w:color="000000"/>
              <w:left w:val="single" w:sz="4" w:space="0" w:color="000000"/>
              <w:bottom w:val="single" w:sz="4" w:space="0" w:color="000000"/>
              <w:right w:val="single" w:sz="4" w:space="0" w:color="000000"/>
            </w:tcBorders>
            <w:vAlign w:val="center"/>
          </w:tcPr>
          <w:p w14:paraId="4EF5AC6C"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90,890 </w:t>
            </w:r>
          </w:p>
        </w:tc>
        <w:tc>
          <w:tcPr>
            <w:tcW w:w="1036" w:type="dxa"/>
            <w:tcBorders>
              <w:top w:val="single" w:sz="4" w:space="0" w:color="000000"/>
              <w:left w:val="single" w:sz="4" w:space="0" w:color="000000"/>
              <w:bottom w:val="single" w:sz="4" w:space="0" w:color="000000"/>
              <w:right w:val="single" w:sz="4" w:space="0" w:color="000000"/>
            </w:tcBorders>
            <w:vAlign w:val="center"/>
          </w:tcPr>
          <w:p w14:paraId="41E48DD7"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142,571 </w:t>
            </w:r>
          </w:p>
        </w:tc>
        <w:tc>
          <w:tcPr>
            <w:tcW w:w="1055" w:type="dxa"/>
            <w:tcBorders>
              <w:top w:val="single" w:sz="4" w:space="0" w:color="000000"/>
              <w:left w:val="single" w:sz="4" w:space="0" w:color="000000"/>
              <w:bottom w:val="single" w:sz="4" w:space="0" w:color="000000"/>
              <w:right w:val="single" w:sz="4" w:space="0" w:color="000000"/>
            </w:tcBorders>
            <w:vAlign w:val="center"/>
          </w:tcPr>
          <w:p w14:paraId="78224C71"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153,000 </w:t>
            </w:r>
          </w:p>
        </w:tc>
        <w:tc>
          <w:tcPr>
            <w:tcW w:w="1083" w:type="dxa"/>
            <w:tcBorders>
              <w:top w:val="single" w:sz="4" w:space="0" w:color="000000"/>
              <w:left w:val="single" w:sz="4" w:space="0" w:color="000000"/>
              <w:bottom w:val="single" w:sz="4" w:space="0" w:color="000000"/>
              <w:right w:val="single" w:sz="4" w:space="0" w:color="000000"/>
            </w:tcBorders>
            <w:vAlign w:val="center"/>
          </w:tcPr>
          <w:p w14:paraId="56DB7500"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175,760 </w:t>
            </w:r>
          </w:p>
        </w:tc>
        <w:tc>
          <w:tcPr>
            <w:tcW w:w="1075" w:type="dxa"/>
            <w:tcBorders>
              <w:top w:val="single" w:sz="4" w:space="0" w:color="000000"/>
              <w:left w:val="single" w:sz="4" w:space="0" w:color="000000"/>
              <w:bottom w:val="single" w:sz="4" w:space="0" w:color="000000"/>
              <w:right w:val="single" w:sz="4" w:space="0" w:color="000000"/>
            </w:tcBorders>
            <w:vAlign w:val="center"/>
          </w:tcPr>
          <w:p w14:paraId="3C2454D8"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208,820 </w:t>
            </w:r>
          </w:p>
        </w:tc>
      </w:tr>
      <w:tr w:rsidR="00EC67B9" w14:paraId="42E1DB84"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68D8836D" w14:textId="77777777" w:rsidR="00EC67B9" w:rsidRDefault="00E61FE3">
            <w:pPr>
              <w:widowControl/>
              <w:spacing w:line="360" w:lineRule="auto"/>
              <w:jc w:val="left"/>
              <w:textAlignment w:val="bottom"/>
              <w:rPr>
                <w:rFonts w:ascii="Times New Roman" w:eastAsia="宋体" w:hAnsi="Times New Roman" w:cs="Times New Roman"/>
                <w:color w:val="000000"/>
                <w:sz w:val="20"/>
                <w:szCs w:val="20"/>
              </w:rPr>
            </w:pPr>
            <w:r>
              <w:rPr>
                <w:rFonts w:ascii="Times New Roman" w:eastAsia="宋体" w:hAnsi="Times New Roman" w:cs="Times New Roman"/>
                <w:color w:val="000000"/>
                <w:kern w:val="0"/>
                <w:sz w:val="20"/>
                <w:szCs w:val="20"/>
                <w:lang w:bidi="ar"/>
              </w:rPr>
              <w:t xml:space="preserve">    </w:t>
            </w:r>
            <w:r>
              <w:rPr>
                <w:rStyle w:val="font31"/>
                <w:rFonts w:hint="default"/>
                <w:lang w:bidi="ar"/>
              </w:rPr>
              <w:t xml:space="preserve"> 应交税金 </w:t>
            </w:r>
          </w:p>
        </w:tc>
        <w:tc>
          <w:tcPr>
            <w:tcW w:w="994" w:type="dxa"/>
            <w:tcBorders>
              <w:top w:val="single" w:sz="4" w:space="0" w:color="000000"/>
              <w:left w:val="single" w:sz="4" w:space="0" w:color="000000"/>
              <w:bottom w:val="single" w:sz="4" w:space="0" w:color="000000"/>
              <w:right w:val="single" w:sz="4" w:space="0" w:color="000000"/>
            </w:tcBorders>
            <w:vAlign w:val="center"/>
          </w:tcPr>
          <w:p w14:paraId="5536E994"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64" w:type="dxa"/>
            <w:tcBorders>
              <w:top w:val="single" w:sz="4" w:space="0" w:color="000000"/>
              <w:left w:val="single" w:sz="4" w:space="0" w:color="000000"/>
              <w:bottom w:val="single" w:sz="4" w:space="0" w:color="000000"/>
              <w:right w:val="single" w:sz="4" w:space="0" w:color="000000"/>
            </w:tcBorders>
            <w:vAlign w:val="center"/>
          </w:tcPr>
          <w:p w14:paraId="36ABABB5"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36" w:type="dxa"/>
            <w:tcBorders>
              <w:top w:val="single" w:sz="4" w:space="0" w:color="000000"/>
              <w:left w:val="single" w:sz="4" w:space="0" w:color="000000"/>
              <w:bottom w:val="single" w:sz="4" w:space="0" w:color="000000"/>
              <w:right w:val="single" w:sz="4" w:space="0" w:color="000000"/>
            </w:tcBorders>
            <w:vAlign w:val="center"/>
          </w:tcPr>
          <w:p w14:paraId="72E70988"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55" w:type="dxa"/>
            <w:tcBorders>
              <w:top w:val="single" w:sz="4" w:space="0" w:color="000000"/>
              <w:left w:val="single" w:sz="4" w:space="0" w:color="000000"/>
              <w:bottom w:val="single" w:sz="4" w:space="0" w:color="000000"/>
              <w:right w:val="single" w:sz="4" w:space="0" w:color="000000"/>
            </w:tcBorders>
            <w:vAlign w:val="center"/>
          </w:tcPr>
          <w:p w14:paraId="24658AE3"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83" w:type="dxa"/>
            <w:tcBorders>
              <w:top w:val="single" w:sz="4" w:space="0" w:color="000000"/>
              <w:left w:val="single" w:sz="4" w:space="0" w:color="000000"/>
              <w:bottom w:val="single" w:sz="4" w:space="0" w:color="000000"/>
              <w:right w:val="single" w:sz="4" w:space="0" w:color="000000"/>
            </w:tcBorders>
            <w:vAlign w:val="center"/>
          </w:tcPr>
          <w:p w14:paraId="668DF044"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75" w:type="dxa"/>
            <w:tcBorders>
              <w:top w:val="single" w:sz="4" w:space="0" w:color="000000"/>
              <w:left w:val="single" w:sz="4" w:space="0" w:color="000000"/>
              <w:bottom w:val="single" w:sz="4" w:space="0" w:color="000000"/>
              <w:right w:val="single" w:sz="4" w:space="0" w:color="000000"/>
            </w:tcBorders>
            <w:vAlign w:val="center"/>
          </w:tcPr>
          <w:p w14:paraId="6E475DAE"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r>
      <w:tr w:rsidR="00EC67B9" w14:paraId="7AE0573E"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6DAF21CE" w14:textId="77777777" w:rsidR="00EC67B9" w:rsidRDefault="00E61FE3">
            <w:pPr>
              <w:widowControl/>
              <w:spacing w:line="360" w:lineRule="auto"/>
              <w:jc w:val="left"/>
              <w:textAlignment w:val="bottom"/>
              <w:rPr>
                <w:rFonts w:ascii="Times New Roman" w:eastAsia="宋体" w:hAnsi="Times New Roman" w:cs="Times New Roman"/>
                <w:color w:val="000000"/>
                <w:sz w:val="20"/>
                <w:szCs w:val="20"/>
              </w:rPr>
            </w:pPr>
            <w:r>
              <w:rPr>
                <w:rFonts w:ascii="Times New Roman" w:eastAsia="宋体" w:hAnsi="Times New Roman" w:cs="Times New Roman"/>
                <w:color w:val="000000"/>
                <w:kern w:val="0"/>
                <w:sz w:val="20"/>
                <w:szCs w:val="20"/>
                <w:lang w:bidi="ar"/>
              </w:rPr>
              <w:t xml:space="preserve">    </w:t>
            </w:r>
            <w:r>
              <w:rPr>
                <w:rStyle w:val="font31"/>
                <w:rFonts w:hint="default"/>
                <w:lang w:bidi="ar"/>
              </w:rPr>
              <w:t xml:space="preserve"> 应付利息 </w:t>
            </w:r>
          </w:p>
        </w:tc>
        <w:tc>
          <w:tcPr>
            <w:tcW w:w="994" w:type="dxa"/>
            <w:tcBorders>
              <w:top w:val="single" w:sz="4" w:space="0" w:color="000000"/>
              <w:left w:val="single" w:sz="4" w:space="0" w:color="000000"/>
              <w:bottom w:val="single" w:sz="4" w:space="0" w:color="000000"/>
              <w:right w:val="single" w:sz="4" w:space="0" w:color="000000"/>
            </w:tcBorders>
            <w:vAlign w:val="center"/>
          </w:tcPr>
          <w:p w14:paraId="72B0C748"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02DA0148"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006FDED5"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4,500 </w:t>
            </w:r>
          </w:p>
        </w:tc>
        <w:tc>
          <w:tcPr>
            <w:tcW w:w="1055" w:type="dxa"/>
            <w:tcBorders>
              <w:top w:val="single" w:sz="4" w:space="0" w:color="000000"/>
              <w:left w:val="single" w:sz="4" w:space="0" w:color="000000"/>
              <w:bottom w:val="single" w:sz="4" w:space="0" w:color="000000"/>
              <w:right w:val="single" w:sz="4" w:space="0" w:color="000000"/>
            </w:tcBorders>
            <w:vAlign w:val="center"/>
          </w:tcPr>
          <w:p w14:paraId="5EC44348"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3,200 </w:t>
            </w:r>
          </w:p>
        </w:tc>
        <w:tc>
          <w:tcPr>
            <w:tcW w:w="1083" w:type="dxa"/>
            <w:tcBorders>
              <w:top w:val="single" w:sz="4" w:space="0" w:color="000000"/>
              <w:left w:val="single" w:sz="4" w:space="0" w:color="000000"/>
              <w:bottom w:val="single" w:sz="4" w:space="0" w:color="000000"/>
              <w:right w:val="single" w:sz="4" w:space="0" w:color="000000"/>
            </w:tcBorders>
            <w:vAlign w:val="center"/>
          </w:tcPr>
          <w:p w14:paraId="2A5610F2"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3,021 </w:t>
            </w:r>
          </w:p>
        </w:tc>
        <w:tc>
          <w:tcPr>
            <w:tcW w:w="1075" w:type="dxa"/>
            <w:tcBorders>
              <w:top w:val="single" w:sz="4" w:space="0" w:color="000000"/>
              <w:left w:val="single" w:sz="4" w:space="0" w:color="000000"/>
              <w:bottom w:val="single" w:sz="4" w:space="0" w:color="000000"/>
              <w:right w:val="single" w:sz="4" w:space="0" w:color="000000"/>
            </w:tcBorders>
            <w:vAlign w:val="center"/>
          </w:tcPr>
          <w:p w14:paraId="42D4DAF2"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r>
      <w:tr w:rsidR="00EC67B9" w14:paraId="0BF408E6"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0B7FE3DB" w14:textId="77777777" w:rsidR="00EC67B9" w:rsidRDefault="00E61FE3">
            <w:pPr>
              <w:widowControl/>
              <w:spacing w:line="360" w:lineRule="auto"/>
              <w:jc w:val="left"/>
              <w:textAlignment w:val="bottom"/>
              <w:rPr>
                <w:rFonts w:ascii="Times New Roman" w:eastAsia="宋体" w:hAnsi="Times New Roman" w:cs="Times New Roman"/>
                <w:color w:val="000000"/>
                <w:sz w:val="20"/>
                <w:szCs w:val="20"/>
              </w:rPr>
            </w:pPr>
            <w:r>
              <w:rPr>
                <w:rFonts w:ascii="Times New Roman" w:eastAsia="宋体" w:hAnsi="Times New Roman" w:cs="Times New Roman"/>
                <w:color w:val="000000"/>
                <w:kern w:val="0"/>
                <w:sz w:val="20"/>
                <w:szCs w:val="20"/>
                <w:lang w:bidi="ar"/>
              </w:rPr>
              <w:t xml:space="preserve">    </w:t>
            </w:r>
            <w:r>
              <w:rPr>
                <w:rStyle w:val="font31"/>
                <w:rFonts w:hint="default"/>
                <w:lang w:bidi="ar"/>
              </w:rPr>
              <w:t xml:space="preserve"> 应付账款 </w:t>
            </w:r>
          </w:p>
        </w:tc>
        <w:tc>
          <w:tcPr>
            <w:tcW w:w="994" w:type="dxa"/>
            <w:tcBorders>
              <w:top w:val="single" w:sz="4" w:space="0" w:color="000000"/>
              <w:left w:val="single" w:sz="4" w:space="0" w:color="000000"/>
              <w:bottom w:val="single" w:sz="4" w:space="0" w:color="000000"/>
              <w:right w:val="single" w:sz="4" w:space="0" w:color="000000"/>
            </w:tcBorders>
            <w:vAlign w:val="center"/>
          </w:tcPr>
          <w:p w14:paraId="445505A0"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64" w:type="dxa"/>
            <w:tcBorders>
              <w:top w:val="single" w:sz="4" w:space="0" w:color="000000"/>
              <w:left w:val="single" w:sz="4" w:space="0" w:color="000000"/>
              <w:bottom w:val="single" w:sz="4" w:space="0" w:color="000000"/>
              <w:right w:val="single" w:sz="4" w:space="0" w:color="000000"/>
            </w:tcBorders>
            <w:vAlign w:val="center"/>
          </w:tcPr>
          <w:p w14:paraId="0CC5A664"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8,000 </w:t>
            </w:r>
          </w:p>
        </w:tc>
        <w:tc>
          <w:tcPr>
            <w:tcW w:w="1036" w:type="dxa"/>
            <w:tcBorders>
              <w:top w:val="single" w:sz="4" w:space="0" w:color="000000"/>
              <w:left w:val="single" w:sz="4" w:space="0" w:color="000000"/>
              <w:bottom w:val="single" w:sz="4" w:space="0" w:color="000000"/>
              <w:right w:val="single" w:sz="4" w:space="0" w:color="000000"/>
            </w:tcBorders>
            <w:vAlign w:val="center"/>
          </w:tcPr>
          <w:p w14:paraId="158D06F3"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12,600 </w:t>
            </w:r>
          </w:p>
        </w:tc>
        <w:tc>
          <w:tcPr>
            <w:tcW w:w="1055" w:type="dxa"/>
            <w:tcBorders>
              <w:top w:val="single" w:sz="4" w:space="0" w:color="000000"/>
              <w:left w:val="single" w:sz="4" w:space="0" w:color="000000"/>
              <w:bottom w:val="single" w:sz="4" w:space="0" w:color="000000"/>
              <w:right w:val="single" w:sz="4" w:space="0" w:color="000000"/>
            </w:tcBorders>
            <w:vAlign w:val="center"/>
          </w:tcPr>
          <w:p w14:paraId="5E5049BA"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20,540 </w:t>
            </w:r>
          </w:p>
        </w:tc>
        <w:tc>
          <w:tcPr>
            <w:tcW w:w="1083" w:type="dxa"/>
            <w:tcBorders>
              <w:top w:val="single" w:sz="4" w:space="0" w:color="000000"/>
              <w:left w:val="single" w:sz="4" w:space="0" w:color="000000"/>
              <w:bottom w:val="single" w:sz="4" w:space="0" w:color="000000"/>
              <w:right w:val="single" w:sz="4" w:space="0" w:color="000000"/>
            </w:tcBorders>
            <w:vAlign w:val="center"/>
          </w:tcPr>
          <w:p w14:paraId="49296047"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37,000 </w:t>
            </w:r>
          </w:p>
        </w:tc>
        <w:tc>
          <w:tcPr>
            <w:tcW w:w="1075" w:type="dxa"/>
            <w:tcBorders>
              <w:top w:val="single" w:sz="4" w:space="0" w:color="000000"/>
              <w:left w:val="single" w:sz="4" w:space="0" w:color="000000"/>
              <w:bottom w:val="single" w:sz="4" w:space="0" w:color="000000"/>
              <w:right w:val="single" w:sz="4" w:space="0" w:color="000000"/>
            </w:tcBorders>
            <w:vAlign w:val="center"/>
          </w:tcPr>
          <w:p w14:paraId="535F595C"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62,000 </w:t>
            </w:r>
          </w:p>
        </w:tc>
      </w:tr>
      <w:tr w:rsidR="00EC67B9" w14:paraId="5168A4B4"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2C06174E" w14:textId="77777777" w:rsidR="00EC67B9" w:rsidRDefault="00E61FE3">
            <w:pPr>
              <w:widowControl/>
              <w:spacing w:line="360" w:lineRule="auto"/>
              <w:jc w:val="left"/>
              <w:textAlignment w:val="bottom"/>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lastRenderedPageBreak/>
              <w:t xml:space="preserve"> 流动负债合计 </w:t>
            </w:r>
          </w:p>
        </w:tc>
        <w:tc>
          <w:tcPr>
            <w:tcW w:w="994" w:type="dxa"/>
            <w:tcBorders>
              <w:top w:val="single" w:sz="4" w:space="0" w:color="000000"/>
              <w:left w:val="single" w:sz="4" w:space="0" w:color="000000"/>
              <w:bottom w:val="single" w:sz="4" w:space="0" w:color="000000"/>
              <w:right w:val="single" w:sz="4" w:space="0" w:color="000000"/>
            </w:tcBorders>
            <w:vAlign w:val="center"/>
          </w:tcPr>
          <w:p w14:paraId="00B8C436"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64" w:type="dxa"/>
            <w:tcBorders>
              <w:top w:val="single" w:sz="4" w:space="0" w:color="000000"/>
              <w:left w:val="single" w:sz="4" w:space="0" w:color="000000"/>
              <w:bottom w:val="single" w:sz="4" w:space="0" w:color="000000"/>
              <w:right w:val="single" w:sz="4" w:space="0" w:color="000000"/>
            </w:tcBorders>
            <w:vAlign w:val="center"/>
          </w:tcPr>
          <w:p w14:paraId="4B4BF9EC"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248,890 </w:t>
            </w:r>
          </w:p>
        </w:tc>
        <w:tc>
          <w:tcPr>
            <w:tcW w:w="1036" w:type="dxa"/>
            <w:tcBorders>
              <w:top w:val="single" w:sz="4" w:space="0" w:color="000000"/>
              <w:left w:val="single" w:sz="4" w:space="0" w:color="000000"/>
              <w:bottom w:val="single" w:sz="4" w:space="0" w:color="000000"/>
              <w:right w:val="single" w:sz="4" w:space="0" w:color="000000"/>
            </w:tcBorders>
            <w:vAlign w:val="center"/>
          </w:tcPr>
          <w:p w14:paraId="3CBFB651"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169,671 </w:t>
            </w:r>
          </w:p>
        </w:tc>
        <w:tc>
          <w:tcPr>
            <w:tcW w:w="1055" w:type="dxa"/>
            <w:tcBorders>
              <w:top w:val="single" w:sz="4" w:space="0" w:color="000000"/>
              <w:left w:val="single" w:sz="4" w:space="0" w:color="000000"/>
              <w:bottom w:val="single" w:sz="4" w:space="0" w:color="000000"/>
              <w:right w:val="single" w:sz="4" w:space="0" w:color="000000"/>
            </w:tcBorders>
            <w:vAlign w:val="center"/>
          </w:tcPr>
          <w:p w14:paraId="21C20FBA"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276,740 </w:t>
            </w:r>
          </w:p>
        </w:tc>
        <w:tc>
          <w:tcPr>
            <w:tcW w:w="1083" w:type="dxa"/>
            <w:tcBorders>
              <w:top w:val="single" w:sz="4" w:space="0" w:color="000000"/>
              <w:left w:val="single" w:sz="4" w:space="0" w:color="000000"/>
              <w:bottom w:val="single" w:sz="4" w:space="0" w:color="000000"/>
              <w:right w:val="single" w:sz="4" w:space="0" w:color="000000"/>
            </w:tcBorders>
            <w:vAlign w:val="center"/>
          </w:tcPr>
          <w:p w14:paraId="2CE2254B"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215,781 </w:t>
            </w:r>
          </w:p>
        </w:tc>
        <w:tc>
          <w:tcPr>
            <w:tcW w:w="1075" w:type="dxa"/>
            <w:tcBorders>
              <w:top w:val="single" w:sz="4" w:space="0" w:color="000000"/>
              <w:left w:val="single" w:sz="4" w:space="0" w:color="000000"/>
              <w:bottom w:val="single" w:sz="4" w:space="0" w:color="000000"/>
              <w:right w:val="single" w:sz="4" w:space="0" w:color="000000"/>
            </w:tcBorders>
            <w:vAlign w:val="center"/>
          </w:tcPr>
          <w:p w14:paraId="7ABD7619"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270,820 </w:t>
            </w:r>
          </w:p>
        </w:tc>
      </w:tr>
      <w:tr w:rsidR="00EC67B9" w14:paraId="6CF87F2A"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36835E8A" w14:textId="77777777" w:rsidR="00EC67B9" w:rsidRDefault="00E61FE3">
            <w:pPr>
              <w:widowControl/>
              <w:spacing w:line="360" w:lineRule="auto"/>
              <w:jc w:val="left"/>
              <w:textAlignment w:val="bottom"/>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 长期负</w:t>
            </w:r>
            <w:r>
              <w:rPr>
                <w:rStyle w:val="font61"/>
                <w:rFonts w:eastAsia="宋体"/>
                <w:lang w:bidi="ar"/>
              </w:rPr>
              <w:t>债</w:t>
            </w:r>
            <w:r>
              <w:rPr>
                <w:rStyle w:val="font61"/>
                <w:rFonts w:eastAsia="宋体"/>
                <w:lang w:bidi="ar"/>
              </w:rP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68CEA31B"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5A542DE1"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6A71003B" w14:textId="77777777" w:rsidR="00EC67B9" w:rsidRDefault="00EC67B9">
            <w:pPr>
              <w:spacing w:line="360" w:lineRule="auto"/>
              <w:jc w:val="center"/>
              <w:rPr>
                <w:rFonts w:ascii="黑体" w:eastAsia="黑体" w:hAnsi="宋体" w:cs="黑体"/>
                <w:b/>
                <w:color w:val="000000"/>
                <w:sz w:val="22"/>
              </w:rPr>
            </w:pPr>
          </w:p>
        </w:tc>
        <w:tc>
          <w:tcPr>
            <w:tcW w:w="1055" w:type="dxa"/>
            <w:tcBorders>
              <w:top w:val="single" w:sz="4" w:space="0" w:color="000000"/>
              <w:left w:val="single" w:sz="4" w:space="0" w:color="000000"/>
              <w:bottom w:val="single" w:sz="4" w:space="0" w:color="000000"/>
              <w:right w:val="single" w:sz="4" w:space="0" w:color="000000"/>
            </w:tcBorders>
            <w:vAlign w:val="center"/>
          </w:tcPr>
          <w:p w14:paraId="0C22BC11" w14:textId="77777777" w:rsidR="00EC67B9" w:rsidRDefault="00EC67B9">
            <w:pPr>
              <w:spacing w:line="360" w:lineRule="auto"/>
              <w:jc w:val="center"/>
              <w:rPr>
                <w:rFonts w:ascii="黑体" w:eastAsia="黑体" w:hAnsi="宋体" w:cs="黑体"/>
                <w:b/>
                <w:color w:val="000000"/>
                <w:sz w:val="22"/>
              </w:rPr>
            </w:pPr>
          </w:p>
        </w:tc>
        <w:tc>
          <w:tcPr>
            <w:tcW w:w="1083" w:type="dxa"/>
            <w:tcBorders>
              <w:top w:val="single" w:sz="4" w:space="0" w:color="000000"/>
              <w:left w:val="single" w:sz="4" w:space="0" w:color="000000"/>
              <w:bottom w:val="single" w:sz="4" w:space="0" w:color="000000"/>
              <w:right w:val="single" w:sz="4" w:space="0" w:color="000000"/>
            </w:tcBorders>
            <w:vAlign w:val="center"/>
          </w:tcPr>
          <w:p w14:paraId="2B95897B" w14:textId="77777777" w:rsidR="00EC67B9" w:rsidRDefault="00EC67B9">
            <w:pPr>
              <w:spacing w:line="360" w:lineRule="auto"/>
              <w:jc w:val="center"/>
              <w:rPr>
                <w:rFonts w:ascii="黑体" w:eastAsia="黑体" w:hAnsi="宋体" w:cs="黑体"/>
                <w:b/>
                <w:color w:val="000000"/>
                <w:sz w:val="22"/>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22C7FB18" w14:textId="77777777" w:rsidR="00EC67B9" w:rsidRDefault="00EC67B9">
            <w:pPr>
              <w:spacing w:line="360" w:lineRule="auto"/>
              <w:jc w:val="center"/>
              <w:rPr>
                <w:rFonts w:ascii="黑体" w:eastAsia="黑体" w:hAnsi="宋体" w:cs="黑体"/>
                <w:b/>
                <w:color w:val="000000"/>
                <w:sz w:val="22"/>
              </w:rPr>
            </w:pPr>
          </w:p>
        </w:tc>
      </w:tr>
      <w:tr w:rsidR="00EC67B9" w14:paraId="06F4C250"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143357FC" w14:textId="77777777" w:rsidR="00EC67B9" w:rsidRDefault="00E61FE3">
            <w:pPr>
              <w:widowControl/>
              <w:spacing w:line="360" w:lineRule="auto"/>
              <w:jc w:val="left"/>
              <w:textAlignment w:val="bottom"/>
              <w:rPr>
                <w:rFonts w:ascii="Times New Roman" w:eastAsia="宋体" w:hAnsi="Times New Roman" w:cs="Times New Roman"/>
                <w:color w:val="000000"/>
                <w:sz w:val="20"/>
                <w:szCs w:val="20"/>
              </w:rPr>
            </w:pPr>
            <w:r>
              <w:rPr>
                <w:rFonts w:ascii="Times New Roman" w:eastAsia="宋体" w:hAnsi="Times New Roman" w:cs="Times New Roman"/>
                <w:color w:val="000000"/>
                <w:kern w:val="0"/>
                <w:sz w:val="20"/>
                <w:szCs w:val="20"/>
                <w:lang w:bidi="ar"/>
              </w:rPr>
              <w:t xml:space="preserve">    </w:t>
            </w:r>
            <w:r>
              <w:rPr>
                <w:rStyle w:val="font31"/>
                <w:rFonts w:hint="default"/>
                <w:lang w:bidi="ar"/>
              </w:rPr>
              <w:t xml:space="preserve"> 长期借款 </w:t>
            </w:r>
          </w:p>
        </w:tc>
        <w:tc>
          <w:tcPr>
            <w:tcW w:w="994" w:type="dxa"/>
            <w:tcBorders>
              <w:top w:val="single" w:sz="4" w:space="0" w:color="000000"/>
              <w:left w:val="single" w:sz="4" w:space="0" w:color="000000"/>
              <w:bottom w:val="single" w:sz="4" w:space="0" w:color="000000"/>
              <w:right w:val="single" w:sz="4" w:space="0" w:color="000000"/>
            </w:tcBorders>
            <w:vAlign w:val="center"/>
          </w:tcPr>
          <w:p w14:paraId="10C31D6A"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284C2E32"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0D9500F8" w14:textId="77777777" w:rsidR="00EC67B9" w:rsidRDefault="00EC67B9">
            <w:pPr>
              <w:spacing w:line="360" w:lineRule="auto"/>
              <w:jc w:val="center"/>
              <w:rPr>
                <w:rFonts w:ascii="黑体" w:eastAsia="黑体" w:hAnsi="宋体" w:cs="黑体"/>
                <w:b/>
                <w:color w:val="000000"/>
                <w:sz w:val="22"/>
              </w:rPr>
            </w:pPr>
          </w:p>
        </w:tc>
        <w:tc>
          <w:tcPr>
            <w:tcW w:w="1055" w:type="dxa"/>
            <w:tcBorders>
              <w:top w:val="single" w:sz="4" w:space="0" w:color="000000"/>
              <w:left w:val="single" w:sz="4" w:space="0" w:color="000000"/>
              <w:bottom w:val="single" w:sz="4" w:space="0" w:color="000000"/>
              <w:right w:val="single" w:sz="4" w:space="0" w:color="000000"/>
            </w:tcBorders>
            <w:vAlign w:val="center"/>
          </w:tcPr>
          <w:p w14:paraId="2852E48A" w14:textId="77777777" w:rsidR="00EC67B9" w:rsidRDefault="00EC67B9">
            <w:pPr>
              <w:spacing w:line="360" w:lineRule="auto"/>
              <w:jc w:val="center"/>
              <w:rPr>
                <w:rFonts w:ascii="黑体" w:eastAsia="黑体" w:hAnsi="宋体" w:cs="黑体"/>
                <w:b/>
                <w:color w:val="000000"/>
                <w:sz w:val="22"/>
              </w:rPr>
            </w:pPr>
          </w:p>
        </w:tc>
        <w:tc>
          <w:tcPr>
            <w:tcW w:w="1083" w:type="dxa"/>
            <w:tcBorders>
              <w:top w:val="single" w:sz="4" w:space="0" w:color="000000"/>
              <w:left w:val="single" w:sz="4" w:space="0" w:color="000000"/>
              <w:bottom w:val="single" w:sz="4" w:space="0" w:color="000000"/>
              <w:right w:val="single" w:sz="4" w:space="0" w:color="000000"/>
            </w:tcBorders>
            <w:vAlign w:val="center"/>
          </w:tcPr>
          <w:p w14:paraId="0F164FB0" w14:textId="77777777" w:rsidR="00EC67B9" w:rsidRDefault="00EC67B9">
            <w:pPr>
              <w:spacing w:line="360" w:lineRule="auto"/>
              <w:jc w:val="center"/>
              <w:rPr>
                <w:rFonts w:ascii="黑体" w:eastAsia="黑体" w:hAnsi="宋体" w:cs="黑体"/>
                <w:b/>
                <w:color w:val="000000"/>
                <w:sz w:val="22"/>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65FBC656" w14:textId="77777777" w:rsidR="00EC67B9" w:rsidRDefault="00EC67B9">
            <w:pPr>
              <w:spacing w:line="360" w:lineRule="auto"/>
              <w:jc w:val="center"/>
              <w:rPr>
                <w:rFonts w:ascii="黑体" w:eastAsia="黑体" w:hAnsi="宋体" w:cs="黑体"/>
                <w:b/>
                <w:color w:val="000000"/>
                <w:sz w:val="22"/>
              </w:rPr>
            </w:pPr>
          </w:p>
        </w:tc>
      </w:tr>
      <w:tr w:rsidR="00EC67B9" w14:paraId="0C759CDE"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76CF2E35" w14:textId="77777777" w:rsidR="00EC67B9" w:rsidRDefault="00E61FE3">
            <w:pPr>
              <w:widowControl/>
              <w:spacing w:line="360" w:lineRule="auto"/>
              <w:jc w:val="left"/>
              <w:textAlignment w:val="bottom"/>
              <w:rPr>
                <w:rFonts w:ascii="Times New Roman" w:eastAsia="宋体" w:hAnsi="Times New Roman" w:cs="Times New Roman"/>
                <w:color w:val="000000"/>
                <w:sz w:val="20"/>
                <w:szCs w:val="20"/>
              </w:rPr>
            </w:pPr>
            <w:r>
              <w:rPr>
                <w:rFonts w:ascii="Times New Roman" w:eastAsia="宋体" w:hAnsi="Times New Roman" w:cs="Times New Roman"/>
                <w:color w:val="000000"/>
                <w:kern w:val="0"/>
                <w:sz w:val="20"/>
                <w:szCs w:val="20"/>
                <w:lang w:bidi="ar"/>
              </w:rPr>
              <w:t xml:space="preserve">    </w:t>
            </w:r>
            <w:r>
              <w:rPr>
                <w:rStyle w:val="font31"/>
                <w:rFonts w:hint="default"/>
                <w:lang w:bidi="ar"/>
              </w:rPr>
              <w:t xml:space="preserve"> 长期应付款 </w:t>
            </w:r>
          </w:p>
        </w:tc>
        <w:tc>
          <w:tcPr>
            <w:tcW w:w="994" w:type="dxa"/>
            <w:tcBorders>
              <w:top w:val="single" w:sz="4" w:space="0" w:color="000000"/>
              <w:left w:val="single" w:sz="4" w:space="0" w:color="000000"/>
              <w:bottom w:val="single" w:sz="4" w:space="0" w:color="000000"/>
              <w:right w:val="single" w:sz="4" w:space="0" w:color="000000"/>
            </w:tcBorders>
            <w:vAlign w:val="center"/>
          </w:tcPr>
          <w:p w14:paraId="052C9B79"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1B5519F2"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2AD11A1A" w14:textId="77777777" w:rsidR="00EC67B9" w:rsidRDefault="00EC67B9">
            <w:pPr>
              <w:spacing w:line="360" w:lineRule="auto"/>
              <w:jc w:val="center"/>
              <w:rPr>
                <w:rFonts w:ascii="黑体" w:eastAsia="黑体" w:hAnsi="宋体" w:cs="黑体"/>
                <w:b/>
                <w:color w:val="000000"/>
                <w:sz w:val="22"/>
              </w:rPr>
            </w:pPr>
          </w:p>
        </w:tc>
        <w:tc>
          <w:tcPr>
            <w:tcW w:w="1055" w:type="dxa"/>
            <w:tcBorders>
              <w:top w:val="single" w:sz="4" w:space="0" w:color="000000"/>
              <w:left w:val="single" w:sz="4" w:space="0" w:color="000000"/>
              <w:bottom w:val="single" w:sz="4" w:space="0" w:color="000000"/>
              <w:right w:val="single" w:sz="4" w:space="0" w:color="000000"/>
            </w:tcBorders>
            <w:vAlign w:val="center"/>
          </w:tcPr>
          <w:p w14:paraId="32E33256" w14:textId="77777777" w:rsidR="00EC67B9" w:rsidRDefault="00EC67B9">
            <w:pPr>
              <w:spacing w:line="360" w:lineRule="auto"/>
              <w:jc w:val="center"/>
              <w:rPr>
                <w:rFonts w:ascii="黑体" w:eastAsia="黑体" w:hAnsi="宋体" w:cs="黑体"/>
                <w:b/>
                <w:color w:val="000000"/>
                <w:sz w:val="22"/>
              </w:rPr>
            </w:pPr>
          </w:p>
        </w:tc>
        <w:tc>
          <w:tcPr>
            <w:tcW w:w="1083" w:type="dxa"/>
            <w:tcBorders>
              <w:top w:val="single" w:sz="4" w:space="0" w:color="000000"/>
              <w:left w:val="single" w:sz="4" w:space="0" w:color="000000"/>
              <w:bottom w:val="single" w:sz="4" w:space="0" w:color="000000"/>
              <w:right w:val="single" w:sz="4" w:space="0" w:color="000000"/>
            </w:tcBorders>
            <w:vAlign w:val="center"/>
          </w:tcPr>
          <w:p w14:paraId="510ECD61" w14:textId="77777777" w:rsidR="00EC67B9" w:rsidRDefault="00EC67B9">
            <w:pPr>
              <w:spacing w:line="360" w:lineRule="auto"/>
              <w:jc w:val="center"/>
              <w:rPr>
                <w:rFonts w:ascii="黑体" w:eastAsia="黑体" w:hAnsi="宋体" w:cs="黑体"/>
                <w:b/>
                <w:color w:val="000000"/>
                <w:sz w:val="22"/>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3FE9EEA9" w14:textId="77777777" w:rsidR="00EC67B9" w:rsidRDefault="00EC67B9">
            <w:pPr>
              <w:spacing w:line="360" w:lineRule="auto"/>
              <w:jc w:val="center"/>
              <w:rPr>
                <w:rFonts w:ascii="黑体" w:eastAsia="黑体" w:hAnsi="宋体" w:cs="黑体"/>
                <w:b/>
                <w:color w:val="000000"/>
                <w:sz w:val="22"/>
              </w:rPr>
            </w:pPr>
          </w:p>
        </w:tc>
      </w:tr>
      <w:tr w:rsidR="00EC67B9" w14:paraId="72C4C057"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170FB177" w14:textId="77777777" w:rsidR="00EC67B9" w:rsidRDefault="00E61FE3">
            <w:pPr>
              <w:widowControl/>
              <w:spacing w:line="360" w:lineRule="auto"/>
              <w:jc w:val="left"/>
              <w:textAlignment w:val="bottom"/>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 xml:space="preserve"> 长期负债合计 </w:t>
            </w:r>
          </w:p>
        </w:tc>
        <w:tc>
          <w:tcPr>
            <w:tcW w:w="994" w:type="dxa"/>
            <w:tcBorders>
              <w:top w:val="single" w:sz="4" w:space="0" w:color="000000"/>
              <w:left w:val="single" w:sz="4" w:space="0" w:color="000000"/>
              <w:bottom w:val="single" w:sz="4" w:space="0" w:color="000000"/>
              <w:right w:val="single" w:sz="4" w:space="0" w:color="000000"/>
            </w:tcBorders>
            <w:vAlign w:val="center"/>
          </w:tcPr>
          <w:p w14:paraId="5017DA47"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64" w:type="dxa"/>
            <w:tcBorders>
              <w:top w:val="single" w:sz="4" w:space="0" w:color="000000"/>
              <w:left w:val="single" w:sz="4" w:space="0" w:color="000000"/>
              <w:bottom w:val="single" w:sz="4" w:space="0" w:color="000000"/>
              <w:right w:val="single" w:sz="4" w:space="0" w:color="000000"/>
            </w:tcBorders>
            <w:vAlign w:val="center"/>
          </w:tcPr>
          <w:p w14:paraId="3E1DAA8A"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36" w:type="dxa"/>
            <w:tcBorders>
              <w:top w:val="single" w:sz="4" w:space="0" w:color="000000"/>
              <w:left w:val="single" w:sz="4" w:space="0" w:color="000000"/>
              <w:bottom w:val="single" w:sz="4" w:space="0" w:color="000000"/>
              <w:right w:val="single" w:sz="4" w:space="0" w:color="000000"/>
            </w:tcBorders>
            <w:vAlign w:val="center"/>
          </w:tcPr>
          <w:p w14:paraId="13243452"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55" w:type="dxa"/>
            <w:tcBorders>
              <w:top w:val="single" w:sz="4" w:space="0" w:color="000000"/>
              <w:left w:val="single" w:sz="4" w:space="0" w:color="000000"/>
              <w:bottom w:val="single" w:sz="4" w:space="0" w:color="000000"/>
              <w:right w:val="single" w:sz="4" w:space="0" w:color="000000"/>
            </w:tcBorders>
            <w:vAlign w:val="center"/>
          </w:tcPr>
          <w:p w14:paraId="6EF7EC80"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83" w:type="dxa"/>
            <w:tcBorders>
              <w:top w:val="single" w:sz="4" w:space="0" w:color="000000"/>
              <w:left w:val="single" w:sz="4" w:space="0" w:color="000000"/>
              <w:bottom w:val="single" w:sz="4" w:space="0" w:color="000000"/>
              <w:right w:val="single" w:sz="4" w:space="0" w:color="000000"/>
            </w:tcBorders>
            <w:vAlign w:val="center"/>
          </w:tcPr>
          <w:p w14:paraId="3838EBFA"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75" w:type="dxa"/>
            <w:tcBorders>
              <w:top w:val="single" w:sz="4" w:space="0" w:color="000000"/>
              <w:left w:val="single" w:sz="4" w:space="0" w:color="000000"/>
              <w:bottom w:val="single" w:sz="4" w:space="0" w:color="000000"/>
              <w:right w:val="single" w:sz="4" w:space="0" w:color="000000"/>
            </w:tcBorders>
            <w:vAlign w:val="center"/>
          </w:tcPr>
          <w:p w14:paraId="7AC1AADC"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r>
      <w:tr w:rsidR="00EC67B9" w14:paraId="2202FC99"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0113C4B8" w14:textId="77777777" w:rsidR="00EC67B9" w:rsidRDefault="00E61FE3">
            <w:pPr>
              <w:widowControl/>
              <w:spacing w:line="360" w:lineRule="auto"/>
              <w:jc w:val="left"/>
              <w:textAlignment w:val="bottom"/>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 xml:space="preserve"> 负债合计 </w:t>
            </w:r>
          </w:p>
        </w:tc>
        <w:tc>
          <w:tcPr>
            <w:tcW w:w="994" w:type="dxa"/>
            <w:tcBorders>
              <w:top w:val="single" w:sz="4" w:space="0" w:color="000000"/>
              <w:left w:val="single" w:sz="4" w:space="0" w:color="000000"/>
              <w:bottom w:val="single" w:sz="4" w:space="0" w:color="000000"/>
              <w:right w:val="single" w:sz="4" w:space="0" w:color="000000"/>
            </w:tcBorders>
            <w:vAlign w:val="center"/>
          </w:tcPr>
          <w:p w14:paraId="6E6E64BD"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0 </w:t>
            </w:r>
          </w:p>
        </w:tc>
        <w:tc>
          <w:tcPr>
            <w:tcW w:w="1064" w:type="dxa"/>
            <w:tcBorders>
              <w:top w:val="single" w:sz="4" w:space="0" w:color="000000"/>
              <w:left w:val="single" w:sz="4" w:space="0" w:color="000000"/>
              <w:bottom w:val="single" w:sz="4" w:space="0" w:color="000000"/>
              <w:right w:val="single" w:sz="4" w:space="0" w:color="000000"/>
            </w:tcBorders>
            <w:vAlign w:val="center"/>
          </w:tcPr>
          <w:p w14:paraId="1C1B92B6"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248,890 </w:t>
            </w:r>
          </w:p>
        </w:tc>
        <w:tc>
          <w:tcPr>
            <w:tcW w:w="1036" w:type="dxa"/>
            <w:tcBorders>
              <w:top w:val="single" w:sz="4" w:space="0" w:color="000000"/>
              <w:left w:val="single" w:sz="4" w:space="0" w:color="000000"/>
              <w:bottom w:val="single" w:sz="4" w:space="0" w:color="000000"/>
              <w:right w:val="single" w:sz="4" w:space="0" w:color="000000"/>
            </w:tcBorders>
            <w:vAlign w:val="center"/>
          </w:tcPr>
          <w:p w14:paraId="68D80C48"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169,671 </w:t>
            </w:r>
          </w:p>
        </w:tc>
        <w:tc>
          <w:tcPr>
            <w:tcW w:w="1055" w:type="dxa"/>
            <w:tcBorders>
              <w:top w:val="single" w:sz="4" w:space="0" w:color="000000"/>
              <w:left w:val="single" w:sz="4" w:space="0" w:color="000000"/>
              <w:bottom w:val="single" w:sz="4" w:space="0" w:color="000000"/>
              <w:right w:val="single" w:sz="4" w:space="0" w:color="000000"/>
            </w:tcBorders>
            <w:vAlign w:val="center"/>
          </w:tcPr>
          <w:p w14:paraId="435C20E4"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276,740 </w:t>
            </w:r>
          </w:p>
        </w:tc>
        <w:tc>
          <w:tcPr>
            <w:tcW w:w="1083" w:type="dxa"/>
            <w:tcBorders>
              <w:top w:val="single" w:sz="4" w:space="0" w:color="000000"/>
              <w:left w:val="single" w:sz="4" w:space="0" w:color="000000"/>
              <w:bottom w:val="single" w:sz="4" w:space="0" w:color="000000"/>
              <w:right w:val="single" w:sz="4" w:space="0" w:color="000000"/>
            </w:tcBorders>
            <w:vAlign w:val="center"/>
          </w:tcPr>
          <w:p w14:paraId="40669289"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215,781 </w:t>
            </w:r>
          </w:p>
        </w:tc>
        <w:tc>
          <w:tcPr>
            <w:tcW w:w="1075" w:type="dxa"/>
            <w:tcBorders>
              <w:top w:val="single" w:sz="4" w:space="0" w:color="000000"/>
              <w:left w:val="single" w:sz="4" w:space="0" w:color="000000"/>
              <w:bottom w:val="single" w:sz="4" w:space="0" w:color="000000"/>
              <w:right w:val="single" w:sz="4" w:space="0" w:color="000000"/>
            </w:tcBorders>
            <w:vAlign w:val="center"/>
          </w:tcPr>
          <w:p w14:paraId="3A106517"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270,820 </w:t>
            </w:r>
          </w:p>
        </w:tc>
      </w:tr>
      <w:tr w:rsidR="00EC67B9" w14:paraId="2909027D"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67A139DE" w14:textId="77777777" w:rsidR="00EC67B9" w:rsidRDefault="00EC67B9">
            <w:pPr>
              <w:spacing w:line="360" w:lineRule="auto"/>
              <w:rPr>
                <w:rFonts w:ascii="宋体" w:eastAsia="宋体" w:hAnsi="宋体" w:cs="宋体"/>
                <w:b/>
                <w:color w:val="000000"/>
                <w:sz w:val="20"/>
                <w:szCs w:val="20"/>
              </w:rPr>
            </w:pPr>
          </w:p>
        </w:tc>
        <w:tc>
          <w:tcPr>
            <w:tcW w:w="994" w:type="dxa"/>
            <w:tcBorders>
              <w:top w:val="single" w:sz="4" w:space="0" w:color="000000"/>
              <w:left w:val="single" w:sz="4" w:space="0" w:color="000000"/>
              <w:bottom w:val="single" w:sz="4" w:space="0" w:color="000000"/>
              <w:right w:val="single" w:sz="4" w:space="0" w:color="000000"/>
            </w:tcBorders>
            <w:vAlign w:val="center"/>
          </w:tcPr>
          <w:p w14:paraId="2F35F402" w14:textId="77777777" w:rsidR="00EC67B9" w:rsidRDefault="00EC67B9">
            <w:pPr>
              <w:spacing w:line="360" w:lineRule="auto"/>
              <w:jc w:val="center"/>
              <w:rPr>
                <w:rFonts w:ascii="黑体" w:eastAsia="黑体" w:hAnsi="宋体" w:cs="黑体"/>
                <w:b/>
                <w:color w:val="000000"/>
                <w:sz w:val="22"/>
              </w:rPr>
            </w:pPr>
          </w:p>
        </w:tc>
        <w:tc>
          <w:tcPr>
            <w:tcW w:w="1064" w:type="dxa"/>
            <w:tcBorders>
              <w:top w:val="single" w:sz="4" w:space="0" w:color="000000"/>
              <w:left w:val="single" w:sz="4" w:space="0" w:color="000000"/>
              <w:bottom w:val="single" w:sz="4" w:space="0" w:color="000000"/>
              <w:right w:val="single" w:sz="4" w:space="0" w:color="000000"/>
            </w:tcBorders>
            <w:vAlign w:val="center"/>
          </w:tcPr>
          <w:p w14:paraId="43DEBBF4" w14:textId="77777777" w:rsidR="00EC67B9" w:rsidRDefault="00EC67B9">
            <w:pPr>
              <w:spacing w:line="360" w:lineRule="auto"/>
              <w:jc w:val="center"/>
              <w:rPr>
                <w:rFonts w:ascii="黑体" w:eastAsia="黑体" w:hAnsi="宋体" w:cs="黑体"/>
                <w:b/>
                <w:color w:val="000000"/>
                <w:sz w:val="22"/>
              </w:rPr>
            </w:pPr>
          </w:p>
        </w:tc>
        <w:tc>
          <w:tcPr>
            <w:tcW w:w="1036" w:type="dxa"/>
            <w:tcBorders>
              <w:top w:val="single" w:sz="4" w:space="0" w:color="000000"/>
              <w:left w:val="single" w:sz="4" w:space="0" w:color="000000"/>
              <w:bottom w:val="single" w:sz="4" w:space="0" w:color="000000"/>
              <w:right w:val="single" w:sz="4" w:space="0" w:color="000000"/>
            </w:tcBorders>
            <w:vAlign w:val="center"/>
          </w:tcPr>
          <w:p w14:paraId="52DD6791" w14:textId="77777777" w:rsidR="00EC67B9" w:rsidRDefault="00EC67B9">
            <w:pPr>
              <w:spacing w:line="360" w:lineRule="auto"/>
              <w:jc w:val="center"/>
              <w:rPr>
                <w:rFonts w:ascii="黑体" w:eastAsia="黑体" w:hAnsi="宋体" w:cs="黑体"/>
                <w:b/>
                <w:color w:val="000000"/>
                <w:sz w:val="22"/>
              </w:rPr>
            </w:pPr>
          </w:p>
        </w:tc>
        <w:tc>
          <w:tcPr>
            <w:tcW w:w="1055" w:type="dxa"/>
            <w:tcBorders>
              <w:top w:val="single" w:sz="4" w:space="0" w:color="000000"/>
              <w:left w:val="single" w:sz="4" w:space="0" w:color="000000"/>
              <w:bottom w:val="single" w:sz="4" w:space="0" w:color="000000"/>
              <w:right w:val="single" w:sz="4" w:space="0" w:color="000000"/>
            </w:tcBorders>
            <w:vAlign w:val="center"/>
          </w:tcPr>
          <w:p w14:paraId="12DAFD0C" w14:textId="77777777" w:rsidR="00EC67B9" w:rsidRDefault="00EC67B9">
            <w:pPr>
              <w:spacing w:line="360" w:lineRule="auto"/>
              <w:jc w:val="center"/>
              <w:rPr>
                <w:rFonts w:ascii="黑体" w:eastAsia="黑体" w:hAnsi="宋体" w:cs="黑体"/>
                <w:b/>
                <w:color w:val="000000"/>
                <w:sz w:val="22"/>
              </w:rPr>
            </w:pPr>
          </w:p>
        </w:tc>
        <w:tc>
          <w:tcPr>
            <w:tcW w:w="1083" w:type="dxa"/>
            <w:tcBorders>
              <w:top w:val="single" w:sz="4" w:space="0" w:color="000000"/>
              <w:left w:val="single" w:sz="4" w:space="0" w:color="000000"/>
              <w:bottom w:val="single" w:sz="4" w:space="0" w:color="000000"/>
              <w:right w:val="single" w:sz="4" w:space="0" w:color="000000"/>
            </w:tcBorders>
            <w:vAlign w:val="center"/>
          </w:tcPr>
          <w:p w14:paraId="762A60E4" w14:textId="77777777" w:rsidR="00EC67B9" w:rsidRDefault="00EC67B9">
            <w:pPr>
              <w:spacing w:line="360" w:lineRule="auto"/>
              <w:jc w:val="center"/>
              <w:rPr>
                <w:rFonts w:ascii="黑体" w:eastAsia="黑体" w:hAnsi="宋体" w:cs="黑体"/>
                <w:b/>
                <w:color w:val="000000"/>
                <w:sz w:val="22"/>
              </w:rPr>
            </w:pPr>
          </w:p>
        </w:tc>
        <w:tc>
          <w:tcPr>
            <w:tcW w:w="1075" w:type="dxa"/>
            <w:tcBorders>
              <w:top w:val="single" w:sz="4" w:space="0" w:color="000000"/>
              <w:left w:val="single" w:sz="4" w:space="0" w:color="000000"/>
              <w:bottom w:val="single" w:sz="4" w:space="0" w:color="000000"/>
              <w:right w:val="single" w:sz="4" w:space="0" w:color="000000"/>
            </w:tcBorders>
            <w:vAlign w:val="center"/>
          </w:tcPr>
          <w:p w14:paraId="52D3F91F" w14:textId="77777777" w:rsidR="00EC67B9" w:rsidRDefault="00EC67B9">
            <w:pPr>
              <w:spacing w:line="360" w:lineRule="auto"/>
              <w:jc w:val="center"/>
              <w:rPr>
                <w:rFonts w:ascii="黑体" w:eastAsia="黑体" w:hAnsi="宋体" w:cs="黑体"/>
                <w:b/>
                <w:color w:val="000000"/>
                <w:sz w:val="22"/>
              </w:rPr>
            </w:pPr>
          </w:p>
        </w:tc>
      </w:tr>
      <w:tr w:rsidR="00EC67B9" w14:paraId="4D10934C" w14:textId="77777777">
        <w:trPr>
          <w:trHeight w:val="270"/>
        </w:trPr>
        <w:tc>
          <w:tcPr>
            <w:tcW w:w="1965" w:type="dxa"/>
            <w:tcBorders>
              <w:top w:val="single" w:sz="4" w:space="0" w:color="000000"/>
              <w:left w:val="single" w:sz="4" w:space="0" w:color="000000"/>
              <w:bottom w:val="single" w:sz="4" w:space="0" w:color="000000"/>
              <w:right w:val="single" w:sz="4" w:space="0" w:color="000000"/>
            </w:tcBorders>
            <w:shd w:val="clear" w:color="auto" w:fill="DDEBF7"/>
            <w:vAlign w:val="bottom"/>
          </w:tcPr>
          <w:p w14:paraId="59B14249" w14:textId="77777777" w:rsidR="00EC67B9" w:rsidRDefault="00E61FE3">
            <w:pPr>
              <w:widowControl/>
              <w:spacing w:line="360" w:lineRule="auto"/>
              <w:jc w:val="center"/>
              <w:textAlignment w:val="bottom"/>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 xml:space="preserve"> 负债及净资产合计 </w:t>
            </w:r>
          </w:p>
        </w:tc>
        <w:tc>
          <w:tcPr>
            <w:tcW w:w="994" w:type="dxa"/>
            <w:tcBorders>
              <w:top w:val="single" w:sz="4" w:space="0" w:color="000000"/>
              <w:left w:val="single" w:sz="4" w:space="0" w:color="000000"/>
              <w:bottom w:val="single" w:sz="4" w:space="0" w:color="000000"/>
              <w:right w:val="single" w:sz="4" w:space="0" w:color="000000"/>
            </w:tcBorders>
            <w:vAlign w:val="center"/>
          </w:tcPr>
          <w:p w14:paraId="0048D24D"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300,000 </w:t>
            </w:r>
          </w:p>
        </w:tc>
        <w:tc>
          <w:tcPr>
            <w:tcW w:w="1064" w:type="dxa"/>
            <w:tcBorders>
              <w:top w:val="single" w:sz="4" w:space="0" w:color="000000"/>
              <w:left w:val="single" w:sz="4" w:space="0" w:color="000000"/>
              <w:bottom w:val="single" w:sz="4" w:space="0" w:color="000000"/>
              <w:right w:val="single" w:sz="4" w:space="0" w:color="000000"/>
            </w:tcBorders>
            <w:vAlign w:val="center"/>
          </w:tcPr>
          <w:p w14:paraId="04B8770B"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426,370 </w:t>
            </w:r>
          </w:p>
        </w:tc>
        <w:tc>
          <w:tcPr>
            <w:tcW w:w="1036" w:type="dxa"/>
            <w:tcBorders>
              <w:top w:val="single" w:sz="4" w:space="0" w:color="000000"/>
              <w:left w:val="single" w:sz="4" w:space="0" w:color="000000"/>
              <w:bottom w:val="single" w:sz="4" w:space="0" w:color="000000"/>
              <w:right w:val="single" w:sz="4" w:space="0" w:color="000000"/>
            </w:tcBorders>
            <w:vAlign w:val="center"/>
          </w:tcPr>
          <w:p w14:paraId="33BB94C6"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483,840 </w:t>
            </w:r>
          </w:p>
        </w:tc>
        <w:tc>
          <w:tcPr>
            <w:tcW w:w="1055" w:type="dxa"/>
            <w:tcBorders>
              <w:top w:val="single" w:sz="4" w:space="0" w:color="000000"/>
              <w:left w:val="single" w:sz="4" w:space="0" w:color="000000"/>
              <w:bottom w:val="single" w:sz="4" w:space="0" w:color="000000"/>
              <w:right w:val="single" w:sz="4" w:space="0" w:color="000000"/>
            </w:tcBorders>
            <w:vAlign w:val="center"/>
          </w:tcPr>
          <w:p w14:paraId="3E47457C"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754,380 </w:t>
            </w:r>
          </w:p>
        </w:tc>
        <w:tc>
          <w:tcPr>
            <w:tcW w:w="1083" w:type="dxa"/>
            <w:tcBorders>
              <w:top w:val="single" w:sz="4" w:space="0" w:color="000000"/>
              <w:left w:val="single" w:sz="4" w:space="0" w:color="000000"/>
              <w:bottom w:val="single" w:sz="4" w:space="0" w:color="000000"/>
              <w:right w:val="single" w:sz="4" w:space="0" w:color="000000"/>
            </w:tcBorders>
            <w:vAlign w:val="center"/>
          </w:tcPr>
          <w:p w14:paraId="4F4179A1"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897,842 </w:t>
            </w:r>
          </w:p>
        </w:tc>
        <w:tc>
          <w:tcPr>
            <w:tcW w:w="1075" w:type="dxa"/>
            <w:tcBorders>
              <w:top w:val="single" w:sz="4" w:space="0" w:color="000000"/>
              <w:left w:val="single" w:sz="4" w:space="0" w:color="000000"/>
              <w:bottom w:val="single" w:sz="4" w:space="0" w:color="000000"/>
              <w:right w:val="single" w:sz="4" w:space="0" w:color="000000"/>
            </w:tcBorders>
            <w:vAlign w:val="center"/>
          </w:tcPr>
          <w:p w14:paraId="1DE3F3E6" w14:textId="77777777" w:rsidR="00EC67B9" w:rsidRDefault="00E61FE3">
            <w:pPr>
              <w:widowControl/>
              <w:spacing w:line="360" w:lineRule="auto"/>
              <w:jc w:val="center"/>
              <w:textAlignment w:val="center"/>
              <w:rPr>
                <w:rFonts w:ascii="黑体" w:eastAsia="黑体" w:hAnsi="宋体" w:cs="黑体"/>
                <w:b/>
                <w:color w:val="000000"/>
                <w:sz w:val="22"/>
              </w:rPr>
            </w:pPr>
            <w:r>
              <w:rPr>
                <w:rFonts w:ascii="黑体" w:eastAsia="黑体" w:hAnsi="宋体" w:cs="黑体" w:hint="eastAsia"/>
                <w:b/>
                <w:color w:val="000000"/>
                <w:kern w:val="0"/>
                <w:sz w:val="22"/>
                <w:lang w:bidi="ar"/>
              </w:rPr>
              <w:t xml:space="preserve">1,012,082 </w:t>
            </w:r>
          </w:p>
        </w:tc>
      </w:tr>
    </w:tbl>
    <w:p w14:paraId="0FEFB529" w14:textId="77777777" w:rsidR="00EC67B9" w:rsidRDefault="00EC67B9">
      <w:pPr>
        <w:jc w:val="center"/>
        <w:rPr>
          <w:rFonts w:ascii="宋体" w:eastAsia="宋体" w:hAnsi="宋体" w:cs="宋体"/>
          <w:sz w:val="22"/>
        </w:rPr>
      </w:pPr>
    </w:p>
    <w:p w14:paraId="7A05A49B" w14:textId="77777777" w:rsidR="00EC67B9" w:rsidRDefault="00E61FE3">
      <w:pPr>
        <w:spacing w:line="360" w:lineRule="auto"/>
        <w:jc w:val="center"/>
        <w:rPr>
          <w:rFonts w:ascii="宋体" w:eastAsia="宋体" w:hAnsi="宋体" w:cs="宋体"/>
          <w:sz w:val="22"/>
        </w:rPr>
      </w:pPr>
      <w:r>
        <w:rPr>
          <w:rFonts w:ascii="宋体" w:eastAsia="宋体" w:hAnsi="宋体" w:cs="宋体" w:hint="eastAsia"/>
          <w:sz w:val="22"/>
        </w:rPr>
        <w:t>表4 预测业务活动表</w:t>
      </w:r>
    </w:p>
    <w:tbl>
      <w:tblPr>
        <w:tblW w:w="8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2156"/>
        <w:gridCol w:w="1150"/>
        <w:gridCol w:w="1226"/>
        <w:gridCol w:w="1022"/>
        <w:gridCol w:w="1291"/>
        <w:gridCol w:w="1276"/>
      </w:tblGrid>
      <w:tr w:rsidR="00EC67B9" w14:paraId="2C982711" w14:textId="77777777">
        <w:trPr>
          <w:trHeight w:val="375"/>
        </w:trPr>
        <w:tc>
          <w:tcPr>
            <w:tcW w:w="8121" w:type="dxa"/>
            <w:gridSpan w:val="6"/>
            <w:tcBorders>
              <w:tl2br w:val="nil"/>
              <w:tr2bl w:val="nil"/>
            </w:tcBorders>
            <w:shd w:val="clear" w:color="auto" w:fill="4472C4"/>
            <w:vAlign w:val="bottom"/>
          </w:tcPr>
          <w:p w14:paraId="4588CFC9" w14:textId="77777777" w:rsidR="00EC67B9" w:rsidRDefault="00E61FE3">
            <w:pPr>
              <w:widowControl/>
              <w:spacing w:line="360" w:lineRule="auto"/>
              <w:jc w:val="center"/>
              <w:textAlignment w:val="bottom"/>
              <w:rPr>
                <w:rFonts w:ascii="宋体" w:eastAsia="宋体" w:hAnsi="宋体" w:cs="宋体"/>
                <w:b/>
                <w:color w:val="FFFFFF"/>
                <w:sz w:val="28"/>
                <w:szCs w:val="28"/>
              </w:rPr>
            </w:pPr>
            <w:r>
              <w:rPr>
                <w:rFonts w:ascii="宋体" w:eastAsia="宋体" w:hAnsi="宋体" w:cs="宋体" w:hint="eastAsia"/>
                <w:b/>
                <w:color w:val="FFFFFF"/>
                <w:kern w:val="0"/>
                <w:sz w:val="28"/>
                <w:szCs w:val="28"/>
                <w:lang w:bidi="ar"/>
              </w:rPr>
              <w:t xml:space="preserve"> 业务活动表 </w:t>
            </w:r>
          </w:p>
        </w:tc>
      </w:tr>
      <w:tr w:rsidR="00EC67B9" w14:paraId="5E096F73" w14:textId="77777777">
        <w:trPr>
          <w:trHeight w:val="270"/>
        </w:trPr>
        <w:tc>
          <w:tcPr>
            <w:tcW w:w="2156" w:type="dxa"/>
            <w:tcBorders>
              <w:tl2br w:val="nil"/>
              <w:tr2bl w:val="nil"/>
            </w:tcBorders>
            <w:shd w:val="clear" w:color="auto" w:fill="BDD7EE"/>
            <w:vAlign w:val="bottom"/>
          </w:tcPr>
          <w:p w14:paraId="641F70DE" w14:textId="77777777" w:rsidR="00EC67B9" w:rsidRDefault="00E61FE3">
            <w:pPr>
              <w:widowControl/>
              <w:spacing w:line="360" w:lineRule="auto"/>
              <w:jc w:val="left"/>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项目 </w:t>
            </w:r>
          </w:p>
        </w:tc>
        <w:tc>
          <w:tcPr>
            <w:tcW w:w="1150" w:type="dxa"/>
            <w:tcBorders>
              <w:tl2br w:val="nil"/>
              <w:tr2bl w:val="nil"/>
            </w:tcBorders>
            <w:vAlign w:val="bottom"/>
          </w:tcPr>
          <w:p w14:paraId="2539EF9C" w14:textId="77777777" w:rsidR="00EC67B9" w:rsidRDefault="00E61FE3">
            <w:pPr>
              <w:widowControl/>
              <w:spacing w:line="360" w:lineRule="auto"/>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第一年 </w:t>
            </w:r>
          </w:p>
        </w:tc>
        <w:tc>
          <w:tcPr>
            <w:tcW w:w="1226" w:type="dxa"/>
            <w:tcBorders>
              <w:tl2br w:val="nil"/>
              <w:tr2bl w:val="nil"/>
            </w:tcBorders>
            <w:vAlign w:val="bottom"/>
          </w:tcPr>
          <w:p w14:paraId="3AA9E9EC" w14:textId="77777777" w:rsidR="00EC67B9" w:rsidRDefault="00E61FE3">
            <w:pPr>
              <w:widowControl/>
              <w:spacing w:line="360" w:lineRule="auto"/>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第二年 </w:t>
            </w:r>
          </w:p>
        </w:tc>
        <w:tc>
          <w:tcPr>
            <w:tcW w:w="1022" w:type="dxa"/>
            <w:tcBorders>
              <w:tl2br w:val="nil"/>
              <w:tr2bl w:val="nil"/>
            </w:tcBorders>
            <w:vAlign w:val="bottom"/>
          </w:tcPr>
          <w:p w14:paraId="237FC9B2" w14:textId="77777777" w:rsidR="00EC67B9" w:rsidRDefault="00E61FE3">
            <w:pPr>
              <w:widowControl/>
              <w:spacing w:line="360" w:lineRule="auto"/>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第三年 </w:t>
            </w:r>
          </w:p>
        </w:tc>
        <w:tc>
          <w:tcPr>
            <w:tcW w:w="1291" w:type="dxa"/>
            <w:tcBorders>
              <w:tl2br w:val="nil"/>
              <w:tr2bl w:val="nil"/>
            </w:tcBorders>
            <w:vAlign w:val="bottom"/>
          </w:tcPr>
          <w:p w14:paraId="786965A9" w14:textId="77777777" w:rsidR="00EC67B9" w:rsidRDefault="00E61FE3">
            <w:pPr>
              <w:widowControl/>
              <w:spacing w:line="360" w:lineRule="auto"/>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第四年 </w:t>
            </w:r>
          </w:p>
        </w:tc>
        <w:tc>
          <w:tcPr>
            <w:tcW w:w="1276" w:type="dxa"/>
            <w:tcBorders>
              <w:tl2br w:val="nil"/>
              <w:tr2bl w:val="nil"/>
            </w:tcBorders>
            <w:vAlign w:val="bottom"/>
          </w:tcPr>
          <w:p w14:paraId="7E6E06D7" w14:textId="77777777" w:rsidR="00EC67B9" w:rsidRDefault="00E61FE3">
            <w:pPr>
              <w:widowControl/>
              <w:spacing w:line="360" w:lineRule="auto"/>
              <w:jc w:val="center"/>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第五年 </w:t>
            </w:r>
          </w:p>
        </w:tc>
      </w:tr>
      <w:tr w:rsidR="00EC67B9" w14:paraId="06551BAA" w14:textId="77777777">
        <w:trPr>
          <w:trHeight w:val="300"/>
        </w:trPr>
        <w:tc>
          <w:tcPr>
            <w:tcW w:w="2156" w:type="dxa"/>
            <w:tcBorders>
              <w:tl2br w:val="nil"/>
              <w:tr2bl w:val="nil"/>
            </w:tcBorders>
            <w:shd w:val="clear" w:color="auto" w:fill="BDD7EE"/>
            <w:vAlign w:val="bottom"/>
          </w:tcPr>
          <w:p w14:paraId="2B0566AB" w14:textId="77777777" w:rsidR="00EC67B9" w:rsidRDefault="00E61FE3">
            <w:pPr>
              <w:widowControl/>
              <w:spacing w:line="360" w:lineRule="auto"/>
              <w:jc w:val="left"/>
              <w:textAlignment w:val="bottom"/>
              <w:rPr>
                <w:rFonts w:ascii="宋体" w:eastAsia="宋体" w:hAnsi="宋体" w:cs="宋体"/>
                <w:b/>
                <w:color w:val="000000"/>
                <w:sz w:val="22"/>
              </w:rPr>
            </w:pPr>
            <w:r>
              <w:rPr>
                <w:rFonts w:ascii="宋体" w:eastAsia="宋体" w:hAnsi="宋体" w:cs="宋体" w:hint="eastAsia"/>
                <w:b/>
                <w:color w:val="000000"/>
                <w:kern w:val="0"/>
                <w:sz w:val="22"/>
                <w:lang w:bidi="ar"/>
              </w:rPr>
              <w:t xml:space="preserve"> 一、收入 </w:t>
            </w:r>
          </w:p>
        </w:tc>
        <w:tc>
          <w:tcPr>
            <w:tcW w:w="1150" w:type="dxa"/>
            <w:tcBorders>
              <w:tl2br w:val="nil"/>
              <w:tr2bl w:val="nil"/>
            </w:tcBorders>
            <w:vAlign w:val="bottom"/>
          </w:tcPr>
          <w:p w14:paraId="09408A70" w14:textId="77777777" w:rsidR="00EC67B9" w:rsidRDefault="00EC67B9">
            <w:pPr>
              <w:spacing w:line="360" w:lineRule="auto"/>
              <w:rPr>
                <w:rFonts w:ascii="Times New Roman" w:eastAsia="宋体" w:hAnsi="Times New Roman" w:cs="Times New Roman"/>
                <w:color w:val="000000"/>
                <w:sz w:val="22"/>
              </w:rPr>
            </w:pPr>
          </w:p>
        </w:tc>
        <w:tc>
          <w:tcPr>
            <w:tcW w:w="1226" w:type="dxa"/>
            <w:tcBorders>
              <w:tl2br w:val="nil"/>
              <w:tr2bl w:val="nil"/>
            </w:tcBorders>
            <w:vAlign w:val="bottom"/>
          </w:tcPr>
          <w:p w14:paraId="0C0B95C6" w14:textId="77777777" w:rsidR="00EC67B9" w:rsidRDefault="00EC67B9">
            <w:pPr>
              <w:spacing w:line="360" w:lineRule="auto"/>
              <w:rPr>
                <w:rFonts w:ascii="Times New Roman" w:eastAsia="宋体" w:hAnsi="Times New Roman" w:cs="Times New Roman"/>
                <w:color w:val="000000"/>
                <w:sz w:val="22"/>
              </w:rPr>
            </w:pPr>
          </w:p>
        </w:tc>
        <w:tc>
          <w:tcPr>
            <w:tcW w:w="1022" w:type="dxa"/>
            <w:tcBorders>
              <w:tl2br w:val="nil"/>
              <w:tr2bl w:val="nil"/>
            </w:tcBorders>
            <w:vAlign w:val="bottom"/>
          </w:tcPr>
          <w:p w14:paraId="337D916A" w14:textId="77777777" w:rsidR="00EC67B9" w:rsidRDefault="00EC67B9">
            <w:pPr>
              <w:spacing w:line="360" w:lineRule="auto"/>
              <w:rPr>
                <w:rFonts w:ascii="Times New Roman" w:eastAsia="宋体" w:hAnsi="Times New Roman" w:cs="Times New Roman"/>
                <w:color w:val="000000"/>
                <w:sz w:val="22"/>
              </w:rPr>
            </w:pPr>
          </w:p>
        </w:tc>
        <w:tc>
          <w:tcPr>
            <w:tcW w:w="1291" w:type="dxa"/>
            <w:tcBorders>
              <w:tl2br w:val="nil"/>
              <w:tr2bl w:val="nil"/>
            </w:tcBorders>
            <w:vAlign w:val="bottom"/>
          </w:tcPr>
          <w:p w14:paraId="73406A18" w14:textId="77777777" w:rsidR="00EC67B9" w:rsidRDefault="00EC67B9">
            <w:pPr>
              <w:spacing w:line="360" w:lineRule="auto"/>
              <w:rPr>
                <w:rFonts w:ascii="Times New Roman" w:eastAsia="宋体" w:hAnsi="Times New Roman" w:cs="Times New Roman"/>
                <w:color w:val="000000"/>
                <w:sz w:val="22"/>
              </w:rPr>
            </w:pPr>
          </w:p>
        </w:tc>
        <w:tc>
          <w:tcPr>
            <w:tcW w:w="1276" w:type="dxa"/>
            <w:tcBorders>
              <w:tl2br w:val="nil"/>
              <w:tr2bl w:val="nil"/>
            </w:tcBorders>
            <w:vAlign w:val="bottom"/>
          </w:tcPr>
          <w:p w14:paraId="09330BB7" w14:textId="77777777" w:rsidR="00EC67B9" w:rsidRDefault="00EC67B9">
            <w:pPr>
              <w:spacing w:line="360" w:lineRule="auto"/>
              <w:rPr>
                <w:rFonts w:ascii="Times New Roman" w:eastAsia="宋体" w:hAnsi="Times New Roman" w:cs="Times New Roman"/>
                <w:color w:val="000000"/>
                <w:sz w:val="22"/>
              </w:rPr>
            </w:pPr>
          </w:p>
        </w:tc>
      </w:tr>
      <w:tr w:rsidR="00EC67B9" w14:paraId="744799E2" w14:textId="77777777">
        <w:trPr>
          <w:trHeight w:val="300"/>
        </w:trPr>
        <w:tc>
          <w:tcPr>
            <w:tcW w:w="2156" w:type="dxa"/>
            <w:tcBorders>
              <w:tl2br w:val="nil"/>
              <w:tr2bl w:val="nil"/>
            </w:tcBorders>
            <w:shd w:val="clear" w:color="auto" w:fill="BDD7EE"/>
            <w:vAlign w:val="bottom"/>
          </w:tcPr>
          <w:p w14:paraId="0A12F45F" w14:textId="77777777" w:rsidR="00EC67B9" w:rsidRDefault="00E61FE3">
            <w:pPr>
              <w:widowControl/>
              <w:spacing w:line="360" w:lineRule="auto"/>
              <w:jc w:val="left"/>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其中：捐赠收入 </w:t>
            </w:r>
          </w:p>
        </w:tc>
        <w:tc>
          <w:tcPr>
            <w:tcW w:w="1150" w:type="dxa"/>
            <w:tcBorders>
              <w:tl2br w:val="nil"/>
              <w:tr2bl w:val="nil"/>
            </w:tcBorders>
            <w:vAlign w:val="bottom"/>
          </w:tcPr>
          <w:p w14:paraId="1435890D"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100,000.00 </w:t>
            </w:r>
          </w:p>
        </w:tc>
        <w:tc>
          <w:tcPr>
            <w:tcW w:w="1226" w:type="dxa"/>
            <w:tcBorders>
              <w:tl2br w:val="nil"/>
              <w:tr2bl w:val="nil"/>
            </w:tcBorders>
            <w:vAlign w:val="bottom"/>
          </w:tcPr>
          <w:p w14:paraId="64D77576"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100,000.00 </w:t>
            </w:r>
          </w:p>
        </w:tc>
        <w:tc>
          <w:tcPr>
            <w:tcW w:w="1022" w:type="dxa"/>
            <w:tcBorders>
              <w:tl2br w:val="nil"/>
              <w:tr2bl w:val="nil"/>
            </w:tcBorders>
            <w:vAlign w:val="bottom"/>
          </w:tcPr>
          <w:p w14:paraId="38C2237B"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100,000.00 </w:t>
            </w:r>
          </w:p>
        </w:tc>
        <w:tc>
          <w:tcPr>
            <w:tcW w:w="1291" w:type="dxa"/>
            <w:tcBorders>
              <w:tl2br w:val="nil"/>
              <w:tr2bl w:val="nil"/>
            </w:tcBorders>
            <w:vAlign w:val="bottom"/>
          </w:tcPr>
          <w:p w14:paraId="0AD809F1"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100,000.00 </w:t>
            </w:r>
          </w:p>
        </w:tc>
        <w:tc>
          <w:tcPr>
            <w:tcW w:w="1276" w:type="dxa"/>
            <w:tcBorders>
              <w:tl2br w:val="nil"/>
              <w:tr2bl w:val="nil"/>
            </w:tcBorders>
            <w:vAlign w:val="bottom"/>
          </w:tcPr>
          <w:p w14:paraId="1D021761"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100,000.00 </w:t>
            </w:r>
          </w:p>
        </w:tc>
      </w:tr>
      <w:tr w:rsidR="00EC67B9" w14:paraId="75EEC976" w14:textId="77777777">
        <w:trPr>
          <w:trHeight w:val="300"/>
        </w:trPr>
        <w:tc>
          <w:tcPr>
            <w:tcW w:w="2156" w:type="dxa"/>
            <w:tcBorders>
              <w:tl2br w:val="nil"/>
              <w:tr2bl w:val="nil"/>
            </w:tcBorders>
            <w:shd w:val="clear" w:color="auto" w:fill="BDD7EE"/>
            <w:vAlign w:val="bottom"/>
          </w:tcPr>
          <w:p w14:paraId="79E77566" w14:textId="77777777" w:rsidR="00EC67B9" w:rsidRDefault="00E61FE3">
            <w:pPr>
              <w:widowControl/>
              <w:spacing w:line="360" w:lineRule="auto"/>
              <w:jc w:val="left"/>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会费收入 </w:t>
            </w:r>
          </w:p>
        </w:tc>
        <w:tc>
          <w:tcPr>
            <w:tcW w:w="1150" w:type="dxa"/>
            <w:tcBorders>
              <w:tl2br w:val="nil"/>
              <w:tr2bl w:val="nil"/>
            </w:tcBorders>
            <w:vAlign w:val="bottom"/>
          </w:tcPr>
          <w:p w14:paraId="3F8FC576" w14:textId="77777777" w:rsidR="00EC67B9" w:rsidRDefault="00EC67B9">
            <w:pPr>
              <w:spacing w:line="360" w:lineRule="auto"/>
              <w:rPr>
                <w:rFonts w:ascii="Times New Roman" w:eastAsia="宋体" w:hAnsi="Times New Roman" w:cs="Times New Roman"/>
                <w:color w:val="000000"/>
                <w:sz w:val="22"/>
              </w:rPr>
            </w:pPr>
          </w:p>
        </w:tc>
        <w:tc>
          <w:tcPr>
            <w:tcW w:w="1226" w:type="dxa"/>
            <w:tcBorders>
              <w:tl2br w:val="nil"/>
              <w:tr2bl w:val="nil"/>
            </w:tcBorders>
            <w:vAlign w:val="bottom"/>
          </w:tcPr>
          <w:p w14:paraId="09972001" w14:textId="77777777" w:rsidR="00EC67B9" w:rsidRDefault="00EC67B9">
            <w:pPr>
              <w:spacing w:line="360" w:lineRule="auto"/>
              <w:rPr>
                <w:rFonts w:ascii="Times New Roman" w:eastAsia="宋体" w:hAnsi="Times New Roman" w:cs="Times New Roman"/>
                <w:color w:val="000000"/>
                <w:sz w:val="22"/>
              </w:rPr>
            </w:pPr>
          </w:p>
        </w:tc>
        <w:tc>
          <w:tcPr>
            <w:tcW w:w="1022" w:type="dxa"/>
            <w:tcBorders>
              <w:tl2br w:val="nil"/>
              <w:tr2bl w:val="nil"/>
            </w:tcBorders>
            <w:vAlign w:val="bottom"/>
          </w:tcPr>
          <w:p w14:paraId="05B37B91" w14:textId="77777777" w:rsidR="00EC67B9" w:rsidRDefault="00EC67B9">
            <w:pPr>
              <w:spacing w:line="360" w:lineRule="auto"/>
              <w:rPr>
                <w:rFonts w:ascii="Times New Roman" w:eastAsia="宋体" w:hAnsi="Times New Roman" w:cs="Times New Roman"/>
                <w:color w:val="000000"/>
                <w:sz w:val="22"/>
              </w:rPr>
            </w:pPr>
          </w:p>
        </w:tc>
        <w:tc>
          <w:tcPr>
            <w:tcW w:w="1291" w:type="dxa"/>
            <w:tcBorders>
              <w:tl2br w:val="nil"/>
              <w:tr2bl w:val="nil"/>
            </w:tcBorders>
            <w:vAlign w:val="bottom"/>
          </w:tcPr>
          <w:p w14:paraId="51981BCD" w14:textId="77777777" w:rsidR="00EC67B9" w:rsidRDefault="00EC67B9">
            <w:pPr>
              <w:spacing w:line="360" w:lineRule="auto"/>
              <w:rPr>
                <w:rFonts w:ascii="Times New Roman" w:eastAsia="宋体" w:hAnsi="Times New Roman" w:cs="Times New Roman"/>
                <w:color w:val="000000"/>
                <w:sz w:val="22"/>
              </w:rPr>
            </w:pPr>
          </w:p>
        </w:tc>
        <w:tc>
          <w:tcPr>
            <w:tcW w:w="1276" w:type="dxa"/>
            <w:tcBorders>
              <w:tl2br w:val="nil"/>
              <w:tr2bl w:val="nil"/>
            </w:tcBorders>
            <w:vAlign w:val="bottom"/>
          </w:tcPr>
          <w:p w14:paraId="536F752B" w14:textId="77777777" w:rsidR="00EC67B9" w:rsidRDefault="00EC67B9">
            <w:pPr>
              <w:spacing w:line="360" w:lineRule="auto"/>
              <w:rPr>
                <w:rFonts w:ascii="Times New Roman" w:eastAsia="宋体" w:hAnsi="Times New Roman" w:cs="Times New Roman"/>
                <w:color w:val="000000"/>
                <w:sz w:val="22"/>
              </w:rPr>
            </w:pPr>
          </w:p>
        </w:tc>
      </w:tr>
      <w:tr w:rsidR="00EC67B9" w14:paraId="2EF8DDFA" w14:textId="77777777">
        <w:trPr>
          <w:trHeight w:val="300"/>
        </w:trPr>
        <w:tc>
          <w:tcPr>
            <w:tcW w:w="2156" w:type="dxa"/>
            <w:tcBorders>
              <w:tl2br w:val="nil"/>
              <w:tr2bl w:val="nil"/>
            </w:tcBorders>
            <w:shd w:val="clear" w:color="auto" w:fill="BDD7EE"/>
            <w:vAlign w:val="bottom"/>
          </w:tcPr>
          <w:p w14:paraId="64B3A1B6" w14:textId="77777777" w:rsidR="00EC67B9" w:rsidRDefault="00E61FE3">
            <w:pPr>
              <w:widowControl/>
              <w:spacing w:line="360" w:lineRule="auto"/>
              <w:jc w:val="left"/>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提供服务收入 </w:t>
            </w:r>
          </w:p>
        </w:tc>
        <w:tc>
          <w:tcPr>
            <w:tcW w:w="1150" w:type="dxa"/>
            <w:tcBorders>
              <w:tl2br w:val="nil"/>
              <w:tr2bl w:val="nil"/>
            </w:tcBorders>
            <w:vAlign w:val="bottom"/>
          </w:tcPr>
          <w:p w14:paraId="5A4FA80B"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16,520.00 </w:t>
            </w:r>
          </w:p>
        </w:tc>
        <w:tc>
          <w:tcPr>
            <w:tcW w:w="1226" w:type="dxa"/>
            <w:tcBorders>
              <w:tl2br w:val="nil"/>
              <w:tr2bl w:val="nil"/>
            </w:tcBorders>
            <w:vAlign w:val="bottom"/>
          </w:tcPr>
          <w:p w14:paraId="3CEEA189"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22,230.00 </w:t>
            </w:r>
          </w:p>
        </w:tc>
        <w:tc>
          <w:tcPr>
            <w:tcW w:w="1022" w:type="dxa"/>
            <w:tcBorders>
              <w:tl2br w:val="nil"/>
              <w:tr2bl w:val="nil"/>
            </w:tcBorders>
            <w:vAlign w:val="bottom"/>
          </w:tcPr>
          <w:p w14:paraId="29B7E20F"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29,980.00 </w:t>
            </w:r>
          </w:p>
        </w:tc>
        <w:tc>
          <w:tcPr>
            <w:tcW w:w="1291" w:type="dxa"/>
            <w:tcBorders>
              <w:tl2br w:val="nil"/>
              <w:tr2bl w:val="nil"/>
            </w:tcBorders>
            <w:vAlign w:val="bottom"/>
          </w:tcPr>
          <w:p w14:paraId="0E681266"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40,450.00 </w:t>
            </w:r>
          </w:p>
        </w:tc>
        <w:tc>
          <w:tcPr>
            <w:tcW w:w="1276" w:type="dxa"/>
            <w:tcBorders>
              <w:tl2br w:val="nil"/>
              <w:tr2bl w:val="nil"/>
            </w:tcBorders>
            <w:vAlign w:val="bottom"/>
          </w:tcPr>
          <w:p w14:paraId="49968854"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55,680.00 </w:t>
            </w:r>
          </w:p>
        </w:tc>
      </w:tr>
      <w:tr w:rsidR="00EC67B9" w14:paraId="4081FB62" w14:textId="77777777">
        <w:trPr>
          <w:trHeight w:val="300"/>
        </w:trPr>
        <w:tc>
          <w:tcPr>
            <w:tcW w:w="2156" w:type="dxa"/>
            <w:tcBorders>
              <w:tl2br w:val="nil"/>
              <w:tr2bl w:val="nil"/>
            </w:tcBorders>
            <w:shd w:val="clear" w:color="auto" w:fill="BDD7EE"/>
            <w:vAlign w:val="bottom"/>
          </w:tcPr>
          <w:p w14:paraId="1C688309" w14:textId="77777777" w:rsidR="00EC67B9" w:rsidRDefault="00E61FE3">
            <w:pPr>
              <w:widowControl/>
              <w:spacing w:line="360" w:lineRule="auto"/>
              <w:jc w:val="left"/>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商品销售收入 </w:t>
            </w:r>
          </w:p>
        </w:tc>
        <w:tc>
          <w:tcPr>
            <w:tcW w:w="1150" w:type="dxa"/>
            <w:tcBorders>
              <w:tl2br w:val="nil"/>
              <w:tr2bl w:val="nil"/>
            </w:tcBorders>
            <w:vAlign w:val="bottom"/>
          </w:tcPr>
          <w:p w14:paraId="7077A11F"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125,600.00 </w:t>
            </w:r>
          </w:p>
        </w:tc>
        <w:tc>
          <w:tcPr>
            <w:tcW w:w="1226" w:type="dxa"/>
            <w:tcBorders>
              <w:tl2br w:val="nil"/>
              <w:tr2bl w:val="nil"/>
            </w:tcBorders>
            <w:vAlign w:val="bottom"/>
          </w:tcPr>
          <w:p w14:paraId="386D0C96"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168,450.00 </w:t>
            </w:r>
          </w:p>
        </w:tc>
        <w:tc>
          <w:tcPr>
            <w:tcW w:w="1022" w:type="dxa"/>
            <w:tcBorders>
              <w:tl2br w:val="nil"/>
              <w:tr2bl w:val="nil"/>
            </w:tcBorders>
            <w:vAlign w:val="bottom"/>
          </w:tcPr>
          <w:p w14:paraId="4A88A6BD"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202,450.00 </w:t>
            </w:r>
          </w:p>
        </w:tc>
        <w:tc>
          <w:tcPr>
            <w:tcW w:w="1291" w:type="dxa"/>
            <w:tcBorders>
              <w:tl2br w:val="nil"/>
              <w:tr2bl w:val="nil"/>
            </w:tcBorders>
            <w:vAlign w:val="bottom"/>
          </w:tcPr>
          <w:p w14:paraId="77718F1A"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212,860.00 </w:t>
            </w:r>
          </w:p>
        </w:tc>
        <w:tc>
          <w:tcPr>
            <w:tcW w:w="1276" w:type="dxa"/>
            <w:tcBorders>
              <w:tl2br w:val="nil"/>
              <w:tr2bl w:val="nil"/>
            </w:tcBorders>
            <w:vAlign w:val="bottom"/>
          </w:tcPr>
          <w:p w14:paraId="5A8BCE9B"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200,080.00 </w:t>
            </w:r>
          </w:p>
        </w:tc>
      </w:tr>
      <w:tr w:rsidR="00EC67B9" w14:paraId="54EF78D6" w14:textId="77777777">
        <w:trPr>
          <w:trHeight w:val="300"/>
        </w:trPr>
        <w:tc>
          <w:tcPr>
            <w:tcW w:w="2156" w:type="dxa"/>
            <w:tcBorders>
              <w:tl2br w:val="nil"/>
              <w:tr2bl w:val="nil"/>
            </w:tcBorders>
            <w:shd w:val="clear" w:color="auto" w:fill="BDD7EE"/>
            <w:vAlign w:val="bottom"/>
          </w:tcPr>
          <w:p w14:paraId="5595A7BB" w14:textId="77777777" w:rsidR="00EC67B9" w:rsidRDefault="00E61FE3">
            <w:pPr>
              <w:widowControl/>
              <w:spacing w:line="360" w:lineRule="auto"/>
              <w:jc w:val="left"/>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政府补贴收入 </w:t>
            </w:r>
          </w:p>
        </w:tc>
        <w:tc>
          <w:tcPr>
            <w:tcW w:w="1150" w:type="dxa"/>
            <w:tcBorders>
              <w:tl2br w:val="nil"/>
              <w:tr2bl w:val="nil"/>
            </w:tcBorders>
            <w:vAlign w:val="bottom"/>
          </w:tcPr>
          <w:p w14:paraId="6950958F"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50,000.00 </w:t>
            </w:r>
          </w:p>
        </w:tc>
        <w:tc>
          <w:tcPr>
            <w:tcW w:w="1226" w:type="dxa"/>
            <w:tcBorders>
              <w:tl2br w:val="nil"/>
              <w:tr2bl w:val="nil"/>
            </w:tcBorders>
            <w:vAlign w:val="bottom"/>
          </w:tcPr>
          <w:p w14:paraId="53868CFA"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50,001.00 </w:t>
            </w:r>
          </w:p>
        </w:tc>
        <w:tc>
          <w:tcPr>
            <w:tcW w:w="1022" w:type="dxa"/>
            <w:tcBorders>
              <w:tl2br w:val="nil"/>
              <w:tr2bl w:val="nil"/>
            </w:tcBorders>
            <w:vAlign w:val="bottom"/>
          </w:tcPr>
          <w:p w14:paraId="6BDB4097"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50,002.00 </w:t>
            </w:r>
          </w:p>
        </w:tc>
        <w:tc>
          <w:tcPr>
            <w:tcW w:w="1291" w:type="dxa"/>
            <w:tcBorders>
              <w:tl2br w:val="nil"/>
              <w:tr2bl w:val="nil"/>
            </w:tcBorders>
            <w:vAlign w:val="bottom"/>
          </w:tcPr>
          <w:p w14:paraId="5549BEAA"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50,003.00 </w:t>
            </w:r>
          </w:p>
        </w:tc>
        <w:tc>
          <w:tcPr>
            <w:tcW w:w="1276" w:type="dxa"/>
            <w:tcBorders>
              <w:tl2br w:val="nil"/>
              <w:tr2bl w:val="nil"/>
            </w:tcBorders>
            <w:vAlign w:val="bottom"/>
          </w:tcPr>
          <w:p w14:paraId="0924697C"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50,004.00 </w:t>
            </w:r>
          </w:p>
        </w:tc>
      </w:tr>
      <w:tr w:rsidR="00EC67B9" w14:paraId="2823B10A" w14:textId="77777777">
        <w:trPr>
          <w:trHeight w:val="300"/>
        </w:trPr>
        <w:tc>
          <w:tcPr>
            <w:tcW w:w="2156" w:type="dxa"/>
            <w:tcBorders>
              <w:tl2br w:val="nil"/>
              <w:tr2bl w:val="nil"/>
            </w:tcBorders>
            <w:shd w:val="clear" w:color="auto" w:fill="BDD7EE"/>
            <w:vAlign w:val="bottom"/>
          </w:tcPr>
          <w:p w14:paraId="01FB8BD4" w14:textId="77777777" w:rsidR="00EC67B9" w:rsidRDefault="00E61FE3">
            <w:pPr>
              <w:widowControl/>
              <w:spacing w:line="360" w:lineRule="auto"/>
              <w:jc w:val="left"/>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投资收益 </w:t>
            </w:r>
          </w:p>
        </w:tc>
        <w:tc>
          <w:tcPr>
            <w:tcW w:w="1150" w:type="dxa"/>
            <w:tcBorders>
              <w:tl2br w:val="nil"/>
              <w:tr2bl w:val="nil"/>
            </w:tcBorders>
            <w:vAlign w:val="bottom"/>
          </w:tcPr>
          <w:p w14:paraId="2A2FEE94" w14:textId="77777777" w:rsidR="00EC67B9" w:rsidRDefault="00EC67B9">
            <w:pPr>
              <w:spacing w:line="360" w:lineRule="auto"/>
              <w:rPr>
                <w:rFonts w:ascii="Times New Roman" w:eastAsia="宋体" w:hAnsi="Times New Roman" w:cs="Times New Roman"/>
                <w:color w:val="000000"/>
                <w:sz w:val="22"/>
              </w:rPr>
            </w:pPr>
          </w:p>
        </w:tc>
        <w:tc>
          <w:tcPr>
            <w:tcW w:w="1226" w:type="dxa"/>
            <w:tcBorders>
              <w:tl2br w:val="nil"/>
              <w:tr2bl w:val="nil"/>
            </w:tcBorders>
            <w:vAlign w:val="bottom"/>
          </w:tcPr>
          <w:p w14:paraId="0BE05DD7" w14:textId="77777777" w:rsidR="00EC67B9" w:rsidRDefault="00EC67B9">
            <w:pPr>
              <w:spacing w:line="360" w:lineRule="auto"/>
              <w:rPr>
                <w:rFonts w:ascii="Times New Roman" w:eastAsia="宋体" w:hAnsi="Times New Roman" w:cs="Times New Roman"/>
                <w:color w:val="000000"/>
                <w:sz w:val="22"/>
              </w:rPr>
            </w:pPr>
          </w:p>
        </w:tc>
        <w:tc>
          <w:tcPr>
            <w:tcW w:w="1022" w:type="dxa"/>
            <w:tcBorders>
              <w:tl2br w:val="nil"/>
              <w:tr2bl w:val="nil"/>
            </w:tcBorders>
            <w:vAlign w:val="bottom"/>
          </w:tcPr>
          <w:p w14:paraId="397CC2D1" w14:textId="77777777" w:rsidR="00EC67B9" w:rsidRDefault="00EC67B9">
            <w:pPr>
              <w:spacing w:line="360" w:lineRule="auto"/>
              <w:rPr>
                <w:rFonts w:ascii="Times New Roman" w:eastAsia="宋体" w:hAnsi="Times New Roman" w:cs="Times New Roman"/>
                <w:color w:val="000000"/>
                <w:sz w:val="22"/>
              </w:rPr>
            </w:pPr>
          </w:p>
        </w:tc>
        <w:tc>
          <w:tcPr>
            <w:tcW w:w="1291" w:type="dxa"/>
            <w:tcBorders>
              <w:tl2br w:val="nil"/>
              <w:tr2bl w:val="nil"/>
            </w:tcBorders>
            <w:vAlign w:val="bottom"/>
          </w:tcPr>
          <w:p w14:paraId="024AB13C" w14:textId="77777777" w:rsidR="00EC67B9" w:rsidRDefault="00EC67B9">
            <w:pPr>
              <w:spacing w:line="360" w:lineRule="auto"/>
              <w:rPr>
                <w:rFonts w:ascii="Times New Roman" w:eastAsia="宋体" w:hAnsi="Times New Roman" w:cs="Times New Roman"/>
                <w:color w:val="000000"/>
                <w:sz w:val="22"/>
              </w:rPr>
            </w:pPr>
          </w:p>
        </w:tc>
        <w:tc>
          <w:tcPr>
            <w:tcW w:w="1276" w:type="dxa"/>
            <w:tcBorders>
              <w:tl2br w:val="nil"/>
              <w:tr2bl w:val="nil"/>
            </w:tcBorders>
            <w:vAlign w:val="bottom"/>
          </w:tcPr>
          <w:p w14:paraId="067DEE18" w14:textId="77777777" w:rsidR="00EC67B9" w:rsidRDefault="00EC67B9">
            <w:pPr>
              <w:spacing w:line="360" w:lineRule="auto"/>
              <w:rPr>
                <w:rFonts w:ascii="Times New Roman" w:eastAsia="宋体" w:hAnsi="Times New Roman" w:cs="Times New Roman"/>
                <w:color w:val="000000"/>
                <w:sz w:val="22"/>
              </w:rPr>
            </w:pPr>
          </w:p>
        </w:tc>
      </w:tr>
      <w:tr w:rsidR="00EC67B9" w14:paraId="1DF035C5" w14:textId="77777777">
        <w:trPr>
          <w:trHeight w:val="300"/>
        </w:trPr>
        <w:tc>
          <w:tcPr>
            <w:tcW w:w="2156" w:type="dxa"/>
            <w:tcBorders>
              <w:tl2br w:val="nil"/>
              <w:tr2bl w:val="nil"/>
            </w:tcBorders>
            <w:shd w:val="clear" w:color="auto" w:fill="BDD7EE"/>
            <w:vAlign w:val="bottom"/>
          </w:tcPr>
          <w:p w14:paraId="7C4B9E71" w14:textId="77777777" w:rsidR="00EC67B9" w:rsidRDefault="00E61FE3">
            <w:pPr>
              <w:widowControl/>
              <w:spacing w:line="360" w:lineRule="auto"/>
              <w:jc w:val="left"/>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其他收入 </w:t>
            </w:r>
          </w:p>
        </w:tc>
        <w:tc>
          <w:tcPr>
            <w:tcW w:w="1150" w:type="dxa"/>
            <w:tcBorders>
              <w:tl2br w:val="nil"/>
              <w:tr2bl w:val="nil"/>
            </w:tcBorders>
            <w:vAlign w:val="bottom"/>
          </w:tcPr>
          <w:p w14:paraId="7C0A537D" w14:textId="77777777" w:rsidR="00EC67B9" w:rsidRDefault="00EC67B9">
            <w:pPr>
              <w:spacing w:line="360" w:lineRule="auto"/>
              <w:rPr>
                <w:rFonts w:ascii="Times New Roman" w:eastAsia="宋体" w:hAnsi="Times New Roman" w:cs="Times New Roman"/>
                <w:color w:val="000000"/>
                <w:sz w:val="22"/>
              </w:rPr>
            </w:pPr>
          </w:p>
        </w:tc>
        <w:tc>
          <w:tcPr>
            <w:tcW w:w="1226" w:type="dxa"/>
            <w:tcBorders>
              <w:tl2br w:val="nil"/>
              <w:tr2bl w:val="nil"/>
            </w:tcBorders>
            <w:vAlign w:val="bottom"/>
          </w:tcPr>
          <w:p w14:paraId="3331E35D" w14:textId="77777777" w:rsidR="00EC67B9" w:rsidRDefault="00EC67B9">
            <w:pPr>
              <w:spacing w:line="360" w:lineRule="auto"/>
              <w:rPr>
                <w:rFonts w:ascii="Times New Roman" w:eastAsia="宋体" w:hAnsi="Times New Roman" w:cs="Times New Roman"/>
                <w:color w:val="000000"/>
                <w:sz w:val="22"/>
              </w:rPr>
            </w:pPr>
          </w:p>
        </w:tc>
        <w:tc>
          <w:tcPr>
            <w:tcW w:w="1022" w:type="dxa"/>
            <w:tcBorders>
              <w:tl2br w:val="nil"/>
              <w:tr2bl w:val="nil"/>
            </w:tcBorders>
            <w:vAlign w:val="bottom"/>
          </w:tcPr>
          <w:p w14:paraId="1BEC317E" w14:textId="77777777" w:rsidR="00EC67B9" w:rsidRDefault="00EC67B9">
            <w:pPr>
              <w:spacing w:line="360" w:lineRule="auto"/>
              <w:rPr>
                <w:rFonts w:ascii="Times New Roman" w:eastAsia="宋体" w:hAnsi="Times New Roman" w:cs="Times New Roman"/>
                <w:color w:val="000000"/>
                <w:sz w:val="22"/>
              </w:rPr>
            </w:pPr>
          </w:p>
        </w:tc>
        <w:tc>
          <w:tcPr>
            <w:tcW w:w="1291" w:type="dxa"/>
            <w:tcBorders>
              <w:tl2br w:val="nil"/>
              <w:tr2bl w:val="nil"/>
            </w:tcBorders>
            <w:vAlign w:val="bottom"/>
          </w:tcPr>
          <w:p w14:paraId="4F3365EC" w14:textId="77777777" w:rsidR="00EC67B9" w:rsidRDefault="00EC67B9">
            <w:pPr>
              <w:spacing w:line="360" w:lineRule="auto"/>
              <w:rPr>
                <w:rFonts w:ascii="Times New Roman" w:eastAsia="宋体" w:hAnsi="Times New Roman" w:cs="Times New Roman"/>
                <w:color w:val="000000"/>
                <w:sz w:val="22"/>
              </w:rPr>
            </w:pPr>
          </w:p>
        </w:tc>
        <w:tc>
          <w:tcPr>
            <w:tcW w:w="1276" w:type="dxa"/>
            <w:tcBorders>
              <w:tl2br w:val="nil"/>
              <w:tr2bl w:val="nil"/>
            </w:tcBorders>
            <w:vAlign w:val="bottom"/>
          </w:tcPr>
          <w:p w14:paraId="01D9DC97" w14:textId="77777777" w:rsidR="00EC67B9" w:rsidRDefault="00EC67B9">
            <w:pPr>
              <w:spacing w:line="360" w:lineRule="auto"/>
              <w:rPr>
                <w:rFonts w:ascii="Times New Roman" w:eastAsia="宋体" w:hAnsi="Times New Roman" w:cs="Times New Roman"/>
                <w:color w:val="000000"/>
                <w:sz w:val="22"/>
              </w:rPr>
            </w:pPr>
          </w:p>
        </w:tc>
      </w:tr>
      <w:tr w:rsidR="00EC67B9" w14:paraId="34FFBBE3" w14:textId="77777777">
        <w:trPr>
          <w:trHeight w:val="285"/>
        </w:trPr>
        <w:tc>
          <w:tcPr>
            <w:tcW w:w="2156" w:type="dxa"/>
            <w:tcBorders>
              <w:tl2br w:val="nil"/>
              <w:tr2bl w:val="nil"/>
            </w:tcBorders>
            <w:shd w:val="clear" w:color="auto" w:fill="BDD7EE"/>
            <w:vAlign w:val="bottom"/>
          </w:tcPr>
          <w:p w14:paraId="234B80CA" w14:textId="77777777" w:rsidR="00EC67B9" w:rsidRDefault="00E61FE3">
            <w:pPr>
              <w:widowControl/>
              <w:spacing w:line="360" w:lineRule="auto"/>
              <w:jc w:val="left"/>
              <w:textAlignment w:val="bottom"/>
              <w:rPr>
                <w:rFonts w:ascii="宋体" w:eastAsia="宋体" w:hAnsi="宋体" w:cs="宋体"/>
                <w:b/>
                <w:color w:val="000000"/>
                <w:sz w:val="22"/>
              </w:rPr>
            </w:pPr>
            <w:r>
              <w:rPr>
                <w:rFonts w:ascii="宋体" w:eastAsia="宋体" w:hAnsi="宋体" w:cs="宋体" w:hint="eastAsia"/>
                <w:b/>
                <w:color w:val="000000"/>
                <w:kern w:val="0"/>
                <w:sz w:val="22"/>
                <w:lang w:bidi="ar"/>
              </w:rPr>
              <w:t xml:space="preserve"> 收入合计 </w:t>
            </w:r>
          </w:p>
        </w:tc>
        <w:tc>
          <w:tcPr>
            <w:tcW w:w="1150" w:type="dxa"/>
            <w:tcBorders>
              <w:tl2br w:val="nil"/>
              <w:tr2bl w:val="nil"/>
            </w:tcBorders>
            <w:vAlign w:val="bottom"/>
          </w:tcPr>
          <w:p w14:paraId="22989509" w14:textId="77777777" w:rsidR="00EC67B9" w:rsidRDefault="00E61FE3">
            <w:pPr>
              <w:widowControl/>
              <w:spacing w:line="360" w:lineRule="auto"/>
              <w:jc w:val="left"/>
              <w:textAlignment w:val="bottom"/>
              <w:rPr>
                <w:rFonts w:ascii="Times New Roman" w:eastAsia="宋体" w:hAnsi="Times New Roman" w:cs="Times New Roman"/>
                <w:b/>
                <w:color w:val="000000"/>
                <w:sz w:val="22"/>
              </w:rPr>
            </w:pPr>
            <w:r>
              <w:rPr>
                <w:rFonts w:ascii="Times New Roman" w:eastAsia="宋体" w:hAnsi="Times New Roman" w:cs="Times New Roman"/>
                <w:b/>
                <w:color w:val="000000"/>
                <w:kern w:val="0"/>
                <w:sz w:val="22"/>
                <w:lang w:bidi="ar"/>
              </w:rPr>
              <w:t xml:space="preserve"> 292,120.00 </w:t>
            </w:r>
          </w:p>
        </w:tc>
        <w:tc>
          <w:tcPr>
            <w:tcW w:w="1226" w:type="dxa"/>
            <w:tcBorders>
              <w:tl2br w:val="nil"/>
              <w:tr2bl w:val="nil"/>
            </w:tcBorders>
            <w:vAlign w:val="bottom"/>
          </w:tcPr>
          <w:p w14:paraId="529A30F7" w14:textId="77777777" w:rsidR="00EC67B9" w:rsidRDefault="00E61FE3">
            <w:pPr>
              <w:widowControl/>
              <w:spacing w:line="360" w:lineRule="auto"/>
              <w:jc w:val="left"/>
              <w:textAlignment w:val="bottom"/>
              <w:rPr>
                <w:rFonts w:ascii="Times New Roman" w:eastAsia="宋体" w:hAnsi="Times New Roman" w:cs="Times New Roman"/>
                <w:b/>
                <w:color w:val="000000"/>
                <w:sz w:val="22"/>
              </w:rPr>
            </w:pPr>
            <w:r>
              <w:rPr>
                <w:rFonts w:ascii="Times New Roman" w:eastAsia="宋体" w:hAnsi="Times New Roman" w:cs="Times New Roman"/>
                <w:b/>
                <w:color w:val="000000"/>
                <w:kern w:val="0"/>
                <w:sz w:val="22"/>
                <w:lang w:bidi="ar"/>
              </w:rPr>
              <w:t xml:space="preserve"> 340,681.00 </w:t>
            </w:r>
          </w:p>
        </w:tc>
        <w:tc>
          <w:tcPr>
            <w:tcW w:w="1022" w:type="dxa"/>
            <w:tcBorders>
              <w:tl2br w:val="nil"/>
              <w:tr2bl w:val="nil"/>
            </w:tcBorders>
            <w:vAlign w:val="bottom"/>
          </w:tcPr>
          <w:p w14:paraId="00556480" w14:textId="77777777" w:rsidR="00EC67B9" w:rsidRDefault="00E61FE3">
            <w:pPr>
              <w:widowControl/>
              <w:spacing w:line="360" w:lineRule="auto"/>
              <w:jc w:val="left"/>
              <w:textAlignment w:val="bottom"/>
              <w:rPr>
                <w:rFonts w:ascii="Times New Roman" w:eastAsia="宋体" w:hAnsi="Times New Roman" w:cs="Times New Roman"/>
                <w:b/>
                <w:color w:val="000000"/>
                <w:sz w:val="22"/>
              </w:rPr>
            </w:pPr>
            <w:r>
              <w:rPr>
                <w:rFonts w:ascii="Times New Roman" w:eastAsia="宋体" w:hAnsi="Times New Roman" w:cs="Times New Roman"/>
                <w:b/>
                <w:color w:val="000000"/>
                <w:kern w:val="0"/>
                <w:sz w:val="22"/>
                <w:lang w:bidi="ar"/>
              </w:rPr>
              <w:t xml:space="preserve"> 382,432.00 </w:t>
            </w:r>
          </w:p>
        </w:tc>
        <w:tc>
          <w:tcPr>
            <w:tcW w:w="1291" w:type="dxa"/>
            <w:tcBorders>
              <w:tl2br w:val="nil"/>
              <w:tr2bl w:val="nil"/>
            </w:tcBorders>
            <w:vAlign w:val="bottom"/>
          </w:tcPr>
          <w:p w14:paraId="66FD4423" w14:textId="77777777" w:rsidR="00EC67B9" w:rsidRDefault="00E61FE3">
            <w:pPr>
              <w:widowControl/>
              <w:spacing w:line="360" w:lineRule="auto"/>
              <w:jc w:val="left"/>
              <w:textAlignment w:val="bottom"/>
              <w:rPr>
                <w:rFonts w:ascii="Times New Roman" w:eastAsia="宋体" w:hAnsi="Times New Roman" w:cs="Times New Roman"/>
                <w:b/>
                <w:color w:val="000000"/>
                <w:sz w:val="22"/>
              </w:rPr>
            </w:pPr>
            <w:r>
              <w:rPr>
                <w:rFonts w:ascii="Times New Roman" w:eastAsia="宋体" w:hAnsi="Times New Roman" w:cs="Times New Roman"/>
                <w:b/>
                <w:color w:val="000000"/>
                <w:kern w:val="0"/>
                <w:sz w:val="22"/>
                <w:lang w:bidi="ar"/>
              </w:rPr>
              <w:t xml:space="preserve"> 403,313.00 </w:t>
            </w:r>
          </w:p>
        </w:tc>
        <w:tc>
          <w:tcPr>
            <w:tcW w:w="1276" w:type="dxa"/>
            <w:tcBorders>
              <w:tl2br w:val="nil"/>
              <w:tr2bl w:val="nil"/>
            </w:tcBorders>
            <w:vAlign w:val="bottom"/>
          </w:tcPr>
          <w:p w14:paraId="1D2BD10E" w14:textId="77777777" w:rsidR="00EC67B9" w:rsidRDefault="00E61FE3">
            <w:pPr>
              <w:widowControl/>
              <w:spacing w:line="360" w:lineRule="auto"/>
              <w:jc w:val="left"/>
              <w:textAlignment w:val="bottom"/>
              <w:rPr>
                <w:rFonts w:ascii="Times New Roman" w:eastAsia="宋体" w:hAnsi="Times New Roman" w:cs="Times New Roman"/>
                <w:b/>
                <w:color w:val="000000"/>
                <w:sz w:val="22"/>
              </w:rPr>
            </w:pPr>
            <w:r>
              <w:rPr>
                <w:rFonts w:ascii="Times New Roman" w:eastAsia="宋体" w:hAnsi="Times New Roman" w:cs="Times New Roman"/>
                <w:b/>
                <w:color w:val="000000"/>
                <w:kern w:val="0"/>
                <w:sz w:val="22"/>
                <w:lang w:bidi="ar"/>
              </w:rPr>
              <w:t xml:space="preserve"> 405,764.00 </w:t>
            </w:r>
          </w:p>
        </w:tc>
      </w:tr>
      <w:tr w:rsidR="00EC67B9" w14:paraId="0C13C6D7" w14:textId="77777777">
        <w:trPr>
          <w:trHeight w:val="300"/>
        </w:trPr>
        <w:tc>
          <w:tcPr>
            <w:tcW w:w="2156" w:type="dxa"/>
            <w:tcBorders>
              <w:tl2br w:val="nil"/>
              <w:tr2bl w:val="nil"/>
            </w:tcBorders>
            <w:shd w:val="clear" w:color="auto" w:fill="BDD7EE"/>
            <w:vAlign w:val="bottom"/>
          </w:tcPr>
          <w:p w14:paraId="51D7B6F9" w14:textId="77777777" w:rsidR="00EC67B9" w:rsidRDefault="00E61FE3">
            <w:pPr>
              <w:widowControl/>
              <w:spacing w:line="360" w:lineRule="auto"/>
              <w:jc w:val="left"/>
              <w:textAlignment w:val="bottom"/>
              <w:rPr>
                <w:rFonts w:ascii="宋体" w:eastAsia="宋体" w:hAnsi="宋体" w:cs="宋体"/>
                <w:b/>
                <w:color w:val="000000"/>
                <w:sz w:val="22"/>
              </w:rPr>
            </w:pPr>
            <w:r>
              <w:rPr>
                <w:rFonts w:ascii="宋体" w:eastAsia="宋体" w:hAnsi="宋体" w:cs="宋体" w:hint="eastAsia"/>
                <w:b/>
                <w:color w:val="000000"/>
                <w:kern w:val="0"/>
                <w:sz w:val="22"/>
                <w:lang w:bidi="ar"/>
              </w:rPr>
              <w:t xml:space="preserve"> 二、费用 </w:t>
            </w:r>
          </w:p>
        </w:tc>
        <w:tc>
          <w:tcPr>
            <w:tcW w:w="1150" w:type="dxa"/>
            <w:tcBorders>
              <w:tl2br w:val="nil"/>
              <w:tr2bl w:val="nil"/>
            </w:tcBorders>
            <w:vAlign w:val="bottom"/>
          </w:tcPr>
          <w:p w14:paraId="5B93618C" w14:textId="77777777" w:rsidR="00EC67B9" w:rsidRDefault="00EC67B9">
            <w:pPr>
              <w:spacing w:line="360" w:lineRule="auto"/>
              <w:rPr>
                <w:rFonts w:ascii="Times New Roman" w:eastAsia="宋体" w:hAnsi="Times New Roman" w:cs="Times New Roman"/>
                <w:color w:val="000000"/>
                <w:sz w:val="22"/>
              </w:rPr>
            </w:pPr>
          </w:p>
        </w:tc>
        <w:tc>
          <w:tcPr>
            <w:tcW w:w="1226" w:type="dxa"/>
            <w:tcBorders>
              <w:tl2br w:val="nil"/>
              <w:tr2bl w:val="nil"/>
            </w:tcBorders>
            <w:vAlign w:val="bottom"/>
          </w:tcPr>
          <w:p w14:paraId="401211B3" w14:textId="77777777" w:rsidR="00EC67B9" w:rsidRDefault="00EC67B9">
            <w:pPr>
              <w:spacing w:line="360" w:lineRule="auto"/>
              <w:rPr>
                <w:rFonts w:ascii="Times New Roman" w:eastAsia="宋体" w:hAnsi="Times New Roman" w:cs="Times New Roman"/>
                <w:color w:val="000000"/>
                <w:sz w:val="22"/>
              </w:rPr>
            </w:pPr>
          </w:p>
        </w:tc>
        <w:tc>
          <w:tcPr>
            <w:tcW w:w="1022" w:type="dxa"/>
            <w:tcBorders>
              <w:tl2br w:val="nil"/>
              <w:tr2bl w:val="nil"/>
            </w:tcBorders>
            <w:vAlign w:val="bottom"/>
          </w:tcPr>
          <w:p w14:paraId="103DD1B4" w14:textId="77777777" w:rsidR="00EC67B9" w:rsidRDefault="00EC67B9">
            <w:pPr>
              <w:spacing w:line="360" w:lineRule="auto"/>
              <w:rPr>
                <w:rFonts w:ascii="Times New Roman" w:eastAsia="宋体" w:hAnsi="Times New Roman" w:cs="Times New Roman"/>
                <w:color w:val="000000"/>
                <w:sz w:val="22"/>
              </w:rPr>
            </w:pPr>
          </w:p>
        </w:tc>
        <w:tc>
          <w:tcPr>
            <w:tcW w:w="1291" w:type="dxa"/>
            <w:tcBorders>
              <w:tl2br w:val="nil"/>
              <w:tr2bl w:val="nil"/>
            </w:tcBorders>
            <w:vAlign w:val="bottom"/>
          </w:tcPr>
          <w:p w14:paraId="2EA2996B" w14:textId="77777777" w:rsidR="00EC67B9" w:rsidRDefault="00EC67B9">
            <w:pPr>
              <w:spacing w:line="360" w:lineRule="auto"/>
              <w:rPr>
                <w:rFonts w:ascii="Times New Roman" w:eastAsia="宋体" w:hAnsi="Times New Roman" w:cs="Times New Roman"/>
                <w:color w:val="000000"/>
                <w:sz w:val="22"/>
              </w:rPr>
            </w:pPr>
          </w:p>
        </w:tc>
        <w:tc>
          <w:tcPr>
            <w:tcW w:w="1276" w:type="dxa"/>
            <w:tcBorders>
              <w:tl2br w:val="nil"/>
              <w:tr2bl w:val="nil"/>
            </w:tcBorders>
            <w:vAlign w:val="bottom"/>
          </w:tcPr>
          <w:p w14:paraId="2EE46C19" w14:textId="77777777" w:rsidR="00EC67B9" w:rsidRDefault="00EC67B9">
            <w:pPr>
              <w:spacing w:line="360" w:lineRule="auto"/>
              <w:rPr>
                <w:rFonts w:ascii="Times New Roman" w:eastAsia="宋体" w:hAnsi="Times New Roman" w:cs="Times New Roman"/>
                <w:color w:val="000000"/>
                <w:sz w:val="22"/>
              </w:rPr>
            </w:pPr>
          </w:p>
        </w:tc>
      </w:tr>
      <w:tr w:rsidR="00EC67B9" w14:paraId="22AFA2CC" w14:textId="77777777">
        <w:trPr>
          <w:trHeight w:val="300"/>
        </w:trPr>
        <w:tc>
          <w:tcPr>
            <w:tcW w:w="2156" w:type="dxa"/>
            <w:tcBorders>
              <w:tl2br w:val="nil"/>
              <w:tr2bl w:val="nil"/>
            </w:tcBorders>
            <w:shd w:val="clear" w:color="auto" w:fill="BDD7EE"/>
            <w:vAlign w:val="bottom"/>
          </w:tcPr>
          <w:p w14:paraId="6DBFCBB8" w14:textId="77777777" w:rsidR="00EC67B9" w:rsidRDefault="00E61FE3">
            <w:pPr>
              <w:widowControl/>
              <w:spacing w:line="360" w:lineRule="auto"/>
              <w:jc w:val="left"/>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（一）业务活动成本 </w:t>
            </w:r>
          </w:p>
        </w:tc>
        <w:tc>
          <w:tcPr>
            <w:tcW w:w="1150" w:type="dxa"/>
            <w:tcBorders>
              <w:tl2br w:val="nil"/>
              <w:tr2bl w:val="nil"/>
            </w:tcBorders>
            <w:vAlign w:val="bottom"/>
          </w:tcPr>
          <w:p w14:paraId="71F732B9" w14:textId="77777777" w:rsidR="00EC67B9" w:rsidRDefault="00EC67B9">
            <w:pPr>
              <w:spacing w:line="360" w:lineRule="auto"/>
              <w:rPr>
                <w:rFonts w:ascii="Times New Roman" w:eastAsia="宋体" w:hAnsi="Times New Roman" w:cs="Times New Roman"/>
                <w:color w:val="000000"/>
                <w:sz w:val="22"/>
              </w:rPr>
            </w:pPr>
          </w:p>
        </w:tc>
        <w:tc>
          <w:tcPr>
            <w:tcW w:w="1226" w:type="dxa"/>
            <w:tcBorders>
              <w:tl2br w:val="nil"/>
              <w:tr2bl w:val="nil"/>
            </w:tcBorders>
            <w:vAlign w:val="bottom"/>
          </w:tcPr>
          <w:p w14:paraId="3361DE2A" w14:textId="77777777" w:rsidR="00EC67B9" w:rsidRDefault="00EC67B9">
            <w:pPr>
              <w:spacing w:line="360" w:lineRule="auto"/>
              <w:rPr>
                <w:rFonts w:ascii="Times New Roman" w:eastAsia="宋体" w:hAnsi="Times New Roman" w:cs="Times New Roman"/>
                <w:color w:val="000000"/>
                <w:sz w:val="22"/>
              </w:rPr>
            </w:pPr>
          </w:p>
        </w:tc>
        <w:tc>
          <w:tcPr>
            <w:tcW w:w="1022" w:type="dxa"/>
            <w:tcBorders>
              <w:tl2br w:val="nil"/>
              <w:tr2bl w:val="nil"/>
            </w:tcBorders>
            <w:vAlign w:val="bottom"/>
          </w:tcPr>
          <w:p w14:paraId="4C94CDF2" w14:textId="77777777" w:rsidR="00EC67B9" w:rsidRDefault="00EC67B9">
            <w:pPr>
              <w:spacing w:line="360" w:lineRule="auto"/>
              <w:rPr>
                <w:rFonts w:ascii="Times New Roman" w:eastAsia="宋体" w:hAnsi="Times New Roman" w:cs="Times New Roman"/>
                <w:color w:val="000000"/>
                <w:sz w:val="22"/>
              </w:rPr>
            </w:pPr>
          </w:p>
        </w:tc>
        <w:tc>
          <w:tcPr>
            <w:tcW w:w="1291" w:type="dxa"/>
            <w:tcBorders>
              <w:tl2br w:val="nil"/>
              <w:tr2bl w:val="nil"/>
            </w:tcBorders>
            <w:vAlign w:val="bottom"/>
          </w:tcPr>
          <w:p w14:paraId="03AD8AD8" w14:textId="77777777" w:rsidR="00EC67B9" w:rsidRDefault="00EC67B9">
            <w:pPr>
              <w:spacing w:line="360" w:lineRule="auto"/>
              <w:rPr>
                <w:rFonts w:ascii="Times New Roman" w:eastAsia="宋体" w:hAnsi="Times New Roman" w:cs="Times New Roman"/>
                <w:color w:val="000000"/>
                <w:sz w:val="22"/>
              </w:rPr>
            </w:pPr>
          </w:p>
        </w:tc>
        <w:tc>
          <w:tcPr>
            <w:tcW w:w="1276" w:type="dxa"/>
            <w:tcBorders>
              <w:tl2br w:val="nil"/>
              <w:tr2bl w:val="nil"/>
            </w:tcBorders>
            <w:vAlign w:val="bottom"/>
          </w:tcPr>
          <w:p w14:paraId="33B43059" w14:textId="77777777" w:rsidR="00EC67B9" w:rsidRDefault="00EC67B9">
            <w:pPr>
              <w:spacing w:line="360" w:lineRule="auto"/>
              <w:rPr>
                <w:rFonts w:ascii="Times New Roman" w:eastAsia="宋体" w:hAnsi="Times New Roman" w:cs="Times New Roman"/>
                <w:color w:val="000000"/>
                <w:sz w:val="22"/>
              </w:rPr>
            </w:pPr>
          </w:p>
        </w:tc>
      </w:tr>
      <w:tr w:rsidR="00EC67B9" w14:paraId="49EA8953" w14:textId="77777777">
        <w:trPr>
          <w:trHeight w:val="361"/>
        </w:trPr>
        <w:tc>
          <w:tcPr>
            <w:tcW w:w="2156" w:type="dxa"/>
            <w:tcBorders>
              <w:tl2br w:val="nil"/>
              <w:tr2bl w:val="nil"/>
            </w:tcBorders>
            <w:shd w:val="clear" w:color="auto" w:fill="BDD7EE"/>
            <w:vAlign w:val="bottom"/>
          </w:tcPr>
          <w:p w14:paraId="47052521" w14:textId="77777777" w:rsidR="00EC67B9" w:rsidRDefault="00E61FE3">
            <w:pPr>
              <w:widowControl/>
              <w:spacing w:line="360" w:lineRule="auto"/>
              <w:ind w:firstLineChars="100" w:firstLine="220"/>
              <w:jc w:val="left"/>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（二）管理费用 </w:t>
            </w:r>
          </w:p>
        </w:tc>
        <w:tc>
          <w:tcPr>
            <w:tcW w:w="1150" w:type="dxa"/>
            <w:tcBorders>
              <w:tl2br w:val="nil"/>
              <w:tr2bl w:val="nil"/>
            </w:tcBorders>
            <w:vAlign w:val="bottom"/>
          </w:tcPr>
          <w:p w14:paraId="2B6E4598"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120,680.00 </w:t>
            </w:r>
          </w:p>
        </w:tc>
        <w:tc>
          <w:tcPr>
            <w:tcW w:w="1226" w:type="dxa"/>
            <w:tcBorders>
              <w:tl2br w:val="nil"/>
              <w:tr2bl w:val="nil"/>
            </w:tcBorders>
            <w:vAlign w:val="bottom"/>
          </w:tcPr>
          <w:p w14:paraId="4070B38E"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169,880.00 </w:t>
            </w:r>
          </w:p>
        </w:tc>
        <w:tc>
          <w:tcPr>
            <w:tcW w:w="1022" w:type="dxa"/>
            <w:tcBorders>
              <w:tl2br w:val="nil"/>
              <w:tr2bl w:val="nil"/>
            </w:tcBorders>
            <w:vAlign w:val="bottom"/>
          </w:tcPr>
          <w:p w14:paraId="3EA53889"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w:t>
            </w:r>
            <w:r>
              <w:rPr>
                <w:rFonts w:ascii="Times New Roman" w:eastAsia="宋体" w:hAnsi="Times New Roman" w:cs="Times New Roman"/>
                <w:color w:val="000000"/>
                <w:kern w:val="0"/>
                <w:sz w:val="22"/>
                <w:lang w:bidi="ar"/>
              </w:rPr>
              <w:lastRenderedPageBreak/>
              <w:t xml:space="preserve">182,860.00 </w:t>
            </w:r>
          </w:p>
        </w:tc>
        <w:tc>
          <w:tcPr>
            <w:tcW w:w="1291" w:type="dxa"/>
            <w:tcBorders>
              <w:tl2br w:val="nil"/>
              <w:tr2bl w:val="nil"/>
            </w:tcBorders>
            <w:vAlign w:val="bottom"/>
          </w:tcPr>
          <w:p w14:paraId="6376B376"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lastRenderedPageBreak/>
              <w:t xml:space="preserve"> 200,540.00 </w:t>
            </w:r>
          </w:p>
        </w:tc>
        <w:tc>
          <w:tcPr>
            <w:tcW w:w="1276" w:type="dxa"/>
            <w:tcBorders>
              <w:tl2br w:val="nil"/>
              <w:tr2bl w:val="nil"/>
            </w:tcBorders>
            <w:vAlign w:val="bottom"/>
          </w:tcPr>
          <w:p w14:paraId="5BCFB1F2"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240,050.00 </w:t>
            </w:r>
          </w:p>
        </w:tc>
      </w:tr>
      <w:tr w:rsidR="00EC67B9" w14:paraId="2B9816DE" w14:textId="77777777">
        <w:trPr>
          <w:trHeight w:val="300"/>
        </w:trPr>
        <w:tc>
          <w:tcPr>
            <w:tcW w:w="2156" w:type="dxa"/>
            <w:tcBorders>
              <w:tl2br w:val="nil"/>
              <w:tr2bl w:val="nil"/>
            </w:tcBorders>
            <w:shd w:val="clear" w:color="auto" w:fill="BDD7EE"/>
            <w:vAlign w:val="bottom"/>
          </w:tcPr>
          <w:p w14:paraId="45A30B05" w14:textId="77777777" w:rsidR="00EC67B9" w:rsidRDefault="00E61FE3">
            <w:pPr>
              <w:widowControl/>
              <w:spacing w:line="360" w:lineRule="auto"/>
              <w:jc w:val="left"/>
              <w:textAlignment w:val="bottom"/>
              <w:rPr>
                <w:rFonts w:ascii="宋体" w:eastAsia="宋体" w:hAnsi="宋体" w:cs="宋体"/>
                <w:color w:val="000000"/>
                <w:sz w:val="22"/>
              </w:rPr>
            </w:pPr>
            <w:r>
              <w:rPr>
                <w:rFonts w:ascii="宋体" w:eastAsia="宋体" w:hAnsi="宋体" w:cs="宋体" w:hint="eastAsia"/>
                <w:color w:val="000000"/>
                <w:kern w:val="0"/>
                <w:sz w:val="22"/>
                <w:lang w:bidi="ar"/>
              </w:rPr>
              <w:lastRenderedPageBreak/>
              <w:t xml:space="preserve"> （三）筹资费用 </w:t>
            </w:r>
          </w:p>
        </w:tc>
        <w:tc>
          <w:tcPr>
            <w:tcW w:w="1150" w:type="dxa"/>
            <w:tcBorders>
              <w:tl2br w:val="nil"/>
              <w:tr2bl w:val="nil"/>
            </w:tcBorders>
            <w:vAlign w:val="bottom"/>
          </w:tcPr>
          <w:p w14:paraId="1AEA9ECD"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   </w:t>
            </w:r>
          </w:p>
        </w:tc>
        <w:tc>
          <w:tcPr>
            <w:tcW w:w="1226" w:type="dxa"/>
            <w:tcBorders>
              <w:tl2br w:val="nil"/>
              <w:tr2bl w:val="nil"/>
            </w:tcBorders>
            <w:vAlign w:val="bottom"/>
          </w:tcPr>
          <w:p w14:paraId="35DAEC19"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4,500.00 </w:t>
            </w:r>
          </w:p>
        </w:tc>
        <w:tc>
          <w:tcPr>
            <w:tcW w:w="1022" w:type="dxa"/>
            <w:tcBorders>
              <w:tl2br w:val="nil"/>
              <w:tr2bl w:val="nil"/>
            </w:tcBorders>
            <w:vAlign w:val="bottom"/>
          </w:tcPr>
          <w:p w14:paraId="2AA05BD1"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3,200.00 </w:t>
            </w:r>
          </w:p>
        </w:tc>
        <w:tc>
          <w:tcPr>
            <w:tcW w:w="1291" w:type="dxa"/>
            <w:tcBorders>
              <w:tl2br w:val="nil"/>
              <w:tr2bl w:val="nil"/>
            </w:tcBorders>
            <w:vAlign w:val="bottom"/>
          </w:tcPr>
          <w:p w14:paraId="64EF2782"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3,021.00 </w:t>
            </w:r>
          </w:p>
        </w:tc>
        <w:tc>
          <w:tcPr>
            <w:tcW w:w="1276" w:type="dxa"/>
            <w:tcBorders>
              <w:tl2br w:val="nil"/>
              <w:tr2bl w:val="nil"/>
            </w:tcBorders>
            <w:vAlign w:val="bottom"/>
          </w:tcPr>
          <w:p w14:paraId="45CB841D" w14:textId="77777777" w:rsidR="00EC67B9" w:rsidRDefault="00E61FE3">
            <w:pPr>
              <w:widowControl/>
              <w:spacing w:line="360" w:lineRule="auto"/>
              <w:jc w:val="left"/>
              <w:textAlignment w:val="bottom"/>
              <w:rPr>
                <w:rFonts w:ascii="Times New Roman" w:eastAsia="宋体" w:hAnsi="Times New Roman" w:cs="Times New Roman"/>
                <w:color w:val="000000"/>
                <w:sz w:val="22"/>
              </w:rPr>
            </w:pPr>
            <w:r>
              <w:rPr>
                <w:rFonts w:ascii="Times New Roman" w:eastAsia="宋体" w:hAnsi="Times New Roman" w:cs="Times New Roman"/>
                <w:color w:val="000000"/>
                <w:kern w:val="0"/>
                <w:sz w:val="22"/>
                <w:lang w:bidi="ar"/>
              </w:rPr>
              <w:t xml:space="preserve"> -   </w:t>
            </w:r>
          </w:p>
        </w:tc>
      </w:tr>
      <w:tr w:rsidR="00EC67B9" w14:paraId="3F962033" w14:textId="77777777">
        <w:trPr>
          <w:trHeight w:val="300"/>
        </w:trPr>
        <w:tc>
          <w:tcPr>
            <w:tcW w:w="2156" w:type="dxa"/>
            <w:tcBorders>
              <w:tl2br w:val="nil"/>
              <w:tr2bl w:val="nil"/>
            </w:tcBorders>
            <w:shd w:val="clear" w:color="auto" w:fill="BDD7EE"/>
            <w:vAlign w:val="bottom"/>
          </w:tcPr>
          <w:p w14:paraId="04B1FD52" w14:textId="77777777" w:rsidR="00EC67B9" w:rsidRDefault="00E61FE3">
            <w:pPr>
              <w:widowControl/>
              <w:spacing w:line="360" w:lineRule="auto"/>
              <w:jc w:val="left"/>
              <w:textAlignment w:val="bottom"/>
              <w:rPr>
                <w:rFonts w:ascii="宋体" w:eastAsia="宋体" w:hAnsi="宋体" w:cs="宋体"/>
                <w:color w:val="000000"/>
                <w:sz w:val="22"/>
              </w:rPr>
            </w:pPr>
            <w:r>
              <w:rPr>
                <w:rFonts w:ascii="宋体" w:eastAsia="宋体" w:hAnsi="宋体" w:cs="宋体" w:hint="eastAsia"/>
                <w:color w:val="000000"/>
                <w:kern w:val="0"/>
                <w:sz w:val="22"/>
                <w:lang w:bidi="ar"/>
              </w:rPr>
              <w:t xml:space="preserve"> （四）其他费用 </w:t>
            </w:r>
          </w:p>
        </w:tc>
        <w:tc>
          <w:tcPr>
            <w:tcW w:w="1150" w:type="dxa"/>
            <w:tcBorders>
              <w:tl2br w:val="nil"/>
              <w:tr2bl w:val="nil"/>
            </w:tcBorders>
            <w:vAlign w:val="bottom"/>
          </w:tcPr>
          <w:p w14:paraId="3B4FEEE2" w14:textId="77777777" w:rsidR="00EC67B9" w:rsidRDefault="00EC67B9">
            <w:pPr>
              <w:spacing w:line="360" w:lineRule="auto"/>
              <w:rPr>
                <w:rFonts w:ascii="Times New Roman" w:eastAsia="宋体" w:hAnsi="Times New Roman" w:cs="Times New Roman"/>
                <w:color w:val="000000"/>
                <w:sz w:val="22"/>
              </w:rPr>
            </w:pPr>
          </w:p>
        </w:tc>
        <w:tc>
          <w:tcPr>
            <w:tcW w:w="1226" w:type="dxa"/>
            <w:tcBorders>
              <w:tl2br w:val="nil"/>
              <w:tr2bl w:val="nil"/>
            </w:tcBorders>
            <w:vAlign w:val="bottom"/>
          </w:tcPr>
          <w:p w14:paraId="048C2182" w14:textId="77777777" w:rsidR="00EC67B9" w:rsidRDefault="00EC67B9">
            <w:pPr>
              <w:spacing w:line="360" w:lineRule="auto"/>
              <w:rPr>
                <w:rFonts w:ascii="Times New Roman" w:eastAsia="宋体" w:hAnsi="Times New Roman" w:cs="Times New Roman"/>
                <w:color w:val="000000"/>
                <w:sz w:val="22"/>
              </w:rPr>
            </w:pPr>
          </w:p>
        </w:tc>
        <w:tc>
          <w:tcPr>
            <w:tcW w:w="1022" w:type="dxa"/>
            <w:tcBorders>
              <w:tl2br w:val="nil"/>
              <w:tr2bl w:val="nil"/>
            </w:tcBorders>
            <w:vAlign w:val="bottom"/>
          </w:tcPr>
          <w:p w14:paraId="0EEE1DB2" w14:textId="77777777" w:rsidR="00EC67B9" w:rsidRDefault="00EC67B9">
            <w:pPr>
              <w:spacing w:line="360" w:lineRule="auto"/>
              <w:rPr>
                <w:rFonts w:ascii="Times New Roman" w:eastAsia="宋体" w:hAnsi="Times New Roman" w:cs="Times New Roman"/>
                <w:color w:val="000000"/>
                <w:sz w:val="22"/>
              </w:rPr>
            </w:pPr>
          </w:p>
        </w:tc>
        <w:tc>
          <w:tcPr>
            <w:tcW w:w="1291" w:type="dxa"/>
            <w:tcBorders>
              <w:tl2br w:val="nil"/>
              <w:tr2bl w:val="nil"/>
            </w:tcBorders>
            <w:vAlign w:val="bottom"/>
          </w:tcPr>
          <w:p w14:paraId="5FF5E23F" w14:textId="77777777" w:rsidR="00EC67B9" w:rsidRDefault="00EC67B9">
            <w:pPr>
              <w:spacing w:line="360" w:lineRule="auto"/>
              <w:rPr>
                <w:rFonts w:ascii="Times New Roman" w:eastAsia="宋体" w:hAnsi="Times New Roman" w:cs="Times New Roman"/>
                <w:color w:val="000000"/>
                <w:sz w:val="22"/>
              </w:rPr>
            </w:pPr>
          </w:p>
        </w:tc>
        <w:tc>
          <w:tcPr>
            <w:tcW w:w="1276" w:type="dxa"/>
            <w:tcBorders>
              <w:tl2br w:val="nil"/>
              <w:tr2bl w:val="nil"/>
            </w:tcBorders>
            <w:vAlign w:val="bottom"/>
          </w:tcPr>
          <w:p w14:paraId="76F567A5" w14:textId="77777777" w:rsidR="00EC67B9" w:rsidRDefault="00EC67B9">
            <w:pPr>
              <w:spacing w:line="360" w:lineRule="auto"/>
              <w:rPr>
                <w:rFonts w:ascii="Times New Roman" w:eastAsia="宋体" w:hAnsi="Times New Roman" w:cs="Times New Roman"/>
                <w:color w:val="000000"/>
                <w:sz w:val="22"/>
              </w:rPr>
            </w:pPr>
          </w:p>
        </w:tc>
      </w:tr>
      <w:tr w:rsidR="00EC67B9" w14:paraId="0744AF9F" w14:textId="77777777">
        <w:trPr>
          <w:trHeight w:val="285"/>
        </w:trPr>
        <w:tc>
          <w:tcPr>
            <w:tcW w:w="2156" w:type="dxa"/>
            <w:tcBorders>
              <w:tl2br w:val="nil"/>
              <w:tr2bl w:val="nil"/>
            </w:tcBorders>
            <w:shd w:val="clear" w:color="auto" w:fill="BDD7EE"/>
            <w:vAlign w:val="bottom"/>
          </w:tcPr>
          <w:p w14:paraId="7D5E16B8" w14:textId="77777777" w:rsidR="00EC67B9" w:rsidRDefault="00E61FE3">
            <w:pPr>
              <w:widowControl/>
              <w:spacing w:line="360" w:lineRule="auto"/>
              <w:jc w:val="left"/>
              <w:textAlignment w:val="bottom"/>
              <w:rPr>
                <w:rFonts w:ascii="宋体" w:eastAsia="宋体" w:hAnsi="宋体" w:cs="宋体"/>
                <w:b/>
                <w:color w:val="000000"/>
                <w:sz w:val="22"/>
              </w:rPr>
            </w:pPr>
            <w:r>
              <w:rPr>
                <w:rFonts w:ascii="宋体" w:eastAsia="宋体" w:hAnsi="宋体" w:cs="宋体" w:hint="eastAsia"/>
                <w:b/>
                <w:color w:val="000000"/>
                <w:kern w:val="0"/>
                <w:sz w:val="22"/>
                <w:lang w:bidi="ar"/>
              </w:rPr>
              <w:t xml:space="preserve"> 费用合计 </w:t>
            </w:r>
          </w:p>
        </w:tc>
        <w:tc>
          <w:tcPr>
            <w:tcW w:w="1150" w:type="dxa"/>
            <w:tcBorders>
              <w:tl2br w:val="nil"/>
              <w:tr2bl w:val="nil"/>
            </w:tcBorders>
            <w:vAlign w:val="bottom"/>
          </w:tcPr>
          <w:p w14:paraId="1D9A9B04" w14:textId="77777777" w:rsidR="00EC67B9" w:rsidRDefault="00E61FE3">
            <w:pPr>
              <w:widowControl/>
              <w:spacing w:line="360" w:lineRule="auto"/>
              <w:jc w:val="left"/>
              <w:textAlignment w:val="bottom"/>
              <w:rPr>
                <w:rFonts w:ascii="Times New Roman" w:eastAsia="宋体" w:hAnsi="Times New Roman" w:cs="Times New Roman"/>
                <w:b/>
                <w:color w:val="000000"/>
                <w:sz w:val="22"/>
              </w:rPr>
            </w:pPr>
            <w:r>
              <w:rPr>
                <w:rFonts w:ascii="Times New Roman" w:eastAsia="宋体" w:hAnsi="Times New Roman" w:cs="Times New Roman"/>
                <w:b/>
                <w:color w:val="000000"/>
                <w:kern w:val="0"/>
                <w:sz w:val="22"/>
                <w:lang w:bidi="ar"/>
              </w:rPr>
              <w:t xml:space="preserve"> 120,680.00 </w:t>
            </w:r>
          </w:p>
        </w:tc>
        <w:tc>
          <w:tcPr>
            <w:tcW w:w="1226" w:type="dxa"/>
            <w:tcBorders>
              <w:tl2br w:val="nil"/>
              <w:tr2bl w:val="nil"/>
            </w:tcBorders>
            <w:vAlign w:val="bottom"/>
          </w:tcPr>
          <w:p w14:paraId="4F3999D5" w14:textId="77777777" w:rsidR="00EC67B9" w:rsidRDefault="00E61FE3">
            <w:pPr>
              <w:widowControl/>
              <w:spacing w:line="360" w:lineRule="auto"/>
              <w:jc w:val="left"/>
              <w:textAlignment w:val="bottom"/>
              <w:rPr>
                <w:rFonts w:ascii="Times New Roman" w:eastAsia="宋体" w:hAnsi="Times New Roman" w:cs="Times New Roman"/>
                <w:b/>
                <w:color w:val="000000"/>
                <w:sz w:val="22"/>
              </w:rPr>
            </w:pPr>
            <w:r>
              <w:rPr>
                <w:rFonts w:ascii="Times New Roman" w:eastAsia="宋体" w:hAnsi="Times New Roman" w:cs="Times New Roman"/>
                <w:b/>
                <w:color w:val="000000"/>
                <w:kern w:val="0"/>
                <w:sz w:val="22"/>
                <w:lang w:bidi="ar"/>
              </w:rPr>
              <w:t xml:space="preserve"> 174,380.00 </w:t>
            </w:r>
          </w:p>
        </w:tc>
        <w:tc>
          <w:tcPr>
            <w:tcW w:w="1022" w:type="dxa"/>
            <w:tcBorders>
              <w:tl2br w:val="nil"/>
              <w:tr2bl w:val="nil"/>
            </w:tcBorders>
            <w:vAlign w:val="bottom"/>
          </w:tcPr>
          <w:p w14:paraId="6FCF4EC0" w14:textId="77777777" w:rsidR="00EC67B9" w:rsidRDefault="00E61FE3">
            <w:pPr>
              <w:widowControl/>
              <w:spacing w:line="360" w:lineRule="auto"/>
              <w:jc w:val="left"/>
              <w:textAlignment w:val="bottom"/>
              <w:rPr>
                <w:rFonts w:ascii="Times New Roman" w:eastAsia="宋体" w:hAnsi="Times New Roman" w:cs="Times New Roman"/>
                <w:b/>
                <w:color w:val="000000"/>
                <w:sz w:val="22"/>
              </w:rPr>
            </w:pPr>
            <w:r>
              <w:rPr>
                <w:rFonts w:ascii="Times New Roman" w:eastAsia="宋体" w:hAnsi="Times New Roman" w:cs="Times New Roman"/>
                <w:b/>
                <w:color w:val="000000"/>
                <w:kern w:val="0"/>
                <w:sz w:val="22"/>
                <w:lang w:bidi="ar"/>
              </w:rPr>
              <w:t xml:space="preserve"> 186,060.00 </w:t>
            </w:r>
          </w:p>
        </w:tc>
        <w:tc>
          <w:tcPr>
            <w:tcW w:w="1291" w:type="dxa"/>
            <w:tcBorders>
              <w:tl2br w:val="nil"/>
              <w:tr2bl w:val="nil"/>
            </w:tcBorders>
            <w:vAlign w:val="bottom"/>
          </w:tcPr>
          <w:p w14:paraId="7F0D1BCD" w14:textId="77777777" w:rsidR="00EC67B9" w:rsidRDefault="00E61FE3">
            <w:pPr>
              <w:widowControl/>
              <w:spacing w:line="360" w:lineRule="auto"/>
              <w:jc w:val="left"/>
              <w:textAlignment w:val="bottom"/>
              <w:rPr>
                <w:rFonts w:ascii="Times New Roman" w:eastAsia="宋体" w:hAnsi="Times New Roman" w:cs="Times New Roman"/>
                <w:b/>
                <w:color w:val="000000"/>
                <w:sz w:val="22"/>
              </w:rPr>
            </w:pPr>
            <w:r>
              <w:rPr>
                <w:rFonts w:ascii="Times New Roman" w:eastAsia="宋体" w:hAnsi="Times New Roman" w:cs="Times New Roman"/>
                <w:b/>
                <w:color w:val="000000"/>
                <w:kern w:val="0"/>
                <w:sz w:val="22"/>
                <w:lang w:bidi="ar"/>
              </w:rPr>
              <w:t xml:space="preserve"> 203,561.00 </w:t>
            </w:r>
          </w:p>
        </w:tc>
        <w:tc>
          <w:tcPr>
            <w:tcW w:w="1276" w:type="dxa"/>
            <w:tcBorders>
              <w:tl2br w:val="nil"/>
              <w:tr2bl w:val="nil"/>
            </w:tcBorders>
            <w:vAlign w:val="bottom"/>
          </w:tcPr>
          <w:p w14:paraId="34F071A6" w14:textId="77777777" w:rsidR="00EC67B9" w:rsidRDefault="00E61FE3">
            <w:pPr>
              <w:widowControl/>
              <w:spacing w:line="360" w:lineRule="auto"/>
              <w:jc w:val="left"/>
              <w:textAlignment w:val="bottom"/>
              <w:rPr>
                <w:rFonts w:ascii="Times New Roman" w:eastAsia="宋体" w:hAnsi="Times New Roman" w:cs="Times New Roman"/>
                <w:b/>
                <w:color w:val="000000"/>
                <w:sz w:val="22"/>
              </w:rPr>
            </w:pPr>
            <w:r>
              <w:rPr>
                <w:rFonts w:ascii="Times New Roman" w:eastAsia="宋体" w:hAnsi="Times New Roman" w:cs="Times New Roman"/>
                <w:b/>
                <w:color w:val="000000"/>
                <w:kern w:val="0"/>
                <w:sz w:val="22"/>
                <w:lang w:bidi="ar"/>
              </w:rPr>
              <w:t xml:space="preserve"> 240,050.00 </w:t>
            </w:r>
          </w:p>
        </w:tc>
      </w:tr>
      <w:tr w:rsidR="00EC67B9" w14:paraId="20EFABF5" w14:textId="77777777">
        <w:trPr>
          <w:trHeight w:val="540"/>
        </w:trPr>
        <w:tc>
          <w:tcPr>
            <w:tcW w:w="2156" w:type="dxa"/>
            <w:tcBorders>
              <w:tl2br w:val="nil"/>
              <w:tr2bl w:val="nil"/>
            </w:tcBorders>
            <w:shd w:val="clear" w:color="auto" w:fill="BDD7EE"/>
            <w:vAlign w:val="bottom"/>
          </w:tcPr>
          <w:p w14:paraId="711210B8" w14:textId="77777777" w:rsidR="00EC67B9" w:rsidRDefault="00E61FE3">
            <w:pPr>
              <w:widowControl/>
              <w:spacing w:line="360" w:lineRule="auto"/>
              <w:jc w:val="left"/>
              <w:textAlignment w:val="bottom"/>
              <w:rPr>
                <w:rFonts w:ascii="宋体" w:eastAsia="宋体" w:hAnsi="宋体" w:cs="宋体"/>
                <w:b/>
                <w:color w:val="000000"/>
                <w:sz w:val="22"/>
              </w:rPr>
            </w:pPr>
            <w:r>
              <w:rPr>
                <w:rFonts w:ascii="宋体" w:eastAsia="宋体" w:hAnsi="宋体" w:cs="宋体" w:hint="eastAsia"/>
                <w:b/>
                <w:color w:val="000000"/>
                <w:kern w:val="0"/>
                <w:sz w:val="22"/>
                <w:lang w:bidi="ar"/>
              </w:rPr>
              <w:t xml:space="preserve"> 三、限定性净资产转为非限定性资产 </w:t>
            </w:r>
          </w:p>
        </w:tc>
        <w:tc>
          <w:tcPr>
            <w:tcW w:w="1150" w:type="dxa"/>
            <w:tcBorders>
              <w:tl2br w:val="nil"/>
              <w:tr2bl w:val="nil"/>
            </w:tcBorders>
            <w:vAlign w:val="bottom"/>
          </w:tcPr>
          <w:p w14:paraId="5D185841" w14:textId="77777777" w:rsidR="00EC67B9" w:rsidRDefault="00EC67B9">
            <w:pPr>
              <w:spacing w:line="360" w:lineRule="auto"/>
              <w:rPr>
                <w:rFonts w:ascii="Times New Roman" w:eastAsia="宋体" w:hAnsi="Times New Roman" w:cs="Times New Roman"/>
                <w:color w:val="000000"/>
                <w:sz w:val="22"/>
              </w:rPr>
            </w:pPr>
          </w:p>
        </w:tc>
        <w:tc>
          <w:tcPr>
            <w:tcW w:w="1226" w:type="dxa"/>
            <w:tcBorders>
              <w:tl2br w:val="nil"/>
              <w:tr2bl w:val="nil"/>
            </w:tcBorders>
            <w:vAlign w:val="bottom"/>
          </w:tcPr>
          <w:p w14:paraId="09FEA7BC" w14:textId="77777777" w:rsidR="00EC67B9" w:rsidRDefault="00EC67B9">
            <w:pPr>
              <w:spacing w:line="360" w:lineRule="auto"/>
              <w:rPr>
                <w:rFonts w:ascii="Times New Roman" w:eastAsia="宋体" w:hAnsi="Times New Roman" w:cs="Times New Roman"/>
                <w:color w:val="000000"/>
                <w:sz w:val="22"/>
              </w:rPr>
            </w:pPr>
          </w:p>
        </w:tc>
        <w:tc>
          <w:tcPr>
            <w:tcW w:w="1022" w:type="dxa"/>
            <w:tcBorders>
              <w:tl2br w:val="nil"/>
              <w:tr2bl w:val="nil"/>
            </w:tcBorders>
            <w:vAlign w:val="bottom"/>
          </w:tcPr>
          <w:p w14:paraId="09757CEA" w14:textId="77777777" w:rsidR="00EC67B9" w:rsidRDefault="00EC67B9">
            <w:pPr>
              <w:spacing w:line="360" w:lineRule="auto"/>
              <w:rPr>
                <w:rFonts w:ascii="Times New Roman" w:eastAsia="宋体" w:hAnsi="Times New Roman" w:cs="Times New Roman"/>
                <w:color w:val="000000"/>
                <w:sz w:val="22"/>
              </w:rPr>
            </w:pPr>
          </w:p>
        </w:tc>
        <w:tc>
          <w:tcPr>
            <w:tcW w:w="1291" w:type="dxa"/>
            <w:tcBorders>
              <w:tl2br w:val="nil"/>
              <w:tr2bl w:val="nil"/>
            </w:tcBorders>
            <w:vAlign w:val="bottom"/>
          </w:tcPr>
          <w:p w14:paraId="7B45D786" w14:textId="77777777" w:rsidR="00EC67B9" w:rsidRDefault="00EC67B9">
            <w:pPr>
              <w:spacing w:line="360" w:lineRule="auto"/>
              <w:rPr>
                <w:rFonts w:ascii="Times New Roman" w:eastAsia="宋体" w:hAnsi="Times New Roman" w:cs="Times New Roman"/>
                <w:color w:val="000000"/>
                <w:sz w:val="22"/>
              </w:rPr>
            </w:pPr>
          </w:p>
        </w:tc>
        <w:tc>
          <w:tcPr>
            <w:tcW w:w="1276" w:type="dxa"/>
            <w:tcBorders>
              <w:tl2br w:val="nil"/>
              <w:tr2bl w:val="nil"/>
            </w:tcBorders>
            <w:vAlign w:val="bottom"/>
          </w:tcPr>
          <w:p w14:paraId="416A2A90" w14:textId="77777777" w:rsidR="00EC67B9" w:rsidRDefault="00EC67B9">
            <w:pPr>
              <w:spacing w:line="360" w:lineRule="auto"/>
              <w:rPr>
                <w:rFonts w:ascii="Times New Roman" w:eastAsia="宋体" w:hAnsi="Times New Roman" w:cs="Times New Roman"/>
                <w:color w:val="000000"/>
                <w:sz w:val="22"/>
              </w:rPr>
            </w:pPr>
          </w:p>
        </w:tc>
      </w:tr>
      <w:tr w:rsidR="00EC67B9" w14:paraId="6C07D5E9" w14:textId="77777777">
        <w:trPr>
          <w:trHeight w:val="300"/>
        </w:trPr>
        <w:tc>
          <w:tcPr>
            <w:tcW w:w="2156" w:type="dxa"/>
            <w:tcBorders>
              <w:tl2br w:val="nil"/>
              <w:tr2bl w:val="nil"/>
            </w:tcBorders>
            <w:shd w:val="clear" w:color="auto" w:fill="BDD7EE"/>
            <w:vAlign w:val="bottom"/>
          </w:tcPr>
          <w:p w14:paraId="25A4A116" w14:textId="77777777" w:rsidR="00EC67B9" w:rsidRDefault="00E61FE3">
            <w:pPr>
              <w:widowControl/>
              <w:spacing w:line="360" w:lineRule="auto"/>
              <w:jc w:val="left"/>
              <w:textAlignment w:val="bottom"/>
              <w:rPr>
                <w:rFonts w:ascii="宋体" w:eastAsia="宋体" w:hAnsi="宋体" w:cs="宋体"/>
                <w:b/>
                <w:color w:val="000000"/>
                <w:sz w:val="22"/>
              </w:rPr>
            </w:pPr>
            <w:r>
              <w:rPr>
                <w:rFonts w:ascii="宋体" w:eastAsia="宋体" w:hAnsi="宋体" w:cs="宋体" w:hint="eastAsia"/>
                <w:b/>
                <w:color w:val="000000"/>
                <w:kern w:val="0"/>
                <w:sz w:val="22"/>
                <w:lang w:bidi="ar"/>
              </w:rPr>
              <w:t xml:space="preserve"> 四、净资产变动额 </w:t>
            </w:r>
          </w:p>
        </w:tc>
        <w:tc>
          <w:tcPr>
            <w:tcW w:w="1150" w:type="dxa"/>
            <w:tcBorders>
              <w:tl2br w:val="nil"/>
              <w:tr2bl w:val="nil"/>
            </w:tcBorders>
            <w:vAlign w:val="bottom"/>
          </w:tcPr>
          <w:p w14:paraId="37C47C9E" w14:textId="77777777" w:rsidR="00EC67B9" w:rsidRDefault="00EC67B9">
            <w:pPr>
              <w:spacing w:line="360" w:lineRule="auto"/>
              <w:rPr>
                <w:rFonts w:ascii="Times New Roman" w:eastAsia="宋体" w:hAnsi="Times New Roman" w:cs="Times New Roman"/>
                <w:color w:val="000000"/>
                <w:sz w:val="22"/>
              </w:rPr>
            </w:pPr>
          </w:p>
        </w:tc>
        <w:tc>
          <w:tcPr>
            <w:tcW w:w="1226" w:type="dxa"/>
            <w:tcBorders>
              <w:tl2br w:val="nil"/>
              <w:tr2bl w:val="nil"/>
            </w:tcBorders>
            <w:vAlign w:val="bottom"/>
          </w:tcPr>
          <w:p w14:paraId="07ED9903" w14:textId="77777777" w:rsidR="00EC67B9" w:rsidRDefault="00EC67B9">
            <w:pPr>
              <w:spacing w:line="360" w:lineRule="auto"/>
              <w:rPr>
                <w:rFonts w:ascii="Times New Roman" w:eastAsia="宋体" w:hAnsi="Times New Roman" w:cs="Times New Roman"/>
                <w:color w:val="000000"/>
                <w:sz w:val="22"/>
              </w:rPr>
            </w:pPr>
          </w:p>
        </w:tc>
        <w:tc>
          <w:tcPr>
            <w:tcW w:w="1022" w:type="dxa"/>
            <w:tcBorders>
              <w:tl2br w:val="nil"/>
              <w:tr2bl w:val="nil"/>
            </w:tcBorders>
            <w:vAlign w:val="bottom"/>
          </w:tcPr>
          <w:p w14:paraId="4113B2E0" w14:textId="77777777" w:rsidR="00EC67B9" w:rsidRDefault="00EC67B9">
            <w:pPr>
              <w:spacing w:line="360" w:lineRule="auto"/>
              <w:rPr>
                <w:rFonts w:ascii="Times New Roman" w:eastAsia="宋体" w:hAnsi="Times New Roman" w:cs="Times New Roman"/>
                <w:color w:val="000000"/>
                <w:sz w:val="22"/>
              </w:rPr>
            </w:pPr>
          </w:p>
        </w:tc>
        <w:tc>
          <w:tcPr>
            <w:tcW w:w="1291" w:type="dxa"/>
            <w:tcBorders>
              <w:tl2br w:val="nil"/>
              <w:tr2bl w:val="nil"/>
            </w:tcBorders>
            <w:vAlign w:val="bottom"/>
          </w:tcPr>
          <w:p w14:paraId="2BC20A5A" w14:textId="77777777" w:rsidR="00EC67B9" w:rsidRDefault="00EC67B9">
            <w:pPr>
              <w:spacing w:line="360" w:lineRule="auto"/>
              <w:rPr>
                <w:rFonts w:ascii="Times New Roman" w:eastAsia="宋体" w:hAnsi="Times New Roman" w:cs="Times New Roman"/>
                <w:color w:val="000000"/>
                <w:sz w:val="22"/>
              </w:rPr>
            </w:pPr>
          </w:p>
        </w:tc>
        <w:tc>
          <w:tcPr>
            <w:tcW w:w="1276" w:type="dxa"/>
            <w:tcBorders>
              <w:tl2br w:val="nil"/>
              <w:tr2bl w:val="nil"/>
            </w:tcBorders>
            <w:vAlign w:val="bottom"/>
          </w:tcPr>
          <w:p w14:paraId="4E13E367" w14:textId="77777777" w:rsidR="00EC67B9" w:rsidRDefault="00EC67B9">
            <w:pPr>
              <w:spacing w:line="360" w:lineRule="auto"/>
              <w:rPr>
                <w:rFonts w:ascii="Times New Roman" w:eastAsia="宋体" w:hAnsi="Times New Roman" w:cs="Times New Roman"/>
                <w:color w:val="000000"/>
                <w:sz w:val="22"/>
              </w:rPr>
            </w:pPr>
          </w:p>
        </w:tc>
      </w:tr>
    </w:tbl>
    <w:p w14:paraId="03A63047" w14:textId="77777777" w:rsidR="00EC67B9" w:rsidRDefault="00EC67B9">
      <w:pPr>
        <w:jc w:val="center"/>
        <w:rPr>
          <w:rFonts w:ascii="宋体" w:eastAsia="宋体" w:hAnsi="宋体" w:cs="宋体"/>
          <w:sz w:val="22"/>
        </w:rPr>
      </w:pPr>
    </w:p>
    <w:p w14:paraId="1996C52C"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通过以上财务预测，可以看出本团队作为公益类组织，有良好现金流与财务自给能力，发展健康。</w:t>
      </w:r>
    </w:p>
    <w:p w14:paraId="4816F75C" w14:textId="77777777" w:rsidR="00EC67B9" w:rsidRDefault="00E61FE3">
      <w:pPr>
        <w:rPr>
          <w:b/>
          <w:bCs/>
          <w:sz w:val="28"/>
          <w:szCs w:val="28"/>
        </w:rPr>
      </w:pPr>
      <w:bookmarkStart w:id="162" w:name="_Toc6730"/>
      <w:bookmarkStart w:id="163" w:name="_Toc7912"/>
      <w:bookmarkStart w:id="164" w:name="_Toc18894"/>
      <w:bookmarkStart w:id="165" w:name="_Toc30096"/>
      <w:bookmarkStart w:id="166" w:name="_Toc9247"/>
      <w:bookmarkStart w:id="167" w:name="_Toc16068"/>
      <w:r>
        <w:rPr>
          <w:rFonts w:hint="eastAsia"/>
          <w:b/>
          <w:bCs/>
          <w:sz w:val="28"/>
          <w:szCs w:val="28"/>
        </w:rPr>
        <w:t>（二）风险分析</w:t>
      </w:r>
      <w:bookmarkEnd w:id="162"/>
      <w:r>
        <w:rPr>
          <w:rFonts w:hint="eastAsia"/>
          <w:b/>
          <w:bCs/>
          <w:sz w:val="28"/>
          <w:szCs w:val="28"/>
        </w:rPr>
        <w:t>与对策</w:t>
      </w:r>
      <w:bookmarkEnd w:id="163"/>
      <w:bookmarkEnd w:id="164"/>
      <w:bookmarkEnd w:id="165"/>
      <w:bookmarkEnd w:id="166"/>
      <w:bookmarkEnd w:id="167"/>
    </w:p>
    <w:p w14:paraId="341C5E1D" w14:textId="77777777" w:rsidR="00EC67B9" w:rsidRDefault="00E61FE3">
      <w:pPr>
        <w:spacing w:line="360" w:lineRule="auto"/>
        <w:ind w:firstLineChars="200" w:firstLine="480"/>
        <w:rPr>
          <w:rFonts w:asciiTheme="minorEastAsia" w:hAnsiTheme="minorEastAsia" w:cstheme="minorEastAsia"/>
          <w:sz w:val="24"/>
          <w:szCs w:val="24"/>
        </w:rPr>
      </w:pPr>
      <w:bookmarkStart w:id="168" w:name="_Toc7310"/>
      <w:r>
        <w:rPr>
          <w:rFonts w:asciiTheme="minorEastAsia" w:hAnsiTheme="minorEastAsia" w:cstheme="minorEastAsia" w:hint="eastAsia"/>
          <w:sz w:val="24"/>
          <w:szCs w:val="24"/>
        </w:rPr>
        <w:t>1．风险</w:t>
      </w:r>
      <w:bookmarkEnd w:id="168"/>
    </w:p>
    <w:p w14:paraId="3F534245"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A.应收账款过大，现金周转困难带来的资金流动风险。</w:t>
      </w:r>
    </w:p>
    <w:p w14:paraId="782232B2"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B.税收政策变化，公司利润下降的风险。</w:t>
      </w:r>
    </w:p>
    <w:p w14:paraId="52FFCA81"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C.融资渠道不通畅，初期资金全部由团队成员自筹，投资风险较大。</w:t>
      </w:r>
    </w:p>
    <w:p w14:paraId="3A0889CF"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D.退出机制不完善，退出渠道不通畅，导致资金无法及时撤离的风险。</w:t>
      </w:r>
    </w:p>
    <w:p w14:paraId="749BA6F5" w14:textId="77777777" w:rsidR="00EC67B9" w:rsidRDefault="00E61FE3">
      <w:pPr>
        <w:spacing w:line="360" w:lineRule="auto"/>
        <w:ind w:firstLineChars="200" w:firstLine="480"/>
        <w:rPr>
          <w:rFonts w:asciiTheme="minorEastAsia" w:hAnsiTheme="minorEastAsia" w:cstheme="minorEastAsia"/>
          <w:sz w:val="24"/>
          <w:szCs w:val="24"/>
        </w:rPr>
      </w:pPr>
      <w:bookmarkStart w:id="169" w:name="_Toc15326"/>
      <w:r>
        <w:rPr>
          <w:rFonts w:asciiTheme="minorEastAsia" w:hAnsiTheme="minorEastAsia" w:cstheme="minorEastAsia" w:hint="eastAsia"/>
          <w:sz w:val="24"/>
          <w:szCs w:val="24"/>
        </w:rPr>
        <w:t>2．对策</w:t>
      </w:r>
      <w:bookmarkEnd w:id="169"/>
    </w:p>
    <w:p w14:paraId="12610044"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A. 构筑和拓宽畅通的融资渠道，为公司的发展不断输入资金。采用短期银行借款或上海市各项创业扶持政策申请短期基金以保证公司具有较为充足的现金流，降低财务流动性风险。</w:t>
      </w:r>
    </w:p>
    <w:p w14:paraId="2E53DC8A"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 xml:space="preserve">B. 构建完善和健全的销售渠道，增强公司的销售能力；同时不断的降低生产和经营成本， 提供公司的利润率。在保持正常股利分配的情况下，将利润投入公司用于扩大再生产， </w:t>
      </w:r>
      <w:proofErr w:type="gramStart"/>
      <w:r>
        <w:rPr>
          <w:rFonts w:asciiTheme="minorEastAsia" w:hAnsiTheme="minorEastAsia" w:cstheme="minorEastAsia" w:hint="eastAsia"/>
          <w:sz w:val="24"/>
          <w:szCs w:val="24"/>
        </w:rPr>
        <w:t>完善公司自身的“</w:t>
      </w:r>
      <w:proofErr w:type="gramEnd"/>
      <w:r>
        <w:rPr>
          <w:rFonts w:asciiTheme="minorEastAsia" w:hAnsiTheme="minorEastAsia" w:cstheme="minorEastAsia" w:hint="eastAsia"/>
          <w:sz w:val="24"/>
          <w:szCs w:val="24"/>
        </w:rPr>
        <w:t>造血”机制。</w:t>
      </w:r>
    </w:p>
    <w:p w14:paraId="62405792" w14:textId="77777777" w:rsidR="00EC67B9" w:rsidRDefault="00E61FE3">
      <w:pPr>
        <w:spacing w:line="360" w:lineRule="auto"/>
        <w:ind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t>C.在公司规模扩大后可引入风险投资，在财务和产品的渠道拓展上按计划顺利推进，实行资金的良性循环，将公司的发展趋势向投资者清晰展示。积极与各方面融资通道接触，争取银行短期贷款，满足公司扩大规模、提高产能、加大设备和研发投入的需要，实现资金的良性循环。同时双方协商签订资金占股本比例及资金撤离合同和逐年回购方案，从法律上保证双方利益。</w:t>
      </w:r>
    </w:p>
    <w:p w14:paraId="596C7A24" w14:textId="77777777" w:rsidR="00EC67B9" w:rsidRDefault="00E61FE3">
      <w:pPr>
        <w:jc w:val="center"/>
        <w:rPr>
          <w:rFonts w:ascii="宋体" w:eastAsia="宋体" w:hAnsi="宋体"/>
        </w:rPr>
      </w:pPr>
      <w:bookmarkStart w:id="170" w:name="_Toc14704"/>
      <w:bookmarkStart w:id="171" w:name="_Toc26827"/>
      <w:bookmarkStart w:id="172" w:name="_Toc713"/>
      <w:bookmarkStart w:id="173" w:name="_Toc6700"/>
      <w:bookmarkStart w:id="174" w:name="_Toc27834"/>
      <w:bookmarkStart w:id="175" w:name="_Toc16737"/>
      <w:r>
        <w:rPr>
          <w:rFonts w:ascii="宋体" w:eastAsia="宋体" w:hAnsi="宋体" w:hint="eastAsia"/>
        </w:rPr>
        <w:lastRenderedPageBreak/>
        <w:t>附表</w:t>
      </w:r>
      <w:r>
        <w:rPr>
          <w:rFonts w:ascii="宋体" w:eastAsia="宋体" w:hAnsi="宋体"/>
        </w:rPr>
        <w:t>1-1</w:t>
      </w:r>
      <w:r>
        <w:rPr>
          <w:rFonts w:ascii="宋体" w:eastAsia="宋体" w:hAnsi="宋体" w:hint="eastAsia"/>
        </w:rPr>
        <w:t xml:space="preserve"> 公司开办费用明细</w:t>
      </w:r>
      <w:bookmarkEnd w:id="170"/>
      <w:bookmarkEnd w:id="171"/>
      <w:bookmarkEnd w:id="172"/>
      <w:bookmarkEnd w:id="173"/>
      <w:bookmarkEnd w:id="174"/>
      <w:bookmarkEnd w:id="175"/>
    </w:p>
    <w:tbl>
      <w:tblPr>
        <w:tblStyle w:val="a7"/>
        <w:tblW w:w="8296" w:type="dxa"/>
        <w:tblLayout w:type="fixed"/>
        <w:tblLook w:val="04A0" w:firstRow="1" w:lastRow="0" w:firstColumn="1" w:lastColumn="0" w:noHBand="0" w:noVBand="1"/>
      </w:tblPr>
      <w:tblGrid>
        <w:gridCol w:w="2765"/>
        <w:gridCol w:w="1625"/>
        <w:gridCol w:w="3906"/>
      </w:tblGrid>
      <w:tr w:rsidR="00EC67B9" w14:paraId="050B20FD" w14:textId="77777777">
        <w:tc>
          <w:tcPr>
            <w:tcW w:w="2765" w:type="dxa"/>
            <w:shd w:val="clear" w:color="auto" w:fill="2E74B5" w:themeFill="accent1" w:themeFillShade="BF"/>
            <w:vAlign w:val="center"/>
          </w:tcPr>
          <w:p w14:paraId="3196ABD1" w14:textId="77777777" w:rsidR="00EC67B9" w:rsidRDefault="00E61FE3">
            <w:pPr>
              <w:spacing w:line="360" w:lineRule="auto"/>
              <w:jc w:val="center"/>
              <w:rPr>
                <w:rFonts w:ascii="宋体" w:eastAsia="宋体" w:hAnsi="宋体"/>
              </w:rPr>
            </w:pPr>
            <w:r>
              <w:rPr>
                <w:rFonts w:ascii="宋体" w:eastAsia="宋体" w:hAnsi="宋体" w:hint="eastAsia"/>
              </w:rPr>
              <w:t>项目</w:t>
            </w:r>
          </w:p>
        </w:tc>
        <w:tc>
          <w:tcPr>
            <w:tcW w:w="1625" w:type="dxa"/>
            <w:shd w:val="clear" w:color="auto" w:fill="2E74B5" w:themeFill="accent1" w:themeFillShade="BF"/>
            <w:vAlign w:val="center"/>
          </w:tcPr>
          <w:p w14:paraId="7C4A4A9D" w14:textId="77777777" w:rsidR="00EC67B9" w:rsidRDefault="00E61FE3">
            <w:pPr>
              <w:spacing w:line="360" w:lineRule="auto"/>
              <w:jc w:val="center"/>
              <w:rPr>
                <w:rFonts w:ascii="宋体" w:eastAsia="宋体" w:hAnsi="宋体"/>
              </w:rPr>
            </w:pPr>
            <w:r>
              <w:rPr>
                <w:rFonts w:ascii="宋体" w:eastAsia="宋体" w:hAnsi="宋体" w:hint="eastAsia"/>
              </w:rPr>
              <w:t>金额（万元）</w:t>
            </w:r>
          </w:p>
        </w:tc>
        <w:tc>
          <w:tcPr>
            <w:tcW w:w="3906" w:type="dxa"/>
            <w:shd w:val="clear" w:color="auto" w:fill="2E74B5" w:themeFill="accent1" w:themeFillShade="BF"/>
            <w:vAlign w:val="center"/>
          </w:tcPr>
          <w:p w14:paraId="491D5322" w14:textId="77777777" w:rsidR="00EC67B9" w:rsidRDefault="00E61FE3">
            <w:pPr>
              <w:spacing w:line="360" w:lineRule="auto"/>
              <w:jc w:val="center"/>
              <w:rPr>
                <w:rFonts w:ascii="宋体" w:eastAsia="宋体" w:hAnsi="宋体"/>
              </w:rPr>
            </w:pPr>
            <w:r>
              <w:rPr>
                <w:rFonts w:ascii="宋体" w:eastAsia="宋体" w:hAnsi="宋体" w:hint="eastAsia"/>
              </w:rPr>
              <w:t>描述</w:t>
            </w:r>
          </w:p>
        </w:tc>
      </w:tr>
      <w:tr w:rsidR="00EC67B9" w14:paraId="3D7E1514" w14:textId="77777777">
        <w:tc>
          <w:tcPr>
            <w:tcW w:w="2765" w:type="dxa"/>
            <w:shd w:val="clear" w:color="auto" w:fill="BDD6EE" w:themeFill="accent1" w:themeFillTint="66"/>
            <w:vAlign w:val="center"/>
          </w:tcPr>
          <w:p w14:paraId="16FD3107" w14:textId="77777777" w:rsidR="00EC67B9" w:rsidRDefault="00E61FE3">
            <w:pPr>
              <w:spacing w:line="360" w:lineRule="auto"/>
              <w:jc w:val="center"/>
              <w:rPr>
                <w:rFonts w:ascii="宋体" w:eastAsia="宋体" w:hAnsi="宋体"/>
              </w:rPr>
            </w:pPr>
            <w:r>
              <w:rPr>
                <w:rFonts w:ascii="宋体" w:eastAsia="宋体" w:hAnsi="宋体" w:hint="eastAsia"/>
              </w:rPr>
              <w:t>办公室装修</w:t>
            </w:r>
          </w:p>
        </w:tc>
        <w:tc>
          <w:tcPr>
            <w:tcW w:w="1625" w:type="dxa"/>
            <w:vAlign w:val="center"/>
          </w:tcPr>
          <w:p w14:paraId="0A4E85FB" w14:textId="77777777" w:rsidR="00EC67B9" w:rsidRDefault="00E61FE3">
            <w:pPr>
              <w:spacing w:line="360" w:lineRule="auto"/>
              <w:jc w:val="center"/>
              <w:rPr>
                <w:rFonts w:ascii="宋体" w:eastAsia="宋体" w:hAnsi="宋体"/>
              </w:rPr>
            </w:pPr>
            <w:r>
              <w:rPr>
                <w:rFonts w:ascii="宋体" w:eastAsia="宋体" w:hAnsi="宋体"/>
              </w:rPr>
              <w:t>3</w:t>
            </w:r>
          </w:p>
        </w:tc>
        <w:tc>
          <w:tcPr>
            <w:tcW w:w="3906" w:type="dxa"/>
            <w:vAlign w:val="center"/>
          </w:tcPr>
          <w:p w14:paraId="017696A6" w14:textId="77777777" w:rsidR="00EC67B9" w:rsidRDefault="00EC67B9">
            <w:pPr>
              <w:spacing w:line="360" w:lineRule="auto"/>
              <w:jc w:val="center"/>
              <w:rPr>
                <w:rFonts w:ascii="宋体" w:eastAsia="宋体" w:hAnsi="宋体"/>
              </w:rPr>
            </w:pPr>
          </w:p>
        </w:tc>
      </w:tr>
      <w:tr w:rsidR="00EC67B9" w14:paraId="7622987C" w14:textId="77777777">
        <w:tc>
          <w:tcPr>
            <w:tcW w:w="2765" w:type="dxa"/>
            <w:shd w:val="clear" w:color="auto" w:fill="BDD6EE" w:themeFill="accent1" w:themeFillTint="66"/>
            <w:vAlign w:val="center"/>
          </w:tcPr>
          <w:p w14:paraId="28FB71A4" w14:textId="77777777" w:rsidR="00EC67B9" w:rsidRDefault="00E61FE3">
            <w:pPr>
              <w:spacing w:line="360" w:lineRule="auto"/>
              <w:jc w:val="center"/>
              <w:rPr>
                <w:rFonts w:ascii="宋体" w:eastAsia="宋体" w:hAnsi="宋体"/>
              </w:rPr>
            </w:pPr>
            <w:r>
              <w:rPr>
                <w:rFonts w:ascii="宋体" w:eastAsia="宋体" w:hAnsi="宋体" w:hint="eastAsia"/>
              </w:rPr>
              <w:t>其他</w:t>
            </w:r>
          </w:p>
        </w:tc>
        <w:tc>
          <w:tcPr>
            <w:tcW w:w="1625" w:type="dxa"/>
            <w:vAlign w:val="center"/>
          </w:tcPr>
          <w:p w14:paraId="5143698F" w14:textId="77777777" w:rsidR="00EC67B9" w:rsidRDefault="00E61FE3">
            <w:pPr>
              <w:spacing w:line="360" w:lineRule="auto"/>
              <w:jc w:val="center"/>
              <w:rPr>
                <w:rFonts w:ascii="宋体" w:eastAsia="宋体" w:hAnsi="宋体"/>
              </w:rPr>
            </w:pPr>
            <w:r>
              <w:rPr>
                <w:rFonts w:ascii="宋体" w:eastAsia="宋体" w:hAnsi="宋体"/>
              </w:rPr>
              <w:t>7</w:t>
            </w:r>
          </w:p>
        </w:tc>
        <w:tc>
          <w:tcPr>
            <w:tcW w:w="3906" w:type="dxa"/>
            <w:vAlign w:val="center"/>
          </w:tcPr>
          <w:p w14:paraId="223569A5" w14:textId="77777777" w:rsidR="00EC67B9" w:rsidRDefault="00E61FE3">
            <w:pPr>
              <w:spacing w:line="360" w:lineRule="auto"/>
              <w:jc w:val="center"/>
              <w:rPr>
                <w:rFonts w:ascii="宋体" w:eastAsia="宋体" w:hAnsi="宋体"/>
              </w:rPr>
            </w:pPr>
            <w:r>
              <w:rPr>
                <w:rFonts w:ascii="宋体" w:eastAsia="宋体" w:hAnsi="宋体" w:hint="eastAsia"/>
              </w:rPr>
              <w:t>筹建期间人员工资、差旅费等</w:t>
            </w:r>
          </w:p>
        </w:tc>
      </w:tr>
      <w:tr w:rsidR="00EC67B9" w14:paraId="0D8173D6" w14:textId="77777777">
        <w:tc>
          <w:tcPr>
            <w:tcW w:w="2765" w:type="dxa"/>
            <w:shd w:val="clear" w:color="auto" w:fill="BDD6EE" w:themeFill="accent1" w:themeFillTint="66"/>
            <w:vAlign w:val="center"/>
          </w:tcPr>
          <w:p w14:paraId="2840BA12" w14:textId="77777777" w:rsidR="00EC67B9" w:rsidRDefault="00E61FE3">
            <w:pPr>
              <w:spacing w:line="360" w:lineRule="auto"/>
              <w:jc w:val="center"/>
              <w:rPr>
                <w:rFonts w:ascii="宋体" w:eastAsia="宋体" w:hAnsi="宋体"/>
              </w:rPr>
            </w:pPr>
            <w:r>
              <w:rPr>
                <w:rFonts w:ascii="宋体" w:eastAsia="宋体" w:hAnsi="宋体" w:hint="eastAsia"/>
              </w:rPr>
              <w:t>总计</w:t>
            </w:r>
          </w:p>
        </w:tc>
        <w:tc>
          <w:tcPr>
            <w:tcW w:w="1625" w:type="dxa"/>
            <w:vAlign w:val="center"/>
          </w:tcPr>
          <w:p w14:paraId="562F031A" w14:textId="77777777" w:rsidR="00EC67B9" w:rsidRDefault="00E61FE3">
            <w:pPr>
              <w:spacing w:line="360" w:lineRule="auto"/>
              <w:jc w:val="center"/>
              <w:rPr>
                <w:rFonts w:ascii="宋体" w:eastAsia="宋体" w:hAnsi="宋体"/>
              </w:rPr>
            </w:pPr>
            <w:r>
              <w:rPr>
                <w:rFonts w:ascii="宋体" w:eastAsia="宋体" w:hAnsi="宋体"/>
              </w:rPr>
              <w:t>10</w:t>
            </w:r>
          </w:p>
        </w:tc>
        <w:tc>
          <w:tcPr>
            <w:tcW w:w="3906" w:type="dxa"/>
            <w:vAlign w:val="center"/>
          </w:tcPr>
          <w:p w14:paraId="6496EFFC" w14:textId="77777777" w:rsidR="00EC67B9" w:rsidRDefault="00EC67B9">
            <w:pPr>
              <w:spacing w:line="360" w:lineRule="auto"/>
              <w:jc w:val="center"/>
              <w:rPr>
                <w:rFonts w:ascii="宋体" w:eastAsia="宋体" w:hAnsi="宋体"/>
              </w:rPr>
            </w:pPr>
          </w:p>
        </w:tc>
      </w:tr>
    </w:tbl>
    <w:p w14:paraId="3A4591B0" w14:textId="77777777" w:rsidR="00EC67B9" w:rsidRDefault="00EC67B9">
      <w:pPr>
        <w:rPr>
          <w:rFonts w:ascii="宋体" w:eastAsia="宋体" w:hAnsi="宋体"/>
        </w:rPr>
      </w:pPr>
    </w:p>
    <w:p w14:paraId="19F2E894" w14:textId="77777777" w:rsidR="00EC67B9" w:rsidRDefault="00E61FE3">
      <w:pPr>
        <w:jc w:val="center"/>
        <w:rPr>
          <w:rFonts w:ascii="宋体" w:eastAsia="宋体" w:hAnsi="宋体"/>
        </w:rPr>
      </w:pPr>
      <w:bookmarkStart w:id="176" w:name="_Toc14821"/>
      <w:bookmarkStart w:id="177" w:name="_Toc16986"/>
      <w:bookmarkStart w:id="178" w:name="_Toc12403"/>
      <w:bookmarkStart w:id="179" w:name="_Toc21695"/>
      <w:bookmarkStart w:id="180" w:name="_Toc17546"/>
      <w:bookmarkStart w:id="181" w:name="_Toc5836"/>
      <w:r>
        <w:rPr>
          <w:rFonts w:ascii="宋体" w:eastAsia="宋体" w:hAnsi="宋体" w:hint="eastAsia"/>
        </w:rPr>
        <w:t>附表</w:t>
      </w:r>
      <w:r>
        <w:rPr>
          <w:rFonts w:ascii="宋体" w:eastAsia="宋体" w:hAnsi="宋体"/>
        </w:rPr>
        <w:t>1-2</w:t>
      </w:r>
      <w:r>
        <w:rPr>
          <w:rFonts w:ascii="宋体" w:eastAsia="宋体" w:hAnsi="宋体" w:hint="eastAsia"/>
        </w:rPr>
        <w:t xml:space="preserve"> 购置办公用固定资产明细</w:t>
      </w:r>
      <w:bookmarkEnd w:id="176"/>
      <w:bookmarkEnd w:id="177"/>
      <w:bookmarkEnd w:id="178"/>
      <w:bookmarkEnd w:id="179"/>
      <w:bookmarkEnd w:id="180"/>
      <w:bookmarkEnd w:id="181"/>
    </w:p>
    <w:tbl>
      <w:tblPr>
        <w:tblStyle w:val="a7"/>
        <w:tblW w:w="8296" w:type="dxa"/>
        <w:jc w:val="center"/>
        <w:tblLayout w:type="fixed"/>
        <w:tblLook w:val="04A0" w:firstRow="1" w:lastRow="0" w:firstColumn="1" w:lastColumn="0" w:noHBand="0" w:noVBand="1"/>
      </w:tblPr>
      <w:tblGrid>
        <w:gridCol w:w="2074"/>
        <w:gridCol w:w="2074"/>
        <w:gridCol w:w="2074"/>
        <w:gridCol w:w="2074"/>
      </w:tblGrid>
      <w:tr w:rsidR="00EC67B9" w14:paraId="708E0510" w14:textId="77777777">
        <w:trPr>
          <w:jc w:val="center"/>
        </w:trPr>
        <w:tc>
          <w:tcPr>
            <w:tcW w:w="2074" w:type="dxa"/>
            <w:shd w:val="clear" w:color="auto" w:fill="2E74B5" w:themeFill="accent1" w:themeFillShade="BF"/>
          </w:tcPr>
          <w:p w14:paraId="16D12EDD" w14:textId="77777777" w:rsidR="00EC67B9" w:rsidRDefault="00E61FE3">
            <w:pPr>
              <w:spacing w:line="360" w:lineRule="auto"/>
              <w:jc w:val="center"/>
              <w:rPr>
                <w:rFonts w:ascii="宋体" w:eastAsia="宋体" w:hAnsi="宋体"/>
              </w:rPr>
            </w:pPr>
            <w:r>
              <w:rPr>
                <w:rFonts w:ascii="宋体" w:eastAsia="宋体" w:hAnsi="宋体" w:hint="eastAsia"/>
              </w:rPr>
              <w:t>项目</w:t>
            </w:r>
          </w:p>
        </w:tc>
        <w:tc>
          <w:tcPr>
            <w:tcW w:w="2074" w:type="dxa"/>
            <w:shd w:val="clear" w:color="auto" w:fill="2E74B5" w:themeFill="accent1" w:themeFillShade="BF"/>
          </w:tcPr>
          <w:p w14:paraId="71FF977E" w14:textId="77777777" w:rsidR="00EC67B9" w:rsidRDefault="00E61FE3">
            <w:pPr>
              <w:spacing w:line="360" w:lineRule="auto"/>
              <w:jc w:val="center"/>
              <w:rPr>
                <w:rFonts w:ascii="宋体" w:eastAsia="宋体" w:hAnsi="宋体"/>
              </w:rPr>
            </w:pPr>
            <w:r>
              <w:rPr>
                <w:rFonts w:ascii="宋体" w:eastAsia="宋体" w:hAnsi="宋体" w:hint="eastAsia"/>
              </w:rPr>
              <w:t>单价</w:t>
            </w:r>
          </w:p>
        </w:tc>
        <w:tc>
          <w:tcPr>
            <w:tcW w:w="2074" w:type="dxa"/>
            <w:shd w:val="clear" w:color="auto" w:fill="2E74B5" w:themeFill="accent1" w:themeFillShade="BF"/>
          </w:tcPr>
          <w:p w14:paraId="7563BA5A" w14:textId="77777777" w:rsidR="00EC67B9" w:rsidRDefault="00E61FE3">
            <w:pPr>
              <w:spacing w:line="360" w:lineRule="auto"/>
              <w:jc w:val="center"/>
              <w:rPr>
                <w:rFonts w:ascii="宋体" w:eastAsia="宋体" w:hAnsi="宋体"/>
              </w:rPr>
            </w:pPr>
            <w:r>
              <w:rPr>
                <w:rFonts w:ascii="宋体" w:eastAsia="宋体" w:hAnsi="宋体" w:hint="eastAsia"/>
              </w:rPr>
              <w:t>数量</w:t>
            </w:r>
          </w:p>
        </w:tc>
        <w:tc>
          <w:tcPr>
            <w:tcW w:w="2074" w:type="dxa"/>
            <w:shd w:val="clear" w:color="auto" w:fill="2E74B5" w:themeFill="accent1" w:themeFillShade="BF"/>
          </w:tcPr>
          <w:p w14:paraId="0DF0F906" w14:textId="77777777" w:rsidR="00EC67B9" w:rsidRDefault="00E61FE3">
            <w:pPr>
              <w:spacing w:line="360" w:lineRule="auto"/>
              <w:jc w:val="center"/>
              <w:rPr>
                <w:rFonts w:ascii="宋体" w:eastAsia="宋体" w:hAnsi="宋体"/>
              </w:rPr>
            </w:pPr>
            <w:r>
              <w:rPr>
                <w:rFonts w:ascii="宋体" w:eastAsia="宋体" w:hAnsi="宋体" w:hint="eastAsia"/>
              </w:rPr>
              <w:t>金额</w:t>
            </w:r>
          </w:p>
        </w:tc>
      </w:tr>
      <w:tr w:rsidR="00EC67B9" w14:paraId="554A12EB" w14:textId="77777777">
        <w:trPr>
          <w:jc w:val="center"/>
        </w:trPr>
        <w:tc>
          <w:tcPr>
            <w:tcW w:w="2074" w:type="dxa"/>
            <w:shd w:val="clear" w:color="auto" w:fill="BDD6EE" w:themeFill="accent1" w:themeFillTint="66"/>
          </w:tcPr>
          <w:p w14:paraId="13652543" w14:textId="77777777" w:rsidR="00EC67B9" w:rsidRDefault="00E61FE3">
            <w:pPr>
              <w:spacing w:line="360" w:lineRule="auto"/>
              <w:jc w:val="center"/>
              <w:rPr>
                <w:rFonts w:ascii="宋体" w:eastAsia="宋体" w:hAnsi="宋体"/>
              </w:rPr>
            </w:pPr>
            <w:r>
              <w:rPr>
                <w:rFonts w:ascii="宋体" w:eastAsia="宋体" w:hAnsi="宋体" w:hint="eastAsia"/>
              </w:rPr>
              <w:t>办公桌椅</w:t>
            </w:r>
          </w:p>
        </w:tc>
        <w:tc>
          <w:tcPr>
            <w:tcW w:w="2074" w:type="dxa"/>
          </w:tcPr>
          <w:p w14:paraId="2A5324ED" w14:textId="77777777" w:rsidR="00EC67B9" w:rsidRDefault="00E61FE3">
            <w:pPr>
              <w:spacing w:line="360" w:lineRule="auto"/>
              <w:jc w:val="center"/>
              <w:rPr>
                <w:rFonts w:ascii="宋体" w:eastAsia="宋体" w:hAnsi="宋体"/>
              </w:rPr>
            </w:pPr>
            <w:r>
              <w:rPr>
                <w:rFonts w:ascii="宋体" w:eastAsia="宋体" w:hAnsi="宋体"/>
              </w:rPr>
              <w:t>5000</w:t>
            </w:r>
          </w:p>
        </w:tc>
        <w:tc>
          <w:tcPr>
            <w:tcW w:w="2074" w:type="dxa"/>
          </w:tcPr>
          <w:p w14:paraId="52BC6AAB" w14:textId="77777777" w:rsidR="00EC67B9" w:rsidRDefault="00E61FE3">
            <w:pPr>
              <w:spacing w:line="360" w:lineRule="auto"/>
              <w:jc w:val="center"/>
              <w:rPr>
                <w:rFonts w:ascii="宋体" w:eastAsia="宋体" w:hAnsi="宋体"/>
              </w:rPr>
            </w:pPr>
            <w:r>
              <w:rPr>
                <w:rFonts w:ascii="宋体" w:eastAsia="宋体" w:hAnsi="宋体" w:hint="eastAsia"/>
              </w:rPr>
              <w:t>4</w:t>
            </w:r>
          </w:p>
        </w:tc>
        <w:tc>
          <w:tcPr>
            <w:tcW w:w="2074" w:type="dxa"/>
          </w:tcPr>
          <w:p w14:paraId="21550268" w14:textId="77777777" w:rsidR="00EC67B9" w:rsidRDefault="00E61FE3">
            <w:pPr>
              <w:spacing w:line="360" w:lineRule="auto"/>
              <w:jc w:val="center"/>
              <w:rPr>
                <w:rFonts w:ascii="宋体" w:eastAsia="宋体" w:hAnsi="宋体"/>
              </w:rPr>
            </w:pPr>
            <w:r>
              <w:rPr>
                <w:rFonts w:ascii="宋体" w:eastAsia="宋体" w:hAnsi="宋体" w:hint="eastAsia"/>
              </w:rPr>
              <w:t>2</w:t>
            </w:r>
            <w:r>
              <w:rPr>
                <w:rFonts w:ascii="宋体" w:eastAsia="宋体" w:hAnsi="宋体"/>
              </w:rPr>
              <w:t>0000</w:t>
            </w:r>
          </w:p>
        </w:tc>
      </w:tr>
      <w:tr w:rsidR="00EC67B9" w14:paraId="419E108D" w14:textId="77777777">
        <w:trPr>
          <w:jc w:val="center"/>
        </w:trPr>
        <w:tc>
          <w:tcPr>
            <w:tcW w:w="2074" w:type="dxa"/>
            <w:shd w:val="clear" w:color="auto" w:fill="BDD6EE" w:themeFill="accent1" w:themeFillTint="66"/>
          </w:tcPr>
          <w:p w14:paraId="15C4919F" w14:textId="77777777" w:rsidR="00EC67B9" w:rsidRDefault="00E61FE3">
            <w:pPr>
              <w:spacing w:line="360" w:lineRule="auto"/>
              <w:jc w:val="center"/>
              <w:rPr>
                <w:rFonts w:ascii="宋体" w:eastAsia="宋体" w:hAnsi="宋体"/>
              </w:rPr>
            </w:pPr>
            <w:r>
              <w:rPr>
                <w:rFonts w:ascii="宋体" w:eastAsia="宋体" w:hAnsi="宋体" w:hint="eastAsia"/>
              </w:rPr>
              <w:t>计算机</w:t>
            </w:r>
          </w:p>
        </w:tc>
        <w:tc>
          <w:tcPr>
            <w:tcW w:w="2074" w:type="dxa"/>
          </w:tcPr>
          <w:p w14:paraId="311348D8" w14:textId="77777777" w:rsidR="00EC67B9" w:rsidRDefault="00E61FE3">
            <w:pPr>
              <w:spacing w:line="360" w:lineRule="auto"/>
              <w:jc w:val="center"/>
              <w:rPr>
                <w:rFonts w:ascii="宋体" w:eastAsia="宋体" w:hAnsi="宋体"/>
              </w:rPr>
            </w:pPr>
            <w:r>
              <w:rPr>
                <w:rFonts w:ascii="宋体" w:eastAsia="宋体" w:hAnsi="宋体"/>
              </w:rPr>
              <w:t>6000</w:t>
            </w:r>
          </w:p>
        </w:tc>
        <w:tc>
          <w:tcPr>
            <w:tcW w:w="2074" w:type="dxa"/>
          </w:tcPr>
          <w:p w14:paraId="4BDE5644" w14:textId="77777777" w:rsidR="00EC67B9" w:rsidRDefault="00E61FE3">
            <w:pPr>
              <w:spacing w:line="360" w:lineRule="auto"/>
              <w:jc w:val="center"/>
              <w:rPr>
                <w:rFonts w:ascii="宋体" w:eastAsia="宋体" w:hAnsi="宋体"/>
              </w:rPr>
            </w:pPr>
            <w:r>
              <w:rPr>
                <w:rFonts w:ascii="宋体" w:eastAsia="宋体" w:hAnsi="宋体" w:hint="eastAsia"/>
              </w:rPr>
              <w:t>4</w:t>
            </w:r>
          </w:p>
        </w:tc>
        <w:tc>
          <w:tcPr>
            <w:tcW w:w="2074" w:type="dxa"/>
          </w:tcPr>
          <w:p w14:paraId="2BA059B4" w14:textId="77777777" w:rsidR="00EC67B9" w:rsidRDefault="00E61FE3">
            <w:pPr>
              <w:spacing w:line="360" w:lineRule="auto"/>
              <w:jc w:val="center"/>
              <w:rPr>
                <w:rFonts w:ascii="宋体" w:eastAsia="宋体" w:hAnsi="宋体"/>
              </w:rPr>
            </w:pPr>
            <w:r>
              <w:rPr>
                <w:rFonts w:ascii="宋体" w:eastAsia="宋体" w:hAnsi="宋体" w:hint="eastAsia"/>
              </w:rPr>
              <w:t>24</w:t>
            </w:r>
            <w:r>
              <w:rPr>
                <w:rFonts w:ascii="宋体" w:eastAsia="宋体" w:hAnsi="宋体"/>
              </w:rPr>
              <w:t>000</w:t>
            </w:r>
          </w:p>
        </w:tc>
      </w:tr>
      <w:tr w:rsidR="00EC67B9" w14:paraId="3731F131" w14:textId="77777777">
        <w:trPr>
          <w:jc w:val="center"/>
        </w:trPr>
        <w:tc>
          <w:tcPr>
            <w:tcW w:w="2074" w:type="dxa"/>
            <w:shd w:val="clear" w:color="auto" w:fill="BDD6EE" w:themeFill="accent1" w:themeFillTint="66"/>
          </w:tcPr>
          <w:p w14:paraId="67EDD9F8" w14:textId="77777777" w:rsidR="00EC67B9" w:rsidRDefault="00E61FE3">
            <w:pPr>
              <w:spacing w:line="360" w:lineRule="auto"/>
              <w:jc w:val="center"/>
              <w:rPr>
                <w:rFonts w:ascii="宋体" w:eastAsia="宋体" w:hAnsi="宋体"/>
              </w:rPr>
            </w:pPr>
            <w:r>
              <w:rPr>
                <w:rFonts w:ascii="宋体" w:eastAsia="宋体" w:hAnsi="宋体" w:hint="eastAsia"/>
              </w:rPr>
              <w:t>打印机</w:t>
            </w:r>
          </w:p>
        </w:tc>
        <w:tc>
          <w:tcPr>
            <w:tcW w:w="2074" w:type="dxa"/>
          </w:tcPr>
          <w:p w14:paraId="2ACFFCC0" w14:textId="77777777" w:rsidR="00EC67B9" w:rsidRDefault="00E61FE3">
            <w:pPr>
              <w:spacing w:line="360" w:lineRule="auto"/>
              <w:jc w:val="center"/>
              <w:rPr>
                <w:rFonts w:ascii="宋体" w:eastAsia="宋体" w:hAnsi="宋体"/>
              </w:rPr>
            </w:pPr>
            <w:r>
              <w:rPr>
                <w:rFonts w:ascii="宋体" w:eastAsia="宋体" w:hAnsi="宋体"/>
              </w:rPr>
              <w:t>3000</w:t>
            </w:r>
          </w:p>
        </w:tc>
        <w:tc>
          <w:tcPr>
            <w:tcW w:w="2074" w:type="dxa"/>
          </w:tcPr>
          <w:p w14:paraId="08201CAF" w14:textId="77777777" w:rsidR="00EC67B9" w:rsidRDefault="00E61FE3">
            <w:pPr>
              <w:spacing w:line="360" w:lineRule="auto"/>
              <w:jc w:val="center"/>
              <w:rPr>
                <w:rFonts w:ascii="宋体" w:eastAsia="宋体" w:hAnsi="宋体"/>
              </w:rPr>
            </w:pPr>
            <w:r>
              <w:rPr>
                <w:rFonts w:ascii="宋体" w:eastAsia="宋体" w:hAnsi="宋体" w:hint="eastAsia"/>
              </w:rPr>
              <w:t>2</w:t>
            </w:r>
          </w:p>
        </w:tc>
        <w:tc>
          <w:tcPr>
            <w:tcW w:w="2074" w:type="dxa"/>
          </w:tcPr>
          <w:p w14:paraId="52F90B43" w14:textId="77777777" w:rsidR="00EC67B9" w:rsidRDefault="00E61FE3">
            <w:pPr>
              <w:spacing w:line="360" w:lineRule="auto"/>
              <w:jc w:val="center"/>
              <w:rPr>
                <w:rFonts w:ascii="宋体" w:eastAsia="宋体" w:hAnsi="宋体"/>
              </w:rPr>
            </w:pPr>
            <w:r>
              <w:rPr>
                <w:rFonts w:ascii="宋体" w:eastAsia="宋体" w:hAnsi="宋体" w:hint="eastAsia"/>
              </w:rPr>
              <w:t>6</w:t>
            </w:r>
            <w:r>
              <w:rPr>
                <w:rFonts w:ascii="宋体" w:eastAsia="宋体" w:hAnsi="宋体"/>
              </w:rPr>
              <w:t>000</w:t>
            </w:r>
          </w:p>
        </w:tc>
      </w:tr>
      <w:tr w:rsidR="00EC67B9" w14:paraId="135ACDF8" w14:textId="77777777">
        <w:trPr>
          <w:jc w:val="center"/>
        </w:trPr>
        <w:tc>
          <w:tcPr>
            <w:tcW w:w="2074" w:type="dxa"/>
            <w:shd w:val="clear" w:color="auto" w:fill="BDD6EE" w:themeFill="accent1" w:themeFillTint="66"/>
          </w:tcPr>
          <w:p w14:paraId="11FEB534" w14:textId="77777777" w:rsidR="00EC67B9" w:rsidRDefault="00E61FE3">
            <w:pPr>
              <w:spacing w:line="360" w:lineRule="auto"/>
              <w:jc w:val="center"/>
              <w:rPr>
                <w:rFonts w:ascii="宋体" w:eastAsia="宋体" w:hAnsi="宋体"/>
              </w:rPr>
            </w:pPr>
            <w:r>
              <w:rPr>
                <w:rFonts w:ascii="宋体" w:eastAsia="宋体" w:hAnsi="宋体" w:hint="eastAsia"/>
              </w:rPr>
              <w:t>合计</w:t>
            </w:r>
          </w:p>
        </w:tc>
        <w:tc>
          <w:tcPr>
            <w:tcW w:w="2074" w:type="dxa"/>
          </w:tcPr>
          <w:p w14:paraId="737A3B8B" w14:textId="77777777" w:rsidR="00EC67B9" w:rsidRDefault="00EC67B9">
            <w:pPr>
              <w:spacing w:line="360" w:lineRule="auto"/>
              <w:jc w:val="center"/>
              <w:rPr>
                <w:rFonts w:ascii="宋体" w:eastAsia="宋体" w:hAnsi="宋体"/>
              </w:rPr>
            </w:pPr>
          </w:p>
        </w:tc>
        <w:tc>
          <w:tcPr>
            <w:tcW w:w="2074" w:type="dxa"/>
          </w:tcPr>
          <w:p w14:paraId="334B316B" w14:textId="77777777" w:rsidR="00EC67B9" w:rsidRDefault="00EC67B9">
            <w:pPr>
              <w:spacing w:line="360" w:lineRule="auto"/>
              <w:jc w:val="center"/>
              <w:rPr>
                <w:rFonts w:ascii="宋体" w:eastAsia="宋体" w:hAnsi="宋体"/>
              </w:rPr>
            </w:pPr>
          </w:p>
        </w:tc>
        <w:tc>
          <w:tcPr>
            <w:tcW w:w="2074" w:type="dxa"/>
          </w:tcPr>
          <w:p w14:paraId="66B39B54" w14:textId="77777777" w:rsidR="00EC67B9" w:rsidRDefault="00E61FE3">
            <w:pPr>
              <w:spacing w:line="360" w:lineRule="auto"/>
              <w:jc w:val="center"/>
              <w:rPr>
                <w:rFonts w:ascii="宋体" w:eastAsia="宋体" w:hAnsi="宋体"/>
              </w:rPr>
            </w:pPr>
            <w:r>
              <w:rPr>
                <w:rFonts w:ascii="宋体" w:eastAsia="宋体" w:hAnsi="宋体" w:hint="eastAsia"/>
              </w:rPr>
              <w:t>5</w:t>
            </w:r>
            <w:r>
              <w:rPr>
                <w:rFonts w:ascii="宋体" w:eastAsia="宋体" w:hAnsi="宋体"/>
              </w:rPr>
              <w:t>0000</w:t>
            </w:r>
          </w:p>
        </w:tc>
      </w:tr>
    </w:tbl>
    <w:p w14:paraId="1D9C5E84" w14:textId="77777777" w:rsidR="00EC67B9" w:rsidRDefault="00EC67B9">
      <w:pPr>
        <w:spacing w:beforeLines="50" w:before="156" w:afterLines="50" w:after="156" w:line="360" w:lineRule="auto"/>
        <w:rPr>
          <w:b/>
          <w:bCs/>
          <w:sz w:val="28"/>
          <w:szCs w:val="28"/>
        </w:rPr>
      </w:pPr>
      <w:bookmarkStart w:id="182" w:name="_Toc31498"/>
      <w:bookmarkStart w:id="183" w:name="_Toc8456"/>
      <w:bookmarkStart w:id="184" w:name="_Toc12384"/>
      <w:bookmarkStart w:id="185" w:name="_Toc24187"/>
      <w:bookmarkStart w:id="186" w:name="_Toc700"/>
      <w:bookmarkStart w:id="187" w:name="_Toc30374"/>
    </w:p>
    <w:p w14:paraId="12E2A301" w14:textId="77777777" w:rsidR="00EC67B9" w:rsidRDefault="00EC67B9">
      <w:pPr>
        <w:spacing w:beforeLines="50" w:before="156" w:afterLines="50" w:after="156" w:line="360" w:lineRule="auto"/>
        <w:rPr>
          <w:b/>
          <w:bCs/>
          <w:sz w:val="28"/>
          <w:szCs w:val="28"/>
        </w:rPr>
      </w:pPr>
    </w:p>
    <w:p w14:paraId="1B9427EB" w14:textId="77777777" w:rsidR="00EC67B9" w:rsidRDefault="00EC67B9">
      <w:pPr>
        <w:spacing w:beforeLines="50" w:before="156" w:afterLines="50" w:after="156" w:line="360" w:lineRule="auto"/>
        <w:rPr>
          <w:b/>
          <w:bCs/>
          <w:sz w:val="28"/>
          <w:szCs w:val="28"/>
        </w:rPr>
      </w:pPr>
    </w:p>
    <w:p w14:paraId="1DCC31F3" w14:textId="77777777" w:rsidR="00EC67B9" w:rsidRDefault="00EC67B9">
      <w:pPr>
        <w:spacing w:beforeLines="50" w:before="156" w:afterLines="50" w:after="156" w:line="360" w:lineRule="auto"/>
        <w:rPr>
          <w:b/>
          <w:bCs/>
          <w:sz w:val="28"/>
          <w:szCs w:val="28"/>
        </w:rPr>
      </w:pPr>
    </w:p>
    <w:p w14:paraId="3DA4E702" w14:textId="77777777" w:rsidR="00EC67B9" w:rsidRDefault="00EC67B9">
      <w:pPr>
        <w:spacing w:beforeLines="50" w:before="156" w:afterLines="50" w:after="156" w:line="360" w:lineRule="auto"/>
        <w:rPr>
          <w:b/>
          <w:bCs/>
          <w:sz w:val="28"/>
          <w:szCs w:val="28"/>
        </w:rPr>
      </w:pPr>
    </w:p>
    <w:p w14:paraId="7A3F0640" w14:textId="77777777" w:rsidR="00EC67B9" w:rsidRDefault="00EC67B9">
      <w:pPr>
        <w:spacing w:beforeLines="50" w:before="156" w:afterLines="50" w:after="156" w:line="360" w:lineRule="auto"/>
        <w:rPr>
          <w:b/>
          <w:bCs/>
          <w:sz w:val="28"/>
          <w:szCs w:val="28"/>
        </w:rPr>
      </w:pPr>
    </w:p>
    <w:p w14:paraId="5EDFACE0" w14:textId="77777777" w:rsidR="00EC67B9" w:rsidRDefault="00EC67B9">
      <w:pPr>
        <w:spacing w:beforeLines="50" w:before="156" w:afterLines="50" w:after="156" w:line="360" w:lineRule="auto"/>
        <w:rPr>
          <w:b/>
          <w:bCs/>
          <w:sz w:val="28"/>
          <w:szCs w:val="28"/>
        </w:rPr>
      </w:pPr>
    </w:p>
    <w:p w14:paraId="45F7EF4E" w14:textId="77777777" w:rsidR="00EC67B9" w:rsidRDefault="00EC67B9">
      <w:pPr>
        <w:spacing w:beforeLines="50" w:before="156" w:afterLines="50" w:after="156" w:line="360" w:lineRule="auto"/>
        <w:rPr>
          <w:b/>
          <w:bCs/>
          <w:sz w:val="28"/>
          <w:szCs w:val="28"/>
        </w:rPr>
      </w:pPr>
    </w:p>
    <w:p w14:paraId="53A46CAF" w14:textId="77777777" w:rsidR="00EC67B9" w:rsidRDefault="00EC67B9">
      <w:pPr>
        <w:spacing w:beforeLines="50" w:before="156" w:afterLines="50" w:after="156" w:line="360" w:lineRule="auto"/>
        <w:rPr>
          <w:b/>
          <w:bCs/>
          <w:sz w:val="28"/>
          <w:szCs w:val="28"/>
        </w:rPr>
      </w:pPr>
    </w:p>
    <w:p w14:paraId="65EA5E3F" w14:textId="77777777" w:rsidR="00EC67B9" w:rsidRDefault="00EC67B9">
      <w:pPr>
        <w:spacing w:beforeLines="50" w:before="156" w:afterLines="50" w:after="156" w:line="360" w:lineRule="auto"/>
        <w:rPr>
          <w:b/>
          <w:bCs/>
          <w:sz w:val="28"/>
          <w:szCs w:val="28"/>
        </w:rPr>
      </w:pPr>
    </w:p>
    <w:p w14:paraId="6B2E8D92" w14:textId="77777777" w:rsidR="00EC67B9" w:rsidRDefault="00EC67B9">
      <w:pPr>
        <w:spacing w:beforeLines="50" w:before="156" w:afterLines="50" w:after="156" w:line="360" w:lineRule="auto"/>
        <w:rPr>
          <w:b/>
          <w:bCs/>
          <w:sz w:val="28"/>
          <w:szCs w:val="28"/>
        </w:rPr>
      </w:pPr>
    </w:p>
    <w:p w14:paraId="73FA0F73" w14:textId="77777777" w:rsidR="00EC67B9" w:rsidRDefault="00E61FE3">
      <w:pPr>
        <w:rPr>
          <w:b/>
          <w:bCs/>
          <w:sz w:val="32"/>
          <w:szCs w:val="32"/>
        </w:rPr>
      </w:pPr>
      <w:bookmarkStart w:id="188" w:name="_Toc21811"/>
      <w:r>
        <w:rPr>
          <w:rFonts w:hint="eastAsia"/>
          <w:b/>
          <w:bCs/>
          <w:sz w:val="32"/>
          <w:szCs w:val="32"/>
        </w:rPr>
        <w:lastRenderedPageBreak/>
        <w:t>六．组织规划与管理</w:t>
      </w:r>
      <w:bookmarkEnd w:id="182"/>
      <w:bookmarkEnd w:id="183"/>
      <w:bookmarkEnd w:id="184"/>
      <w:bookmarkEnd w:id="185"/>
      <w:bookmarkEnd w:id="186"/>
      <w:bookmarkEnd w:id="187"/>
      <w:bookmarkEnd w:id="188"/>
    </w:p>
    <w:p w14:paraId="5B2FA0E4" w14:textId="77777777" w:rsidR="00EC67B9" w:rsidRDefault="00E61FE3">
      <w:pPr>
        <w:rPr>
          <w:b/>
          <w:bCs/>
          <w:sz w:val="28"/>
          <w:szCs w:val="28"/>
        </w:rPr>
      </w:pPr>
      <w:bookmarkStart w:id="189" w:name="_Toc26075"/>
      <w:bookmarkStart w:id="190" w:name="_Toc4598"/>
      <w:bookmarkStart w:id="191" w:name="_Toc1548"/>
      <w:bookmarkStart w:id="192" w:name="_Toc4640"/>
      <w:bookmarkStart w:id="193" w:name="_Toc6872"/>
      <w:bookmarkStart w:id="194" w:name="_Toc2137"/>
      <w:bookmarkStart w:id="195" w:name="_Toc6840"/>
      <w:r>
        <w:rPr>
          <w:rFonts w:hint="eastAsia"/>
          <w:b/>
          <w:bCs/>
          <w:sz w:val="28"/>
          <w:szCs w:val="28"/>
        </w:rPr>
        <w:t>（一）组织概述</w:t>
      </w:r>
      <w:bookmarkEnd w:id="189"/>
      <w:bookmarkEnd w:id="190"/>
      <w:bookmarkEnd w:id="191"/>
      <w:bookmarkEnd w:id="192"/>
      <w:bookmarkEnd w:id="193"/>
      <w:bookmarkEnd w:id="194"/>
      <w:bookmarkEnd w:id="195"/>
    </w:p>
    <w:p w14:paraId="5DEC4246" w14:textId="77777777" w:rsidR="00EC67B9" w:rsidRDefault="00E61FE3">
      <w:pPr>
        <w:numPr>
          <w:ilvl w:val="0"/>
          <w:numId w:val="4"/>
        </w:numPr>
        <w:rPr>
          <w:b/>
          <w:bCs/>
          <w:sz w:val="28"/>
          <w:szCs w:val="28"/>
        </w:rPr>
      </w:pPr>
      <w:bookmarkStart w:id="196" w:name="_Toc27455"/>
      <w:bookmarkStart w:id="197" w:name="_Toc30275"/>
      <w:bookmarkStart w:id="198" w:name="_Toc10095"/>
      <w:bookmarkStart w:id="199" w:name="_Toc8135"/>
      <w:bookmarkStart w:id="200" w:name="_Toc31425"/>
      <w:bookmarkStart w:id="201" w:name="_Toc7451"/>
      <w:bookmarkStart w:id="202" w:name="_Toc20973"/>
      <w:r>
        <w:rPr>
          <w:rFonts w:hint="eastAsia"/>
          <w:b/>
          <w:bCs/>
          <w:sz w:val="28"/>
          <w:szCs w:val="28"/>
        </w:rPr>
        <w:t>组织目标</w:t>
      </w:r>
      <w:bookmarkEnd w:id="196"/>
      <w:bookmarkEnd w:id="197"/>
      <w:bookmarkEnd w:id="198"/>
      <w:bookmarkEnd w:id="199"/>
      <w:bookmarkEnd w:id="200"/>
      <w:bookmarkEnd w:id="201"/>
      <w:bookmarkEnd w:id="202"/>
    </w:p>
    <w:p w14:paraId="233734A1" w14:textId="77777777" w:rsidR="00EC67B9" w:rsidRDefault="00E61FE3">
      <w:pPr>
        <w:rPr>
          <w:b/>
          <w:bCs/>
          <w:sz w:val="28"/>
          <w:szCs w:val="28"/>
        </w:rPr>
      </w:pPr>
      <w:bookmarkStart w:id="203" w:name="_Toc26584"/>
      <w:bookmarkStart w:id="204" w:name="_Toc15327"/>
      <w:bookmarkStart w:id="205" w:name="_Toc19752"/>
      <w:bookmarkStart w:id="206" w:name="_Toc8345"/>
      <w:bookmarkStart w:id="207" w:name="_Toc30462"/>
      <w:bookmarkStart w:id="208" w:name="_Toc31609"/>
      <w:bookmarkStart w:id="209" w:name="_Toc14133"/>
      <w:r>
        <w:rPr>
          <w:rFonts w:hint="eastAsia"/>
          <w:b/>
          <w:bCs/>
          <w:sz w:val="28"/>
          <w:szCs w:val="28"/>
        </w:rPr>
        <w:t>（三）组织结构</w:t>
      </w:r>
      <w:bookmarkEnd w:id="203"/>
      <w:bookmarkEnd w:id="204"/>
      <w:bookmarkEnd w:id="205"/>
      <w:bookmarkEnd w:id="206"/>
      <w:bookmarkEnd w:id="207"/>
      <w:bookmarkEnd w:id="208"/>
      <w:bookmarkEnd w:id="209"/>
    </w:p>
    <w:p w14:paraId="17EABF9C" w14:textId="77777777" w:rsidR="00EC67B9" w:rsidRDefault="00E61FE3">
      <w:pPr>
        <w:widowControl/>
        <w:spacing w:beforeLines="50" w:before="156" w:afterLines="50" w:after="156" w:line="360" w:lineRule="auto"/>
        <w:ind w:firstLineChars="200" w:firstLine="480"/>
        <w:jc w:val="left"/>
        <w:rPr>
          <w:rFonts w:ascii="宋体" w:hAnsi="宋体" w:cs="仿宋_GB2312"/>
          <w:color w:val="000000" w:themeColor="text1"/>
          <w:sz w:val="24"/>
          <w:szCs w:val="24"/>
        </w:rPr>
      </w:pPr>
      <w:r>
        <w:rPr>
          <w:rFonts w:ascii="宋体" w:hAnsi="宋体" w:cs="宋体" w:hint="eastAsia"/>
          <w:sz w:val="24"/>
          <w:szCs w:val="24"/>
        </w:rPr>
        <w:t xml:space="preserve"> </w:t>
      </w:r>
      <w:r>
        <w:rPr>
          <w:rFonts w:asciiTheme="minorEastAsia" w:hAnsiTheme="minorEastAsia" w:cstheme="minorEastAsia" w:hint="eastAsia"/>
          <w:sz w:val="24"/>
          <w:szCs w:val="24"/>
        </w:rPr>
        <w:t>URP项目团队</w:t>
      </w:r>
      <w:r>
        <w:rPr>
          <w:rFonts w:ascii="宋体" w:hAnsi="宋体" w:cs="宋体" w:hint="eastAsia"/>
          <w:sz w:val="24"/>
          <w:szCs w:val="24"/>
        </w:rPr>
        <w:t>将按照组织设计的基本原则，业务流程，并结合自身特点，根据组织战略的发展的不同阶段，设计相应的组织</w:t>
      </w:r>
      <w:r>
        <w:rPr>
          <w:rFonts w:ascii="宋体" w:hAnsi="宋体" w:cs="宋体" w:hint="eastAsia"/>
          <w:color w:val="000000" w:themeColor="text1"/>
          <w:sz w:val="24"/>
          <w:szCs w:val="24"/>
        </w:rPr>
        <w:t xml:space="preserve">结构，不断调整组织结构，以满足组织发展的需要。 </w:t>
      </w:r>
    </w:p>
    <w:p w14:paraId="23C58337" w14:textId="77777777" w:rsidR="00EC67B9" w:rsidRDefault="00E61FE3">
      <w:pPr>
        <w:widowControl/>
        <w:spacing w:beforeLines="50" w:before="156" w:afterLines="50" w:after="156" w:line="360" w:lineRule="auto"/>
        <w:jc w:val="left"/>
        <w:rPr>
          <w:rFonts w:ascii="宋体" w:hAnsi="宋体" w:cs="宋体"/>
          <w:color w:val="000000" w:themeColor="text1"/>
          <w:sz w:val="24"/>
          <w:szCs w:val="24"/>
        </w:rPr>
      </w:pPr>
      <w:r>
        <w:rPr>
          <w:rFonts w:ascii="宋体" w:hAnsi="宋体" w:cs="宋体" w:hint="eastAsia"/>
          <w:color w:val="000000" w:themeColor="text1"/>
          <w:sz w:val="24"/>
          <w:szCs w:val="24"/>
        </w:rPr>
        <w:t xml:space="preserve">    </w:t>
      </w:r>
      <w:bookmarkStart w:id="210" w:name="_Toc32701"/>
      <w:bookmarkStart w:id="211" w:name="_Toc31104"/>
      <w:r>
        <w:rPr>
          <w:rFonts w:ascii="宋体" w:hAnsi="宋体" w:cs="宋体" w:hint="eastAsia"/>
          <w:color w:val="000000" w:themeColor="text1"/>
          <w:sz w:val="24"/>
          <w:szCs w:val="24"/>
        </w:rPr>
        <w:t>（1）组织初创阶段</w:t>
      </w:r>
      <w:bookmarkEnd w:id="210"/>
      <w:bookmarkEnd w:id="211"/>
      <w:r>
        <w:rPr>
          <w:rFonts w:ascii="宋体" w:hAnsi="宋体" w:cs="宋体" w:hint="eastAsia"/>
          <w:color w:val="000000" w:themeColor="text1"/>
          <w:sz w:val="24"/>
          <w:szCs w:val="24"/>
        </w:rPr>
        <w:t xml:space="preserve"> </w:t>
      </w:r>
    </w:p>
    <w:p w14:paraId="6B4789A7" w14:textId="77777777" w:rsidR="00EC67B9" w:rsidRDefault="00E61FE3">
      <w:pPr>
        <w:widowControl/>
        <w:spacing w:beforeLines="50" w:before="156" w:afterLines="50" w:after="156" w:line="360" w:lineRule="auto"/>
        <w:ind w:firstLineChars="200" w:firstLine="480"/>
        <w:jc w:val="left"/>
        <w:rPr>
          <w:rFonts w:ascii="宋体" w:hAnsi="宋体" w:cs="宋体"/>
          <w:sz w:val="24"/>
          <w:szCs w:val="24"/>
        </w:rPr>
      </w:pPr>
      <w:r>
        <w:rPr>
          <w:rFonts w:ascii="宋体" w:hAnsi="宋体" w:cs="宋体" w:hint="eastAsia"/>
          <w:color w:val="000000" w:themeColor="text1"/>
          <w:sz w:val="24"/>
          <w:szCs w:val="24"/>
        </w:rPr>
        <w:t>组织初创阶段规模教小，服务相对单一，组织结构以简单、扁平、灵活、高效为出</w:t>
      </w:r>
      <w:r>
        <w:rPr>
          <w:rFonts w:ascii="宋体" w:hAnsi="宋体" w:cs="宋体" w:hint="eastAsia"/>
          <w:sz w:val="24"/>
          <w:szCs w:val="24"/>
        </w:rPr>
        <w:t>发点，要求每一个员工都明确自己的职责所在，并能够独立的完成工作，将采取直线职能制结构。组织实行董事会领导下的负责制，下设市场部、公关部、人力资源部、财务部、后勤部、技术部。</w:t>
      </w:r>
    </w:p>
    <w:p w14:paraId="3278C01C" w14:textId="77777777" w:rsidR="00EC67B9" w:rsidRDefault="00E61FE3">
      <w:pPr>
        <w:widowControl/>
        <w:spacing w:beforeLines="50" w:before="156" w:afterLines="50" w:after="156"/>
        <w:ind w:firstLineChars="200" w:firstLine="420"/>
        <w:jc w:val="center"/>
        <w:rPr>
          <w:rFonts w:ascii="宋体" w:hAnsi="宋体" w:cs="宋体"/>
          <w:szCs w:val="21"/>
        </w:rPr>
      </w:pPr>
      <w:r>
        <w:rPr>
          <w:rFonts w:ascii="宋体" w:hAnsi="宋体"/>
          <w:noProof/>
          <w:szCs w:val="21"/>
        </w:rPr>
        <w:drawing>
          <wp:inline distT="0" distB="0" distL="114300" distR="114300" wp14:anchorId="7D83F035" wp14:editId="49A324AE">
            <wp:extent cx="4437380" cy="28575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437380" cy="2857500"/>
                    </a:xfrm>
                    <a:prstGeom prst="rect">
                      <a:avLst/>
                    </a:prstGeom>
                    <a:noFill/>
                    <a:ln w="9525">
                      <a:noFill/>
                    </a:ln>
                  </pic:spPr>
                </pic:pic>
              </a:graphicData>
            </a:graphic>
          </wp:inline>
        </w:drawing>
      </w:r>
    </w:p>
    <w:p w14:paraId="5D6EB023" w14:textId="77777777" w:rsidR="00EC67B9" w:rsidRDefault="00E61FE3">
      <w:pPr>
        <w:pStyle w:val="a3"/>
        <w:spacing w:beforeLines="50" w:before="156" w:afterLines="50" w:after="156"/>
        <w:jc w:val="center"/>
        <w:rPr>
          <w:rFonts w:ascii="宋体" w:eastAsia="宋体" w:hAnsi="宋体" w:cs="仿宋_GB2312"/>
          <w:color w:val="000000"/>
          <w:sz w:val="18"/>
          <w:szCs w:val="18"/>
        </w:rPr>
      </w:pPr>
      <w:r>
        <w:rPr>
          <w:rFonts w:ascii="宋体" w:eastAsia="宋体" w:hAnsi="宋体" w:hint="eastAsia"/>
          <w:sz w:val="18"/>
          <w:szCs w:val="18"/>
        </w:rPr>
        <w:t>图 ：组织组织结构图</w:t>
      </w:r>
    </w:p>
    <w:p w14:paraId="7A6810DE" w14:textId="77777777" w:rsidR="00EC67B9" w:rsidRDefault="00E61FE3">
      <w:pPr>
        <w:widowControl/>
        <w:autoSpaceDE w:val="0"/>
        <w:autoSpaceDN w:val="0"/>
        <w:spacing w:beforeLines="50" w:before="156" w:afterLines="50" w:after="156" w:line="360" w:lineRule="auto"/>
        <w:ind w:firstLineChars="200" w:firstLine="480"/>
        <w:jc w:val="left"/>
        <w:rPr>
          <w:rFonts w:ascii="宋体" w:hAnsi="宋体" w:cs="宋体"/>
          <w:color w:val="000000"/>
          <w:sz w:val="24"/>
          <w:szCs w:val="24"/>
        </w:rPr>
      </w:pPr>
      <w:r>
        <w:rPr>
          <w:rFonts w:ascii="宋体" w:hAnsi="宋体" w:cs="宋体" w:hint="eastAsia"/>
          <w:color w:val="000000"/>
          <w:sz w:val="24"/>
          <w:szCs w:val="24"/>
        </w:rPr>
        <w:t>董事会：负责召集股东会，决定组织的生产经营计划;决定组织内部管理机构的设置及批准组织的基本管理制度；制订组织年度财务预、决算方案和利润分</w:t>
      </w:r>
      <w:r>
        <w:rPr>
          <w:rFonts w:ascii="宋体" w:hAnsi="宋体" w:cs="宋体" w:hint="eastAsia"/>
          <w:color w:val="000000"/>
          <w:sz w:val="24"/>
          <w:szCs w:val="24"/>
        </w:rPr>
        <w:lastRenderedPageBreak/>
        <w:t xml:space="preserve">配方案、弥补亏损方案；聘任或解聘组织总经理、财务部门等各负责人，并决定其奖惩。 </w:t>
      </w:r>
    </w:p>
    <w:p w14:paraId="055C12E8" w14:textId="77777777" w:rsidR="00EC67B9" w:rsidRDefault="00E61FE3">
      <w:pPr>
        <w:widowControl/>
        <w:autoSpaceDE w:val="0"/>
        <w:autoSpaceDN w:val="0"/>
        <w:spacing w:beforeLines="50" w:before="156" w:afterLines="50" w:after="156" w:line="360" w:lineRule="auto"/>
        <w:jc w:val="left"/>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000000"/>
          <w:sz w:val="24"/>
          <w:szCs w:val="24"/>
        </w:rPr>
        <w:t>技术部：负责网站、数据库、前端平台等的更新与整理维护。同时，负责与网络技术外包组织的沟通、协商，对于组织的产品与服务，通过市场调研不断修改、完善、丰富，同时负责网站开发与软件的后台维护，确保网络服务平台正常运转。另外，技术部还需要定期检测平台内部的系统漏洞，防止隐私的流失。</w:t>
      </w:r>
    </w:p>
    <w:p w14:paraId="384E044E" w14:textId="77777777" w:rsidR="00EC67B9" w:rsidRDefault="00E61FE3">
      <w:pPr>
        <w:widowControl/>
        <w:autoSpaceDE w:val="0"/>
        <w:autoSpaceDN w:val="0"/>
        <w:spacing w:beforeLines="50" w:before="156" w:afterLines="50" w:after="156" w:line="360" w:lineRule="auto"/>
        <w:jc w:val="left"/>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000000"/>
          <w:sz w:val="24"/>
          <w:szCs w:val="24"/>
        </w:rPr>
        <w:t>公关部：贯彻组织的</w:t>
      </w:r>
      <w:hyperlink r:id="rId10" w:tgtFrame="http://baike.haosou.com/doc/_blank" w:history="1">
        <w:r>
          <w:rPr>
            <w:rFonts w:hint="eastAsia"/>
            <w:sz w:val="24"/>
            <w:szCs w:val="24"/>
          </w:rPr>
          <w:t>公共关系</w:t>
        </w:r>
      </w:hyperlink>
      <w:r>
        <w:rPr>
          <w:rFonts w:ascii="宋体" w:hAnsi="宋体" w:cs="宋体" w:hint="eastAsia"/>
          <w:color w:val="000000"/>
          <w:sz w:val="24"/>
          <w:szCs w:val="24"/>
        </w:rPr>
        <w:t>思想，主要与政府、商家、产品受众群体进行融洽协商。就资金流转问题主要与政府部门进行交流协作，同时负责与商家联系。</w:t>
      </w:r>
    </w:p>
    <w:p w14:paraId="2407FCC1" w14:textId="77777777" w:rsidR="00EC67B9" w:rsidRDefault="00E61FE3">
      <w:pPr>
        <w:widowControl/>
        <w:autoSpaceDE w:val="0"/>
        <w:autoSpaceDN w:val="0"/>
        <w:spacing w:beforeLines="50" w:before="156" w:afterLines="50" w:after="156" w:line="360" w:lineRule="auto"/>
        <w:jc w:val="left"/>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000000"/>
          <w:sz w:val="24"/>
          <w:szCs w:val="24"/>
        </w:rPr>
        <w:t xml:space="preserve">市场部：进行市场调研与市场预测，根据市场需求及分析制定相应的产品市场推广方案；根据项目进行状况适时调整产品策略，同时应根据市场调研后的需求向上级提议，即时适时的传达市场信息。 </w:t>
      </w:r>
    </w:p>
    <w:p w14:paraId="6178387A" w14:textId="77777777" w:rsidR="00EC67B9" w:rsidRDefault="00E61FE3">
      <w:pPr>
        <w:widowControl/>
        <w:autoSpaceDE w:val="0"/>
        <w:autoSpaceDN w:val="0"/>
        <w:spacing w:beforeLines="50" w:before="156" w:afterLines="50" w:after="156" w:line="360" w:lineRule="auto"/>
        <w:jc w:val="left"/>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000000"/>
          <w:sz w:val="24"/>
          <w:szCs w:val="24"/>
        </w:rPr>
        <w:t xml:space="preserve">财务管理部：负责组织组织财务预决算、财务核算、会计监督和财务管理工作；根据组织发展战略，组织制定财务规划，参与组织重大财务问题的决策。 </w:t>
      </w:r>
    </w:p>
    <w:p w14:paraId="5C1B7B48" w14:textId="77777777" w:rsidR="00EC67B9" w:rsidRDefault="00E61FE3">
      <w:pPr>
        <w:widowControl/>
        <w:autoSpaceDE w:val="0"/>
        <w:autoSpaceDN w:val="0"/>
        <w:spacing w:beforeLines="50" w:before="156" w:afterLines="50" w:after="156" w:line="360" w:lineRule="auto"/>
        <w:jc w:val="left"/>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000000"/>
          <w:sz w:val="24"/>
          <w:szCs w:val="24"/>
        </w:rPr>
        <w:t>人力资源部：负责人员的招聘、选拔、薪酬设计及绩效考核；负责与政府部门、社区建立良好的关系；负责保管档案，提供员工咨询。</w:t>
      </w:r>
    </w:p>
    <w:p w14:paraId="255566A1" w14:textId="77777777" w:rsidR="00EC67B9" w:rsidRDefault="00E61FE3">
      <w:pPr>
        <w:widowControl/>
        <w:autoSpaceDE w:val="0"/>
        <w:autoSpaceDN w:val="0"/>
        <w:spacing w:beforeLines="50" w:before="156" w:afterLines="50" w:after="156" w:line="360" w:lineRule="auto"/>
        <w:ind w:firstLineChars="200" w:firstLine="480"/>
        <w:jc w:val="left"/>
        <w:rPr>
          <w:rFonts w:ascii="宋体" w:hAnsi="宋体" w:cs="宋体"/>
          <w:color w:val="000000"/>
          <w:sz w:val="24"/>
          <w:szCs w:val="24"/>
        </w:rPr>
      </w:pPr>
      <w:r>
        <w:rPr>
          <w:rFonts w:ascii="宋体" w:hAnsi="宋体" w:cs="宋体" w:hint="eastAsia"/>
          <w:color w:val="000000"/>
          <w:sz w:val="24"/>
          <w:szCs w:val="24"/>
        </w:rPr>
        <w:t>后勤部：及时统筹管理组织后勤服务，为组织的发展提供坚实的后盾。</w:t>
      </w:r>
    </w:p>
    <w:p w14:paraId="584EF06D" w14:textId="77777777" w:rsidR="00EC67B9" w:rsidRDefault="00E61FE3">
      <w:pPr>
        <w:widowControl/>
        <w:autoSpaceDE w:val="0"/>
        <w:autoSpaceDN w:val="0"/>
        <w:spacing w:beforeLines="50" w:before="156" w:afterLines="50" w:after="156" w:line="360" w:lineRule="auto"/>
        <w:ind w:firstLineChars="200" w:firstLine="480"/>
        <w:jc w:val="left"/>
        <w:rPr>
          <w:rFonts w:ascii="宋体" w:hAnsi="宋体" w:cs="宋体"/>
          <w:color w:val="000000"/>
          <w:sz w:val="24"/>
          <w:szCs w:val="24"/>
        </w:rPr>
      </w:pPr>
      <w:bookmarkStart w:id="212" w:name="_Toc17487"/>
      <w:bookmarkStart w:id="213" w:name="_Toc27521"/>
      <w:r>
        <w:rPr>
          <w:rFonts w:ascii="宋体" w:hAnsi="宋体" w:cs="宋体" w:hint="eastAsia"/>
          <w:color w:val="000000"/>
          <w:sz w:val="24"/>
          <w:szCs w:val="24"/>
        </w:rPr>
        <w:t>（2）组织发展第二阶段</w:t>
      </w:r>
      <w:bookmarkEnd w:id="212"/>
      <w:bookmarkEnd w:id="213"/>
      <w:r>
        <w:rPr>
          <w:rFonts w:ascii="宋体" w:hAnsi="宋体" w:cs="宋体" w:hint="eastAsia"/>
          <w:color w:val="000000"/>
          <w:sz w:val="24"/>
          <w:szCs w:val="24"/>
        </w:rPr>
        <w:t xml:space="preserve"> </w:t>
      </w:r>
    </w:p>
    <w:p w14:paraId="676A5971" w14:textId="77777777" w:rsidR="00EC67B9" w:rsidRDefault="00E61FE3">
      <w:pPr>
        <w:widowControl/>
        <w:autoSpaceDE w:val="0"/>
        <w:autoSpaceDN w:val="0"/>
        <w:spacing w:beforeLines="50" w:before="156" w:afterLines="50" w:after="156" w:line="360" w:lineRule="auto"/>
        <w:ind w:firstLineChars="200" w:firstLine="480"/>
        <w:jc w:val="left"/>
        <w:rPr>
          <w:rFonts w:ascii="宋体" w:hAnsi="宋体" w:cs="宋体"/>
          <w:color w:val="000000"/>
          <w:sz w:val="24"/>
          <w:szCs w:val="24"/>
        </w:rPr>
      </w:pPr>
      <w:r>
        <w:rPr>
          <w:rFonts w:ascii="宋体" w:hAnsi="宋体" w:cs="宋体" w:hint="eastAsia"/>
          <w:color w:val="000000"/>
          <w:sz w:val="24"/>
          <w:szCs w:val="24"/>
        </w:rPr>
        <w:t xml:space="preserve">中心第二阶段是快速成长的阶段，届时组织需扩大规模和部门细化。创建具有一定品牌知名度的停车类服务品牌，建设具有一定水准的人才管理体制与运转机制的人力资源开发与管理目标，实现人力资源的有效配置，形成一套与组织运转高度锲合的人才流动、培养与管理的方法。加大考核力度，使内部员工在考核中提高，进一步提升自我能力。 </w:t>
      </w:r>
    </w:p>
    <w:p w14:paraId="75F627B4" w14:textId="77777777" w:rsidR="00EC67B9" w:rsidRDefault="00E61FE3">
      <w:pPr>
        <w:widowControl/>
        <w:autoSpaceDE w:val="0"/>
        <w:autoSpaceDN w:val="0"/>
        <w:spacing w:beforeLines="50" w:before="156" w:afterLines="50" w:after="156" w:line="360" w:lineRule="auto"/>
        <w:ind w:firstLineChars="200" w:firstLine="480"/>
        <w:jc w:val="left"/>
        <w:rPr>
          <w:rFonts w:ascii="宋体" w:hAnsi="宋体" w:cs="宋体"/>
          <w:color w:val="000000"/>
          <w:sz w:val="24"/>
          <w:szCs w:val="24"/>
        </w:rPr>
      </w:pPr>
      <w:bookmarkStart w:id="214" w:name="_Toc17050"/>
      <w:bookmarkStart w:id="215" w:name="_Toc15167"/>
      <w:r>
        <w:rPr>
          <w:rFonts w:ascii="宋体" w:hAnsi="宋体" w:cs="宋体" w:hint="eastAsia"/>
          <w:color w:val="000000"/>
          <w:sz w:val="24"/>
          <w:szCs w:val="24"/>
        </w:rPr>
        <w:t>（3）组织发展第三阶段</w:t>
      </w:r>
      <w:bookmarkEnd w:id="214"/>
      <w:bookmarkEnd w:id="215"/>
      <w:r>
        <w:rPr>
          <w:rFonts w:ascii="宋体" w:hAnsi="宋体" w:cs="宋体" w:hint="eastAsia"/>
          <w:color w:val="000000"/>
          <w:sz w:val="24"/>
          <w:szCs w:val="24"/>
        </w:rPr>
        <w:t xml:space="preserve"> </w:t>
      </w:r>
    </w:p>
    <w:p w14:paraId="7F5E148E" w14:textId="77777777" w:rsidR="00EC67B9" w:rsidRDefault="00E61FE3">
      <w:pPr>
        <w:widowControl/>
        <w:autoSpaceDE w:val="0"/>
        <w:autoSpaceDN w:val="0"/>
        <w:spacing w:beforeLines="50" w:before="156" w:afterLines="50" w:after="156" w:line="360" w:lineRule="auto"/>
        <w:ind w:firstLineChars="200" w:firstLine="480"/>
        <w:jc w:val="left"/>
        <w:rPr>
          <w:rFonts w:asciiTheme="minorEastAsia" w:hAnsiTheme="minorEastAsia" w:cstheme="minorEastAsia"/>
          <w:sz w:val="24"/>
          <w:szCs w:val="24"/>
        </w:rPr>
      </w:pPr>
      <w:r>
        <w:rPr>
          <w:rFonts w:ascii="宋体" w:hAnsi="宋体" w:cs="宋体" w:hint="eastAsia"/>
          <w:color w:val="000000"/>
          <w:sz w:val="24"/>
          <w:szCs w:val="24"/>
        </w:rPr>
        <w:t xml:space="preserve">随着组织品牌形象的知名度和市场认可度的提高，组织将向全国三四线城市扩张，规模迅速扩张，客观上要求在原有的直线职能结构基础上再建立一套横向的目标系统。组织将增设企业战略部，协助决策层制定投资发展战略。 </w:t>
      </w:r>
    </w:p>
    <w:p w14:paraId="574788A4" w14:textId="77777777" w:rsidR="00EC67B9" w:rsidRDefault="00E61FE3">
      <w:pPr>
        <w:rPr>
          <w:b/>
          <w:bCs/>
          <w:sz w:val="28"/>
          <w:szCs w:val="28"/>
        </w:rPr>
      </w:pPr>
      <w:bookmarkStart w:id="216" w:name="_Toc5812"/>
      <w:bookmarkStart w:id="217" w:name="_Toc25749"/>
      <w:bookmarkStart w:id="218" w:name="_Toc21113"/>
      <w:bookmarkStart w:id="219" w:name="_Toc12366"/>
      <w:bookmarkStart w:id="220" w:name="_Toc23517"/>
      <w:bookmarkStart w:id="221" w:name="_Toc16405"/>
      <w:r>
        <w:rPr>
          <w:rFonts w:hint="eastAsia"/>
          <w:b/>
          <w:bCs/>
          <w:sz w:val="28"/>
          <w:szCs w:val="28"/>
        </w:rPr>
        <w:lastRenderedPageBreak/>
        <w:t>（四）</w:t>
      </w:r>
      <w:bookmarkEnd w:id="216"/>
      <w:r>
        <w:rPr>
          <w:rFonts w:hint="eastAsia"/>
          <w:b/>
          <w:bCs/>
          <w:sz w:val="28"/>
          <w:szCs w:val="28"/>
        </w:rPr>
        <w:t>组织成员构成</w:t>
      </w:r>
      <w:bookmarkEnd w:id="217"/>
      <w:bookmarkEnd w:id="218"/>
      <w:bookmarkEnd w:id="219"/>
      <w:bookmarkEnd w:id="220"/>
      <w:bookmarkEnd w:id="221"/>
    </w:p>
    <w:p w14:paraId="245FF379" w14:textId="77777777" w:rsidR="00EC67B9" w:rsidRDefault="00EC67B9" w:rsidP="0060559F">
      <w:pPr>
        <w:spacing w:line="360" w:lineRule="auto"/>
        <w:rPr>
          <w:rFonts w:asciiTheme="minorEastAsia" w:hAnsiTheme="minorEastAsia" w:cstheme="minorEastAsia"/>
          <w:sz w:val="24"/>
          <w:szCs w:val="24"/>
        </w:rPr>
      </w:pPr>
    </w:p>
    <w:p w14:paraId="1009E1A6" w14:textId="77777777" w:rsidR="00407DB3" w:rsidRDefault="00407DB3">
      <w:pPr>
        <w:widowControl/>
        <w:jc w:val="left"/>
        <w:rPr>
          <w:rFonts w:ascii="Arial" w:hAnsi="Arial"/>
          <w:b/>
          <w:kern w:val="0"/>
          <w:sz w:val="32"/>
          <w:szCs w:val="32"/>
        </w:rPr>
      </w:pPr>
      <w:bookmarkStart w:id="222" w:name="_Toc436057553"/>
      <w:bookmarkStart w:id="223" w:name="_Toc183065066"/>
      <w:bookmarkStart w:id="224" w:name="_Toc183065153"/>
      <w:bookmarkStart w:id="225" w:name="_Toc119863926"/>
      <w:bookmarkStart w:id="226" w:name="_Toc119687072"/>
      <w:bookmarkStart w:id="227" w:name="_Toc119685900"/>
      <w:bookmarkStart w:id="228" w:name="_Toc482456227"/>
      <w:bookmarkStart w:id="229" w:name="_Toc444367026"/>
      <w:bookmarkStart w:id="230" w:name="_Toc29662"/>
      <w:bookmarkStart w:id="231" w:name="_Toc24553"/>
      <w:bookmarkStart w:id="232" w:name="_Toc13427"/>
      <w:bookmarkStart w:id="233" w:name="_Toc5093"/>
      <w:bookmarkStart w:id="234" w:name="_Toc12027"/>
      <w:r>
        <w:rPr>
          <w:sz w:val="32"/>
          <w:szCs w:val="32"/>
        </w:rPr>
        <w:br w:type="page"/>
      </w:r>
    </w:p>
    <w:p w14:paraId="100C3EC1" w14:textId="0FECF1EE" w:rsidR="00EC67B9" w:rsidRDefault="00E61FE3">
      <w:pPr>
        <w:pStyle w:val="2"/>
        <w:spacing w:before="0" w:after="0" w:line="360" w:lineRule="auto"/>
        <w:rPr>
          <w:sz w:val="32"/>
          <w:szCs w:val="32"/>
        </w:rPr>
      </w:pPr>
      <w:r>
        <w:rPr>
          <w:rFonts w:hint="eastAsia"/>
          <w:sz w:val="32"/>
          <w:szCs w:val="32"/>
        </w:rPr>
        <w:lastRenderedPageBreak/>
        <w:t>七、风险</w:t>
      </w:r>
      <w:bookmarkEnd w:id="222"/>
      <w:bookmarkEnd w:id="223"/>
      <w:bookmarkEnd w:id="224"/>
      <w:bookmarkEnd w:id="225"/>
      <w:bookmarkEnd w:id="226"/>
      <w:bookmarkEnd w:id="227"/>
      <w:bookmarkEnd w:id="228"/>
      <w:bookmarkEnd w:id="229"/>
      <w:r>
        <w:rPr>
          <w:rFonts w:hint="eastAsia"/>
          <w:sz w:val="32"/>
          <w:szCs w:val="32"/>
        </w:rPr>
        <w:t>控制</w:t>
      </w:r>
      <w:bookmarkEnd w:id="230"/>
      <w:bookmarkEnd w:id="231"/>
      <w:bookmarkEnd w:id="232"/>
      <w:bookmarkEnd w:id="233"/>
      <w:bookmarkEnd w:id="234"/>
    </w:p>
    <w:p w14:paraId="0C1F44F4" w14:textId="77777777" w:rsidR="00EC67B9" w:rsidRDefault="00E61FE3">
      <w:pPr>
        <w:spacing w:line="360" w:lineRule="auto"/>
        <w:rPr>
          <w:b/>
          <w:bCs/>
          <w:sz w:val="28"/>
          <w:szCs w:val="28"/>
        </w:rPr>
      </w:pPr>
      <w:bookmarkStart w:id="235" w:name="_Toc482456228"/>
      <w:bookmarkStart w:id="236" w:name="_Toc1975"/>
      <w:bookmarkStart w:id="237" w:name="_Toc444367028"/>
      <w:bookmarkStart w:id="238" w:name="_Toc436057555"/>
      <w:bookmarkStart w:id="239" w:name="_Toc17356"/>
      <w:bookmarkStart w:id="240" w:name="_Toc10549"/>
      <w:bookmarkStart w:id="241" w:name="_Toc15652"/>
      <w:bookmarkStart w:id="242" w:name="_Toc27306"/>
      <w:r>
        <w:rPr>
          <w:rFonts w:hint="eastAsia"/>
          <w:b/>
          <w:bCs/>
          <w:sz w:val="28"/>
          <w:szCs w:val="28"/>
        </w:rPr>
        <w:t>（一）管理风险</w:t>
      </w:r>
      <w:bookmarkEnd w:id="235"/>
      <w:bookmarkEnd w:id="236"/>
      <w:bookmarkEnd w:id="237"/>
      <w:bookmarkEnd w:id="238"/>
      <w:bookmarkEnd w:id="239"/>
      <w:bookmarkEnd w:id="240"/>
      <w:bookmarkEnd w:id="241"/>
      <w:bookmarkEnd w:id="242"/>
    </w:p>
    <w:p w14:paraId="26A4FEA3" w14:textId="77777777" w:rsidR="00EC67B9" w:rsidRDefault="00E61FE3">
      <w:pPr>
        <w:spacing w:line="360" w:lineRule="auto"/>
        <w:ind w:firstLineChars="200" w:firstLine="480"/>
        <w:rPr>
          <w:sz w:val="24"/>
          <w:szCs w:val="24"/>
        </w:rPr>
      </w:pPr>
      <w:r>
        <w:rPr>
          <w:rFonts w:hint="eastAsia"/>
          <w:sz w:val="24"/>
          <w:szCs w:val="24"/>
        </w:rPr>
        <w:t>组织的发展需要不断补充管理人员，更新管理思路，但由于组织性质的原因使得人员整体呈现供需失衡的现状。同时，部分管理人员直接参与核心部门领域中，掌握大量商业信息，一旦流失，损失巨大。</w:t>
      </w:r>
      <w:r>
        <w:rPr>
          <w:rFonts w:hint="eastAsia"/>
          <w:sz w:val="24"/>
          <w:szCs w:val="24"/>
        </w:rPr>
        <w:t xml:space="preserve"> </w:t>
      </w:r>
    </w:p>
    <w:p w14:paraId="22C97D52" w14:textId="77777777" w:rsidR="00EC67B9" w:rsidRDefault="00E61FE3">
      <w:pPr>
        <w:spacing w:line="360" w:lineRule="auto"/>
        <w:ind w:firstLineChars="200" w:firstLine="480"/>
        <w:rPr>
          <w:sz w:val="24"/>
          <w:szCs w:val="24"/>
        </w:rPr>
      </w:pPr>
      <w:r>
        <w:rPr>
          <w:rFonts w:hint="eastAsia"/>
          <w:sz w:val="24"/>
          <w:szCs w:val="24"/>
        </w:rPr>
        <w:t>规避策略：</w:t>
      </w:r>
    </w:p>
    <w:p w14:paraId="26D97EEB" w14:textId="77777777" w:rsidR="00EC67B9" w:rsidRDefault="00E61FE3">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）对于高端管理人员资源短缺的情况，我们可以采取与高等院校开展合作，通过建立实习基地，对口接收等方式吸纳高素质管理人员。</w:t>
      </w:r>
      <w:r>
        <w:rPr>
          <w:rFonts w:hint="eastAsia"/>
          <w:sz w:val="24"/>
          <w:szCs w:val="24"/>
        </w:rPr>
        <w:t xml:space="preserve"> </w:t>
      </w:r>
    </w:p>
    <w:p w14:paraId="00E6C5D5" w14:textId="77777777" w:rsidR="00EC67B9" w:rsidRDefault="00E61FE3">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）一旦服务人员进入组织正式工作，组织将根据工作年限及能力对其给予较高的薪酬待遇，并实时开展进修与培训，最大程度地挽留住人员。</w:t>
      </w:r>
      <w:r>
        <w:rPr>
          <w:rFonts w:hint="eastAsia"/>
          <w:sz w:val="24"/>
          <w:szCs w:val="24"/>
        </w:rPr>
        <w:t xml:space="preserve"> </w:t>
      </w:r>
    </w:p>
    <w:p w14:paraId="3040224B" w14:textId="77777777" w:rsidR="00EC67B9" w:rsidRDefault="00E61FE3">
      <w:pPr>
        <w:spacing w:line="360" w:lineRule="auto"/>
        <w:rPr>
          <w:b/>
          <w:bCs/>
          <w:sz w:val="28"/>
          <w:szCs w:val="28"/>
        </w:rPr>
      </w:pPr>
      <w:bookmarkStart w:id="243" w:name="_Toc444367029"/>
      <w:bookmarkStart w:id="244" w:name="_Toc436057556"/>
      <w:bookmarkStart w:id="245" w:name="_Toc13245"/>
      <w:bookmarkStart w:id="246" w:name="_Toc19644"/>
      <w:bookmarkStart w:id="247" w:name="_Toc482456229"/>
      <w:bookmarkStart w:id="248" w:name="_Toc21265"/>
      <w:bookmarkStart w:id="249" w:name="_Toc30350"/>
      <w:bookmarkStart w:id="250" w:name="_Toc28583"/>
      <w:r>
        <w:rPr>
          <w:rFonts w:hint="eastAsia"/>
          <w:b/>
          <w:bCs/>
          <w:sz w:val="28"/>
          <w:szCs w:val="28"/>
        </w:rPr>
        <w:t>（二）资金风险</w:t>
      </w:r>
      <w:bookmarkEnd w:id="243"/>
      <w:bookmarkEnd w:id="244"/>
      <w:bookmarkEnd w:id="245"/>
      <w:bookmarkEnd w:id="246"/>
      <w:bookmarkEnd w:id="247"/>
      <w:bookmarkEnd w:id="248"/>
      <w:bookmarkEnd w:id="249"/>
      <w:bookmarkEnd w:id="250"/>
      <w:r>
        <w:rPr>
          <w:rFonts w:hint="eastAsia"/>
          <w:b/>
          <w:bCs/>
          <w:sz w:val="28"/>
          <w:szCs w:val="28"/>
        </w:rPr>
        <w:t xml:space="preserve"> </w:t>
      </w:r>
    </w:p>
    <w:p w14:paraId="27706DA4" w14:textId="77777777" w:rsidR="00EC67B9" w:rsidRDefault="00E61FE3">
      <w:pPr>
        <w:spacing w:line="360" w:lineRule="auto"/>
        <w:ind w:firstLineChars="200" w:firstLine="480"/>
        <w:rPr>
          <w:sz w:val="24"/>
          <w:szCs w:val="24"/>
        </w:rPr>
      </w:pPr>
      <w:r>
        <w:rPr>
          <w:rFonts w:hint="eastAsia"/>
          <w:sz w:val="24"/>
          <w:szCs w:val="24"/>
        </w:rPr>
        <w:t>组织进入市场之初，需要依赖大量密集的宣传促销，以保证市场对产品和服务的接受度。如果缺乏足够的资金投入，产品成功的风险会加大。</w:t>
      </w:r>
      <w:r>
        <w:rPr>
          <w:rFonts w:hint="eastAsia"/>
          <w:sz w:val="24"/>
          <w:szCs w:val="24"/>
        </w:rPr>
        <w:t xml:space="preserve"> </w:t>
      </w:r>
    </w:p>
    <w:p w14:paraId="1F2AFC1E" w14:textId="77777777" w:rsidR="00EC67B9" w:rsidRDefault="00E61FE3">
      <w:pPr>
        <w:spacing w:line="360" w:lineRule="auto"/>
        <w:ind w:firstLineChars="200" w:firstLine="480"/>
        <w:rPr>
          <w:sz w:val="24"/>
          <w:szCs w:val="24"/>
        </w:rPr>
      </w:pPr>
      <w:r>
        <w:rPr>
          <w:rFonts w:hint="eastAsia"/>
          <w:sz w:val="24"/>
          <w:szCs w:val="24"/>
        </w:rPr>
        <w:t>规避策略：</w:t>
      </w:r>
    </w:p>
    <w:p w14:paraId="4F16CA53" w14:textId="77777777" w:rsidR="00EC67B9" w:rsidRDefault="00E61FE3">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）在进入市场之初，根据实际经营状况决定是否适应大众媒介，防止盲目的“粗放型”媒介投放方式出现，而是应当采取选择在具有相同效率情况下，最便宜的媒体。</w:t>
      </w:r>
      <w:r>
        <w:rPr>
          <w:rFonts w:hint="eastAsia"/>
          <w:sz w:val="24"/>
          <w:szCs w:val="24"/>
        </w:rPr>
        <w:t xml:space="preserve"> </w:t>
      </w:r>
    </w:p>
    <w:p w14:paraId="385CB5EC" w14:textId="77777777" w:rsidR="00EC67B9" w:rsidRDefault="00E61FE3">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）适度吸引风投，保障前期所要进行的密集宣传的实施。</w:t>
      </w:r>
      <w:r>
        <w:rPr>
          <w:rFonts w:hint="eastAsia"/>
          <w:sz w:val="24"/>
          <w:szCs w:val="24"/>
        </w:rPr>
        <w:t xml:space="preserve"> </w:t>
      </w:r>
    </w:p>
    <w:p w14:paraId="57BBDFC5" w14:textId="77777777" w:rsidR="00EC67B9" w:rsidRDefault="00E61FE3">
      <w:pPr>
        <w:spacing w:line="360" w:lineRule="auto"/>
        <w:rPr>
          <w:b/>
          <w:bCs/>
          <w:sz w:val="28"/>
          <w:szCs w:val="28"/>
        </w:rPr>
      </w:pPr>
      <w:bookmarkStart w:id="251" w:name="_Toc482456230"/>
      <w:bookmarkStart w:id="252" w:name="_Toc436057557"/>
      <w:bookmarkStart w:id="253" w:name="_Toc27375"/>
      <w:bookmarkStart w:id="254" w:name="_Toc4237"/>
      <w:bookmarkStart w:id="255" w:name="_Toc444367030"/>
      <w:bookmarkStart w:id="256" w:name="_Toc23046"/>
      <w:bookmarkStart w:id="257" w:name="_Toc28494"/>
      <w:bookmarkStart w:id="258" w:name="_Toc1286"/>
      <w:r>
        <w:rPr>
          <w:rFonts w:hint="eastAsia"/>
          <w:b/>
          <w:bCs/>
          <w:sz w:val="28"/>
          <w:szCs w:val="28"/>
        </w:rPr>
        <w:t>（三）市场风险</w:t>
      </w:r>
      <w:bookmarkEnd w:id="251"/>
      <w:bookmarkEnd w:id="252"/>
      <w:bookmarkEnd w:id="253"/>
      <w:bookmarkEnd w:id="254"/>
      <w:bookmarkEnd w:id="255"/>
      <w:bookmarkEnd w:id="256"/>
      <w:bookmarkEnd w:id="257"/>
      <w:bookmarkEnd w:id="258"/>
      <w:r>
        <w:rPr>
          <w:rFonts w:hint="eastAsia"/>
          <w:b/>
          <w:bCs/>
          <w:sz w:val="28"/>
          <w:szCs w:val="28"/>
        </w:rPr>
        <w:t xml:space="preserve"> </w:t>
      </w:r>
    </w:p>
    <w:p w14:paraId="5D847BE1" w14:textId="77777777" w:rsidR="00EC67B9" w:rsidRDefault="00E61FE3">
      <w:pPr>
        <w:spacing w:line="360" w:lineRule="auto"/>
        <w:ind w:firstLineChars="200" w:firstLine="480"/>
        <w:rPr>
          <w:sz w:val="24"/>
          <w:szCs w:val="24"/>
        </w:rPr>
      </w:pPr>
      <w:r>
        <w:rPr>
          <w:rFonts w:hint="eastAsia"/>
          <w:sz w:val="24"/>
          <w:szCs w:val="24"/>
        </w:rPr>
        <w:t>组织刚进入市场时，市场影响力、声誉都将影响服务中心的市场占有率。作为先驱行业者，要想自己在行业中开拓自己的市场，应注意组织的信誉及质量，这样才能进一步拥有自己的市场，才能保证自身的客户拥有率和老客户持有率。</w:t>
      </w:r>
    </w:p>
    <w:p w14:paraId="3E91557C" w14:textId="77777777" w:rsidR="00EC67B9" w:rsidRDefault="00E61FE3">
      <w:pPr>
        <w:spacing w:line="360" w:lineRule="auto"/>
        <w:ind w:firstLineChars="200" w:firstLine="480"/>
        <w:rPr>
          <w:sz w:val="24"/>
          <w:szCs w:val="24"/>
        </w:rPr>
      </w:pPr>
      <w:r>
        <w:rPr>
          <w:rFonts w:hint="eastAsia"/>
          <w:sz w:val="24"/>
          <w:szCs w:val="24"/>
        </w:rPr>
        <w:t>规避策略：</w:t>
      </w:r>
    </w:p>
    <w:p w14:paraId="68893B5A" w14:textId="77777777" w:rsidR="00EC67B9" w:rsidRDefault="00E61FE3">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）同行业竞争者</w:t>
      </w:r>
    </w:p>
    <w:p w14:paraId="73B6EC92" w14:textId="77777777" w:rsidR="00EC67B9" w:rsidRDefault="00E61FE3">
      <w:pPr>
        <w:spacing w:line="360" w:lineRule="auto"/>
        <w:ind w:firstLineChars="200" w:firstLine="480"/>
        <w:rPr>
          <w:sz w:val="24"/>
          <w:szCs w:val="24"/>
        </w:rPr>
      </w:pPr>
      <w:r>
        <w:rPr>
          <w:rFonts w:hint="eastAsia"/>
          <w:sz w:val="24"/>
          <w:szCs w:val="24"/>
        </w:rPr>
        <w:t>据调查</w:t>
      </w:r>
      <w:r>
        <w:rPr>
          <w:rFonts w:hint="eastAsia"/>
          <w:sz w:val="24"/>
          <w:szCs w:val="24"/>
        </w:rPr>
        <w:t>,</w:t>
      </w:r>
      <w:r>
        <w:rPr>
          <w:rFonts w:hint="eastAsia"/>
          <w:sz w:val="24"/>
          <w:szCs w:val="24"/>
        </w:rPr>
        <w:t>现有市场之中存在着相关产品对本项目构成威胁。本服务中心时刻关注市场需求</w:t>
      </w:r>
      <w:r>
        <w:rPr>
          <w:rFonts w:hint="eastAsia"/>
          <w:sz w:val="24"/>
          <w:szCs w:val="24"/>
        </w:rPr>
        <w:t>,</w:t>
      </w:r>
      <w:r>
        <w:rPr>
          <w:rFonts w:hint="eastAsia"/>
          <w:sz w:val="24"/>
          <w:szCs w:val="24"/>
        </w:rPr>
        <w:t>力求使本服务中心的产品永远充满活力，为服务中心在激烈的竞争中提供技术支持和保障。</w:t>
      </w:r>
    </w:p>
    <w:p w14:paraId="4B9E8710" w14:textId="77777777" w:rsidR="00EC67B9" w:rsidRDefault="00E61FE3">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）供应商讨价还价的压力</w:t>
      </w:r>
    </w:p>
    <w:p w14:paraId="1BB04B8E" w14:textId="77777777" w:rsidR="00EC67B9" w:rsidRDefault="00E61FE3">
      <w:pPr>
        <w:spacing w:line="360" w:lineRule="auto"/>
        <w:ind w:firstLineChars="200" w:firstLine="480"/>
        <w:rPr>
          <w:sz w:val="24"/>
          <w:szCs w:val="24"/>
        </w:rPr>
      </w:pPr>
      <w:r>
        <w:rPr>
          <w:rFonts w:hint="eastAsia"/>
          <w:sz w:val="24"/>
          <w:szCs w:val="24"/>
        </w:rPr>
        <w:lastRenderedPageBreak/>
        <w:t>在组织成立初期</w:t>
      </w:r>
      <w:r>
        <w:rPr>
          <w:rFonts w:hint="eastAsia"/>
          <w:sz w:val="24"/>
          <w:szCs w:val="24"/>
        </w:rPr>
        <w:t>,</w:t>
      </w:r>
      <w:r>
        <w:rPr>
          <w:rFonts w:hint="eastAsia"/>
          <w:sz w:val="24"/>
          <w:szCs w:val="24"/>
        </w:rPr>
        <w:t>便关注这个问题</w:t>
      </w:r>
      <w:r>
        <w:rPr>
          <w:rFonts w:hint="eastAsia"/>
          <w:sz w:val="24"/>
          <w:szCs w:val="24"/>
        </w:rPr>
        <w:t>,</w:t>
      </w:r>
      <w:r>
        <w:rPr>
          <w:rFonts w:hint="eastAsia"/>
          <w:sz w:val="24"/>
          <w:szCs w:val="24"/>
        </w:rPr>
        <w:t>我们初步设定解决这个问题的办法是</w:t>
      </w:r>
      <w:r>
        <w:rPr>
          <w:rFonts w:hint="eastAsia"/>
          <w:sz w:val="24"/>
          <w:szCs w:val="24"/>
        </w:rPr>
        <w:t>,</w:t>
      </w:r>
      <w:r>
        <w:rPr>
          <w:rFonts w:hint="eastAsia"/>
          <w:sz w:val="24"/>
          <w:szCs w:val="24"/>
        </w:rPr>
        <w:t>与多个上游服务商、加盟商建立良好了信誉关系</w:t>
      </w:r>
      <w:r>
        <w:rPr>
          <w:rFonts w:hint="eastAsia"/>
          <w:sz w:val="24"/>
          <w:szCs w:val="24"/>
        </w:rPr>
        <w:t>,</w:t>
      </w:r>
      <w:r>
        <w:rPr>
          <w:rFonts w:hint="eastAsia"/>
          <w:sz w:val="24"/>
          <w:szCs w:val="24"/>
        </w:rPr>
        <w:t>并签订长期的供求合同</w:t>
      </w:r>
      <w:r>
        <w:rPr>
          <w:rFonts w:hint="eastAsia"/>
          <w:sz w:val="24"/>
          <w:szCs w:val="24"/>
        </w:rPr>
        <w:t>,</w:t>
      </w:r>
      <w:r>
        <w:rPr>
          <w:rFonts w:hint="eastAsia"/>
          <w:sz w:val="24"/>
          <w:szCs w:val="24"/>
        </w:rPr>
        <w:t>用来缓解这个方面带来的压力。</w:t>
      </w:r>
    </w:p>
    <w:p w14:paraId="554F38C9" w14:textId="77777777" w:rsidR="00EC67B9" w:rsidRDefault="00E61FE3">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）潜在的竞争对手</w:t>
      </w:r>
    </w:p>
    <w:p w14:paraId="5B426BAE" w14:textId="77777777" w:rsidR="00EC67B9" w:rsidRDefault="00E61FE3">
      <w:pPr>
        <w:spacing w:line="360" w:lineRule="auto"/>
        <w:ind w:firstLineChars="200" w:firstLine="480"/>
        <w:rPr>
          <w:sz w:val="24"/>
          <w:szCs w:val="24"/>
        </w:rPr>
      </w:pPr>
      <w:r>
        <w:rPr>
          <w:rFonts w:hint="eastAsia"/>
          <w:sz w:val="24"/>
          <w:szCs w:val="24"/>
        </w:rPr>
        <w:t>可观的利润和良好的发展前景会使更多潜在的竞争者涉足这个市场。但是由于行业有较高的专业性，因此也对新的竞争者将会构成很高的进入障碍，单就高端人员而言</w:t>
      </w:r>
      <w:r>
        <w:rPr>
          <w:rFonts w:hint="eastAsia"/>
          <w:sz w:val="24"/>
          <w:szCs w:val="24"/>
        </w:rPr>
        <w:t>,</w:t>
      </w:r>
      <w:r>
        <w:rPr>
          <w:rFonts w:hint="eastAsia"/>
          <w:sz w:val="24"/>
          <w:szCs w:val="24"/>
        </w:rPr>
        <w:t>新的组织要花费很长的时间对新的技术人员进行招聘</w:t>
      </w:r>
      <w:r>
        <w:rPr>
          <w:rFonts w:hint="eastAsia"/>
          <w:sz w:val="24"/>
          <w:szCs w:val="24"/>
        </w:rPr>
        <w:t>,</w:t>
      </w:r>
      <w:r>
        <w:rPr>
          <w:rFonts w:hint="eastAsia"/>
          <w:sz w:val="24"/>
          <w:szCs w:val="24"/>
        </w:rPr>
        <w:t>这将使许多潜在竞争对手望而却步。此外，在初期服务中心的战略就是“品牌化”，因此中后期服务中心在市场中树立良好的品牌形象也是组织强有力的竞争保障。</w:t>
      </w:r>
    </w:p>
    <w:p w14:paraId="1E29EB4C" w14:textId="77777777" w:rsidR="00EC67B9" w:rsidRDefault="00E61FE3">
      <w:pPr>
        <w:spacing w:line="360" w:lineRule="auto"/>
        <w:ind w:firstLineChars="200" w:firstLine="480"/>
        <w:rPr>
          <w:sz w:val="24"/>
          <w:szCs w:val="24"/>
        </w:rPr>
      </w:pPr>
      <w:r>
        <w:rPr>
          <w:rFonts w:hint="eastAsia"/>
          <w:sz w:val="24"/>
          <w:szCs w:val="24"/>
        </w:rPr>
        <w:t>（</w:t>
      </w:r>
      <w:r>
        <w:rPr>
          <w:rFonts w:hint="eastAsia"/>
          <w:sz w:val="24"/>
          <w:szCs w:val="24"/>
        </w:rPr>
        <w:t>5</w:t>
      </w:r>
      <w:r>
        <w:rPr>
          <w:rFonts w:hint="eastAsia"/>
          <w:sz w:val="24"/>
          <w:szCs w:val="24"/>
        </w:rPr>
        <w:t>）替代品的威胁</w:t>
      </w:r>
    </w:p>
    <w:p w14:paraId="49348A77" w14:textId="77777777" w:rsidR="00EC67B9" w:rsidRDefault="00E61FE3">
      <w:pPr>
        <w:spacing w:line="360" w:lineRule="auto"/>
        <w:ind w:firstLineChars="200" w:firstLine="480"/>
        <w:rPr>
          <w:sz w:val="24"/>
          <w:szCs w:val="24"/>
        </w:rPr>
      </w:pPr>
      <w:r>
        <w:rPr>
          <w:rFonts w:hint="eastAsia"/>
          <w:sz w:val="24"/>
          <w:szCs w:val="24"/>
        </w:rPr>
        <w:t>组织预计市场上会出现与产品相关的产品</w:t>
      </w:r>
      <w:r>
        <w:rPr>
          <w:rFonts w:hint="eastAsia"/>
          <w:sz w:val="24"/>
          <w:szCs w:val="24"/>
        </w:rPr>
        <w:t>,</w:t>
      </w:r>
      <w:r>
        <w:rPr>
          <w:rFonts w:hint="eastAsia"/>
          <w:sz w:val="24"/>
          <w:szCs w:val="24"/>
        </w:rPr>
        <w:t>其主要区别是个性化服务的不同</w:t>
      </w:r>
      <w:r>
        <w:rPr>
          <w:rFonts w:hint="eastAsia"/>
          <w:sz w:val="24"/>
          <w:szCs w:val="24"/>
        </w:rPr>
        <w:t>,</w:t>
      </w:r>
      <w:r>
        <w:rPr>
          <w:rFonts w:hint="eastAsia"/>
          <w:sz w:val="24"/>
          <w:szCs w:val="24"/>
        </w:rPr>
        <w:t>所以组织的研发设计部门将会不断的寻求新的技术和原料</w:t>
      </w:r>
      <w:r>
        <w:rPr>
          <w:rFonts w:hint="eastAsia"/>
          <w:sz w:val="24"/>
          <w:szCs w:val="24"/>
        </w:rPr>
        <w:t>,</w:t>
      </w:r>
      <w:r>
        <w:rPr>
          <w:rFonts w:hint="eastAsia"/>
          <w:sz w:val="24"/>
          <w:szCs w:val="24"/>
        </w:rPr>
        <w:t>力争使本服务中心的产品在市场上处于领先地位。除此以外，在产品质量、品种、价格、服务等方面做更加优秀</w:t>
      </w:r>
      <w:r>
        <w:rPr>
          <w:rFonts w:hint="eastAsia"/>
          <w:sz w:val="24"/>
          <w:szCs w:val="24"/>
        </w:rPr>
        <w:t>,</w:t>
      </w:r>
      <w:r>
        <w:rPr>
          <w:rFonts w:hint="eastAsia"/>
          <w:sz w:val="24"/>
          <w:szCs w:val="24"/>
        </w:rPr>
        <w:t>必然会受到顾客的欢迎和信赖。在广大顾客之中树立和扩大自己的信誉</w:t>
      </w:r>
      <w:r>
        <w:rPr>
          <w:rFonts w:hint="eastAsia"/>
          <w:sz w:val="24"/>
          <w:szCs w:val="24"/>
        </w:rPr>
        <w:t>,</w:t>
      </w:r>
      <w:r>
        <w:rPr>
          <w:rFonts w:hint="eastAsia"/>
          <w:sz w:val="24"/>
          <w:szCs w:val="24"/>
        </w:rPr>
        <w:t>创起名牌，在竞争中稳操胜券。</w:t>
      </w:r>
    </w:p>
    <w:p w14:paraId="7FB0D87C" w14:textId="77777777" w:rsidR="00EC67B9" w:rsidRDefault="00E61FE3">
      <w:pPr>
        <w:spacing w:line="360" w:lineRule="auto"/>
        <w:ind w:firstLineChars="200" w:firstLine="480"/>
        <w:rPr>
          <w:sz w:val="24"/>
          <w:szCs w:val="24"/>
        </w:rPr>
      </w:pPr>
      <w:r>
        <w:rPr>
          <w:rFonts w:hint="eastAsia"/>
          <w:sz w:val="24"/>
          <w:szCs w:val="24"/>
        </w:rPr>
        <w:t>总之</w:t>
      </w:r>
      <w:r>
        <w:rPr>
          <w:rFonts w:hint="eastAsia"/>
          <w:sz w:val="24"/>
          <w:szCs w:val="24"/>
        </w:rPr>
        <w:t xml:space="preserve">, </w:t>
      </w:r>
      <w:r>
        <w:rPr>
          <w:rFonts w:hint="eastAsia"/>
          <w:sz w:val="24"/>
          <w:szCs w:val="24"/>
        </w:rPr>
        <w:t>在市场竞争中</w:t>
      </w:r>
      <w:r>
        <w:rPr>
          <w:rFonts w:hint="eastAsia"/>
          <w:sz w:val="24"/>
          <w:szCs w:val="24"/>
        </w:rPr>
        <w:t>,</w:t>
      </w:r>
      <w:r>
        <w:rPr>
          <w:rFonts w:hint="eastAsia"/>
          <w:sz w:val="24"/>
          <w:szCs w:val="24"/>
        </w:rPr>
        <w:t>谁最先能够顺应市场变化，谁就能够抢占先机优先获得顾客。</w:t>
      </w:r>
    </w:p>
    <w:p w14:paraId="3E6E0468" w14:textId="77777777" w:rsidR="00EC67B9" w:rsidRDefault="00E61FE3">
      <w:pPr>
        <w:spacing w:line="360" w:lineRule="auto"/>
        <w:rPr>
          <w:b/>
          <w:bCs/>
          <w:sz w:val="28"/>
          <w:szCs w:val="28"/>
        </w:rPr>
      </w:pPr>
      <w:bookmarkStart w:id="259" w:name="_Toc482456231"/>
      <w:bookmarkStart w:id="260" w:name="_Toc444367031"/>
      <w:bookmarkStart w:id="261" w:name="_Toc15294"/>
      <w:bookmarkStart w:id="262" w:name="_Toc436057558"/>
      <w:bookmarkStart w:id="263" w:name="_Toc13792"/>
      <w:bookmarkStart w:id="264" w:name="_Toc8379"/>
      <w:bookmarkStart w:id="265" w:name="_Toc2245"/>
      <w:bookmarkStart w:id="266" w:name="_Toc12949"/>
      <w:r>
        <w:rPr>
          <w:rFonts w:hint="eastAsia"/>
          <w:b/>
          <w:bCs/>
          <w:sz w:val="28"/>
          <w:szCs w:val="28"/>
        </w:rPr>
        <w:t>（四）人力资源风险</w:t>
      </w:r>
      <w:bookmarkEnd w:id="259"/>
      <w:bookmarkEnd w:id="260"/>
      <w:bookmarkEnd w:id="261"/>
      <w:bookmarkEnd w:id="262"/>
      <w:bookmarkEnd w:id="263"/>
      <w:bookmarkEnd w:id="264"/>
      <w:bookmarkEnd w:id="265"/>
      <w:bookmarkEnd w:id="266"/>
      <w:r>
        <w:rPr>
          <w:rFonts w:hint="eastAsia"/>
          <w:b/>
          <w:bCs/>
          <w:sz w:val="28"/>
          <w:szCs w:val="28"/>
        </w:rPr>
        <w:t xml:space="preserve">   </w:t>
      </w:r>
    </w:p>
    <w:p w14:paraId="1DABF142" w14:textId="77777777" w:rsidR="00EC67B9" w:rsidRDefault="00E61FE3">
      <w:pPr>
        <w:spacing w:line="360" w:lineRule="auto"/>
        <w:ind w:firstLineChars="200" w:firstLine="480"/>
        <w:rPr>
          <w:sz w:val="24"/>
          <w:szCs w:val="24"/>
        </w:rPr>
      </w:pPr>
      <w:r>
        <w:rPr>
          <w:rFonts w:hint="eastAsia"/>
          <w:sz w:val="24"/>
          <w:szCs w:val="24"/>
        </w:rPr>
        <w:t>企业成立之初，由于缺乏发展经验与社会知名度，难以广泛地招贤纳士。服务行业由于具有大量服务人才，也不便于按照既定的规章制度管理。</w:t>
      </w:r>
      <w:r>
        <w:rPr>
          <w:rFonts w:hint="eastAsia"/>
          <w:sz w:val="24"/>
          <w:szCs w:val="24"/>
        </w:rPr>
        <w:t xml:space="preserve"> </w:t>
      </w:r>
    </w:p>
    <w:p w14:paraId="685344E5" w14:textId="77777777" w:rsidR="00EC67B9" w:rsidRDefault="00E61FE3">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规避策略：</w:t>
      </w:r>
    </w:p>
    <w:p w14:paraId="5D86EFD0" w14:textId="77777777" w:rsidR="00EC67B9" w:rsidRDefault="00E61FE3">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 xml:space="preserve">（1）建立一套具有较强吸引力的CIS企业战略系统，在高薪酬的基础上，使用优良的工作环境吸引工作人员。 </w:t>
      </w:r>
    </w:p>
    <w:p w14:paraId="1CAAEA9D" w14:textId="77777777" w:rsidR="00EC67B9" w:rsidRDefault="00E61FE3">
      <w:pPr>
        <w:autoSpaceDE w:val="0"/>
        <w:autoSpaceDN w:val="0"/>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（2）建立较高效率的服务团队，通过团队合作的方式，挽留住设计人员，同时尽全力为设计人员全体提供舒适的工作环境，增强其集体归属感。</w:t>
      </w:r>
    </w:p>
    <w:p w14:paraId="63F739A9" w14:textId="77777777" w:rsidR="00EC67B9" w:rsidRDefault="00EC67B9">
      <w:pPr>
        <w:spacing w:line="360" w:lineRule="auto"/>
        <w:rPr>
          <w:b/>
          <w:bCs/>
          <w:sz w:val="32"/>
          <w:szCs w:val="32"/>
        </w:rPr>
      </w:pPr>
    </w:p>
    <w:sectPr w:rsidR="00EC67B9">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3474B" w14:textId="77777777" w:rsidR="00471B06" w:rsidRDefault="00471B06">
      <w:r>
        <w:separator/>
      </w:r>
    </w:p>
  </w:endnote>
  <w:endnote w:type="continuationSeparator" w:id="0">
    <w:p w14:paraId="7407C9AB" w14:textId="77777777" w:rsidR="00471B06" w:rsidRDefault="00471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晴圆">
    <w:altName w:val="Segoe Print"/>
    <w:charset w:val="00"/>
    <w:family w:val="auto"/>
    <w:pitch w:val="default"/>
    <w:sig w:usb0="00000000" w:usb1="00000000" w:usb2="00000000" w:usb3="00000000" w:csb0="00040001" w:csb1="00000000"/>
  </w:font>
  <w:font w:name="仿宋_GB2312">
    <w:altName w:val="微软雅黑"/>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B1F84" w14:textId="77777777" w:rsidR="00EC67B9" w:rsidRDefault="00E61FE3">
    <w:pPr>
      <w:pStyle w:val="a4"/>
    </w:pPr>
    <w:r>
      <w:rPr>
        <w:noProof/>
      </w:rPr>
      <mc:AlternateContent>
        <mc:Choice Requires="wps">
          <w:drawing>
            <wp:anchor distT="0" distB="0" distL="114300" distR="114300" simplePos="0" relativeHeight="251659264" behindDoc="0" locked="0" layoutInCell="1" allowOverlap="1" wp14:anchorId="19251F8C" wp14:editId="4037F276">
              <wp:simplePos x="0" y="0"/>
              <wp:positionH relativeFrom="margin">
                <wp:align>center</wp:align>
              </wp:positionH>
              <wp:positionV relativeFrom="paragraph">
                <wp:posOffset>0</wp:posOffset>
              </wp:positionV>
              <wp:extent cx="64770" cy="14605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5D5FFA" w14:textId="77777777" w:rsidR="00EC67B9" w:rsidRDefault="00E61FE3">
                          <w:pPr>
                            <w:pStyle w:val="a4"/>
                          </w:pPr>
                          <w:r>
                            <w:rPr>
                              <w:rFonts w:hint="eastAsia"/>
                            </w:rPr>
                            <w:fldChar w:fldCharType="begin"/>
                          </w:r>
                          <w:r>
                            <w:rPr>
                              <w:rFonts w:hint="eastAsia"/>
                            </w:rPr>
                            <w:instrText xml:space="preserve"> PAGE  \* MERGEFORMAT </w:instrText>
                          </w:r>
                          <w:r>
                            <w:rPr>
                              <w:rFonts w:hint="eastAsia"/>
                            </w:rPr>
                            <w:fldChar w:fldCharType="separate"/>
                          </w:r>
                          <w:r w:rsidR="00C64D74">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251F8C" id="_x0000_t202" coordsize="21600,21600" o:spt="202" path="m0,0l0,21600,21600,21600,21600,0xe">
              <v:stroke joinstyle="miter"/>
              <v:path gradientshapeok="t" o:connecttype="rect"/>
            </v:shapetype>
            <v:shape id="文本框 89" o:spid="_x0000_s1026" type="#_x0000_t202" style="position:absolute;margin-left:0;margin-top:0;width:5.1pt;height:1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" filled="f" stroked="f" strokeweight=".5pt">
              <v:textbox style="mso-fit-shape-to-text:t" inset="0,0,0,0">
                <w:txbxContent>
                  <w:p w14:paraId="3D5D5FFA" w14:textId="77777777" w:rsidR="00EC67B9" w:rsidRDefault="00E61FE3">
                    <w:pPr>
                      <w:pStyle w:val="a4"/>
                    </w:pPr>
                    <w:r>
                      <w:rPr>
                        <w:rFonts w:hint="eastAsia"/>
                      </w:rPr>
                      <w:fldChar w:fldCharType="begin"/>
                    </w:r>
                    <w:r>
                      <w:rPr>
                        <w:rFonts w:hint="eastAsia"/>
                      </w:rPr>
                      <w:instrText xml:space="preserve"> PAGE  \* MERGEFORMAT </w:instrText>
                    </w:r>
                    <w:r>
                      <w:rPr>
                        <w:rFonts w:hint="eastAsia"/>
                      </w:rPr>
                      <w:fldChar w:fldCharType="separate"/>
                    </w:r>
                    <w:r w:rsidR="00335490">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D317D" w14:textId="77777777" w:rsidR="00471B06" w:rsidRDefault="00471B06">
      <w:r>
        <w:separator/>
      </w:r>
    </w:p>
  </w:footnote>
  <w:footnote w:type="continuationSeparator" w:id="0">
    <w:p w14:paraId="3651EE3B" w14:textId="77777777" w:rsidR="00471B06" w:rsidRDefault="00471B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730801"/>
    <w:multiLevelType w:val="singleLevel"/>
    <w:tmpl w:val="97730801"/>
    <w:lvl w:ilvl="0">
      <w:start w:val="1"/>
      <w:numFmt w:val="decimal"/>
      <w:suff w:val="nothing"/>
      <w:lvlText w:val="（%1）"/>
      <w:lvlJc w:val="left"/>
    </w:lvl>
  </w:abstractNum>
  <w:abstractNum w:abstractNumId="1">
    <w:nsid w:val="5AB11BE3"/>
    <w:multiLevelType w:val="singleLevel"/>
    <w:tmpl w:val="5AB11BE3"/>
    <w:lvl w:ilvl="0">
      <w:start w:val="4"/>
      <w:numFmt w:val="decimal"/>
      <w:suff w:val="nothing"/>
      <w:lvlText w:val="%1、"/>
      <w:lvlJc w:val="left"/>
    </w:lvl>
  </w:abstractNum>
  <w:abstractNum w:abstractNumId="2">
    <w:nsid w:val="5AB11C0D"/>
    <w:multiLevelType w:val="singleLevel"/>
    <w:tmpl w:val="5AB11C0D"/>
    <w:lvl w:ilvl="0">
      <w:start w:val="4"/>
      <w:numFmt w:val="decimal"/>
      <w:suff w:val="space"/>
      <w:lvlText w:val="%1."/>
      <w:lvlJc w:val="left"/>
    </w:lvl>
  </w:abstractNum>
  <w:abstractNum w:abstractNumId="3">
    <w:nsid w:val="61ABE1F0"/>
    <w:multiLevelType w:val="singleLevel"/>
    <w:tmpl w:val="61ABE1F0"/>
    <w:lvl w:ilvl="0">
      <w:start w:val="2"/>
      <w:numFmt w:val="chineseCounting"/>
      <w:suff w:val="nothing"/>
      <w:lvlText w:val="（%1）"/>
      <w:lvlJc w:val="left"/>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301A4"/>
    <w:rsid w:val="00335490"/>
    <w:rsid w:val="00407DB3"/>
    <w:rsid w:val="00471B06"/>
    <w:rsid w:val="00483DD6"/>
    <w:rsid w:val="0060559F"/>
    <w:rsid w:val="006B2743"/>
    <w:rsid w:val="00AA7C4F"/>
    <w:rsid w:val="00BE7C53"/>
    <w:rsid w:val="00C64D74"/>
    <w:rsid w:val="00CB1AE6"/>
    <w:rsid w:val="00E61FE3"/>
    <w:rsid w:val="00EC67B9"/>
    <w:rsid w:val="04461B5D"/>
    <w:rsid w:val="06E301A4"/>
    <w:rsid w:val="191F182F"/>
    <w:rsid w:val="22C71292"/>
    <w:rsid w:val="25F36302"/>
    <w:rsid w:val="3627512A"/>
    <w:rsid w:val="3AFA5616"/>
    <w:rsid w:val="3B6804A0"/>
    <w:rsid w:val="44F37D2A"/>
    <w:rsid w:val="700F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2D375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unhideWhenUsed/>
    <w:qFormat/>
    <w:pPr>
      <w:keepNext/>
      <w:keepLines/>
      <w:spacing w:before="260" w:after="260" w:line="413" w:lineRule="auto"/>
      <w:outlineLvl w:val="1"/>
    </w:pPr>
    <w:rPr>
      <w:rFonts w:ascii="Arial" w:hAnsi="Arial"/>
      <w:b/>
      <w:kern w:val="0"/>
      <w:sz w:val="28"/>
      <w:szCs w:val="20"/>
    </w:rPr>
  </w:style>
  <w:style w:type="paragraph" w:styleId="3">
    <w:name w:val="heading 3"/>
    <w:basedOn w:val="a"/>
    <w:next w:val="a"/>
    <w:unhideWhenUsed/>
    <w:qFormat/>
    <w:pPr>
      <w:keepNext/>
      <w:keepLines/>
      <w:spacing w:before="260" w:after="260" w:line="416" w:lineRule="auto"/>
      <w:outlineLvl w:val="2"/>
    </w:pPr>
    <w:rPr>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Cambria" w:eastAsia="黑体" w:hAnsi="Cambria" w:cs="Times New Roman"/>
      <w:sz w:val="20"/>
      <w:szCs w:val="20"/>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Hyperlink"/>
    <w:basedOn w:val="a0"/>
    <w:rPr>
      <w:color w:val="0000FF"/>
      <w:u w:val="single"/>
    </w:rPr>
  </w:style>
  <w:style w:type="table" w:styleId="a7">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31">
    <w:name w:val="font31"/>
    <w:basedOn w:val="a0"/>
    <w:qFormat/>
    <w:rPr>
      <w:rFonts w:ascii="宋体" w:eastAsia="宋体" w:hAnsi="宋体" w:cs="宋体" w:hint="eastAsia"/>
      <w:color w:val="000000"/>
      <w:sz w:val="20"/>
      <w:szCs w:val="20"/>
      <w:u w:val="none"/>
    </w:rPr>
  </w:style>
  <w:style w:type="character" w:customStyle="1" w:styleId="font61">
    <w:name w:val="font61"/>
    <w:basedOn w:val="a0"/>
    <w:qFormat/>
    <w:rPr>
      <w:rFonts w:ascii="Times New Roman" w:hAnsi="Times New Roman" w:cs="Times New Roman" w:hint="default"/>
      <w:color w:val="000000"/>
      <w:sz w:val="20"/>
      <w:szCs w:val="20"/>
      <w:u w:val="none"/>
    </w:rPr>
  </w:style>
  <w:style w:type="paragraph" w:customStyle="1" w:styleId="WPSOffice1">
    <w:name w:val="WPSOffice手动目录 1"/>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Pa1">
    <w:name w:val="Pa1"/>
    <w:basedOn w:val="a"/>
    <w:next w:val="a"/>
    <w:qFormat/>
    <w:pPr>
      <w:autoSpaceDE w:val="0"/>
      <w:autoSpaceDN w:val="0"/>
      <w:adjustRightInd w:val="0"/>
      <w:spacing w:before="80" w:line="161" w:lineRule="atLeast"/>
      <w:jc w:val="left"/>
    </w:pPr>
    <w:rPr>
      <w:rFonts w:ascii="黑体" w:eastAsia="黑体" w:hAnsi="Calibri"/>
      <w:kern w:val="0"/>
      <w:sz w:val="24"/>
      <w:szCs w:val="20"/>
    </w:rPr>
  </w:style>
  <w:style w:type="paragraph" w:styleId="a8">
    <w:name w:val="Date"/>
    <w:basedOn w:val="a"/>
    <w:next w:val="a"/>
    <w:link w:val="a9"/>
    <w:rsid w:val="0060559F"/>
    <w:pPr>
      <w:ind w:leftChars="2500" w:left="100"/>
    </w:pPr>
  </w:style>
  <w:style w:type="character" w:customStyle="1" w:styleId="a9">
    <w:name w:val="日期字符"/>
    <w:basedOn w:val="a0"/>
    <w:link w:val="a8"/>
    <w:rsid w:val="0060559F"/>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baike.haosou.com/doc/1770231-1872030.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30a8aa-9c88-488b-82ff-047ef7e2f60b}"/>
        <w:category>
          <w:name w:val="常规"/>
          <w:gallery w:val="placeholder"/>
        </w:category>
        <w:types>
          <w:type w:val="bbPlcHdr"/>
        </w:types>
        <w:behaviors>
          <w:behavior w:val="content"/>
        </w:behaviors>
        <w:guid w:val="{5A30A8AA-9C88-488B-82FF-047EF7E2F60B}"/>
      </w:docPartPr>
      <w:docPartBody>
        <w:p w:rsidR="00F32BE5" w:rsidRDefault="00EA167C">
          <w:r>
            <w:rPr>
              <w:color w:val="808080"/>
            </w:rPr>
            <w:t>单击此处输入文字。</w:t>
          </w:r>
        </w:p>
      </w:docPartBody>
    </w:docPart>
    <w:docPart>
      <w:docPartPr>
        <w:name w:val="{bdd0de41-1644-457f-bac2-5939a27c909d}"/>
        <w:category>
          <w:name w:val="常规"/>
          <w:gallery w:val="placeholder"/>
        </w:category>
        <w:types>
          <w:type w:val="bbPlcHdr"/>
        </w:types>
        <w:behaviors>
          <w:behavior w:val="content"/>
        </w:behaviors>
        <w:guid w:val="{BDD0DE41-1644-457F-BAC2-5939A27C909D}"/>
      </w:docPartPr>
      <w:docPartBody>
        <w:p w:rsidR="00F32BE5" w:rsidRDefault="00EA167C">
          <w:r>
            <w:rPr>
              <w:color w:val="808080"/>
            </w:rPr>
            <w:t>单击此处输入文字。</w:t>
          </w:r>
        </w:p>
      </w:docPartBody>
    </w:docPart>
    <w:docPart>
      <w:docPartPr>
        <w:name w:val="{dba348e8-a8be-444a-833a-94c5e0e80f9b}"/>
        <w:category>
          <w:name w:val="常规"/>
          <w:gallery w:val="placeholder"/>
        </w:category>
        <w:types>
          <w:type w:val="bbPlcHdr"/>
        </w:types>
        <w:behaviors>
          <w:behavior w:val="content"/>
        </w:behaviors>
        <w:guid w:val="{DBA348E8-A8BE-444A-833A-94C5E0E80F9B}"/>
      </w:docPartPr>
      <w:docPartBody>
        <w:p w:rsidR="00F32BE5" w:rsidRDefault="00EA167C">
          <w:r>
            <w:rPr>
              <w:color w:val="808080"/>
            </w:rPr>
            <w:t>单击此处输入文字。</w:t>
          </w:r>
        </w:p>
      </w:docPartBody>
    </w:docPart>
    <w:docPart>
      <w:docPartPr>
        <w:name w:val="{e9f26f5b-a9d6-4993-b8ae-7f8cb04b71c2}"/>
        <w:category>
          <w:name w:val="常规"/>
          <w:gallery w:val="placeholder"/>
        </w:category>
        <w:types>
          <w:type w:val="bbPlcHdr"/>
        </w:types>
        <w:behaviors>
          <w:behavior w:val="content"/>
        </w:behaviors>
        <w:guid w:val="{E9F26F5B-A9D6-4993-B8AE-7F8CB04B71C2}"/>
      </w:docPartPr>
      <w:docPartBody>
        <w:p w:rsidR="00F32BE5" w:rsidRDefault="00EA167C">
          <w:r>
            <w:rPr>
              <w:color w:val="808080"/>
            </w:rPr>
            <w:t>单击此处输入文字。</w:t>
          </w:r>
        </w:p>
      </w:docPartBody>
    </w:docPart>
    <w:docPart>
      <w:docPartPr>
        <w:name w:val="{b2709fe7-1121-4f4f-b234-14677fcefd59}"/>
        <w:category>
          <w:name w:val="常规"/>
          <w:gallery w:val="placeholder"/>
        </w:category>
        <w:types>
          <w:type w:val="bbPlcHdr"/>
        </w:types>
        <w:behaviors>
          <w:behavior w:val="content"/>
        </w:behaviors>
        <w:guid w:val="{B2709FE7-1121-4F4F-B234-14677FCEFD59}"/>
      </w:docPartPr>
      <w:docPartBody>
        <w:p w:rsidR="00F32BE5" w:rsidRDefault="00EA167C">
          <w:r>
            <w:rPr>
              <w:color w:val="808080"/>
            </w:rPr>
            <w:t>单击此处输入文字。</w:t>
          </w:r>
        </w:p>
      </w:docPartBody>
    </w:docPart>
    <w:docPart>
      <w:docPartPr>
        <w:name w:val="{7a4be259-6cfd-4c08-bbad-45540c7613aa}"/>
        <w:category>
          <w:name w:val="常规"/>
          <w:gallery w:val="placeholder"/>
        </w:category>
        <w:types>
          <w:type w:val="bbPlcHdr"/>
        </w:types>
        <w:behaviors>
          <w:behavior w:val="content"/>
        </w:behaviors>
        <w:guid w:val="{7A4BE259-6CFD-4C08-BBAD-45540C7613AA}"/>
      </w:docPartPr>
      <w:docPartBody>
        <w:p w:rsidR="00F32BE5" w:rsidRDefault="00EA167C">
          <w:r>
            <w:rPr>
              <w:color w:val="808080"/>
            </w:rPr>
            <w:t>单击此处输入文字。</w:t>
          </w:r>
        </w:p>
      </w:docPartBody>
    </w:docPart>
    <w:docPart>
      <w:docPartPr>
        <w:name w:val="{d8ec7fc3-ed8c-43bb-b3fb-8d21f9b2d519}"/>
        <w:category>
          <w:name w:val="常规"/>
          <w:gallery w:val="placeholder"/>
        </w:category>
        <w:types>
          <w:type w:val="bbPlcHdr"/>
        </w:types>
        <w:behaviors>
          <w:behavior w:val="content"/>
        </w:behaviors>
        <w:guid w:val="{D8EC7FC3-ED8C-43BB-B3FB-8D21F9B2D519}"/>
      </w:docPartPr>
      <w:docPartBody>
        <w:p w:rsidR="00F32BE5" w:rsidRDefault="00EA167C">
          <w:r>
            <w:rPr>
              <w:color w:val="808080"/>
            </w:rPr>
            <w:t>单击此处输入文字。</w:t>
          </w:r>
        </w:p>
      </w:docPartBody>
    </w:docPart>
    <w:docPart>
      <w:docPartPr>
        <w:name w:val="{56cfdaa9-d067-48ea-a181-2b19a6ea3a06}"/>
        <w:category>
          <w:name w:val="常规"/>
          <w:gallery w:val="placeholder"/>
        </w:category>
        <w:types>
          <w:type w:val="bbPlcHdr"/>
        </w:types>
        <w:behaviors>
          <w:behavior w:val="content"/>
        </w:behaviors>
        <w:guid w:val="{56CFDAA9-D067-48EA-A181-2B19A6EA3A06}"/>
      </w:docPartPr>
      <w:docPartBody>
        <w:p w:rsidR="00F32BE5" w:rsidRDefault="00EA167C">
          <w:r>
            <w:rPr>
              <w:color w:val="808080"/>
            </w:rPr>
            <w:t>单击此处输入文字。</w:t>
          </w:r>
        </w:p>
      </w:docPartBody>
    </w:docPart>
    <w:docPart>
      <w:docPartPr>
        <w:name w:val="{5b19096c-3c19-4006-9873-f079fd3a3f5d}"/>
        <w:category>
          <w:name w:val="常规"/>
          <w:gallery w:val="placeholder"/>
        </w:category>
        <w:types>
          <w:type w:val="bbPlcHdr"/>
        </w:types>
        <w:behaviors>
          <w:behavior w:val="content"/>
        </w:behaviors>
        <w:guid w:val="{5B19096C-3C19-4006-9873-F079FD3A3F5D}"/>
      </w:docPartPr>
      <w:docPartBody>
        <w:p w:rsidR="00F32BE5" w:rsidRDefault="00EA167C">
          <w:r>
            <w:rPr>
              <w:color w:val="808080"/>
            </w:rPr>
            <w:t>单击此处输入文字。</w:t>
          </w:r>
        </w:p>
      </w:docPartBody>
    </w:docPart>
    <w:docPart>
      <w:docPartPr>
        <w:name w:val="{17c23d64-2e5b-48b4-ab76-ca55d622311f}"/>
        <w:category>
          <w:name w:val="常规"/>
          <w:gallery w:val="placeholder"/>
        </w:category>
        <w:types>
          <w:type w:val="bbPlcHdr"/>
        </w:types>
        <w:behaviors>
          <w:behavior w:val="content"/>
        </w:behaviors>
        <w:guid w:val="{17C23D64-2E5B-48B4-AB76-CA55D622311F}"/>
      </w:docPartPr>
      <w:docPartBody>
        <w:p w:rsidR="00F32BE5" w:rsidRDefault="00EA167C">
          <w:r>
            <w:rPr>
              <w:color w:val="808080"/>
            </w:rPr>
            <w:t>单击此处输入文字。</w:t>
          </w:r>
        </w:p>
      </w:docPartBody>
    </w:docPart>
    <w:docPart>
      <w:docPartPr>
        <w:name w:val="{a7b61c6b-d56d-4dcb-a364-278331536cf5}"/>
        <w:category>
          <w:name w:val="常规"/>
          <w:gallery w:val="placeholder"/>
        </w:category>
        <w:types>
          <w:type w:val="bbPlcHdr"/>
        </w:types>
        <w:behaviors>
          <w:behavior w:val="content"/>
        </w:behaviors>
        <w:guid w:val="{A7B61C6B-D56D-4DCB-A364-278331536CF5}"/>
      </w:docPartPr>
      <w:docPartBody>
        <w:p w:rsidR="00F32BE5" w:rsidRDefault="00EA167C">
          <w:r>
            <w:rPr>
              <w:color w:val="808080"/>
            </w:rPr>
            <w:t>单击此处输入文字。</w:t>
          </w:r>
        </w:p>
      </w:docPartBody>
    </w:docPart>
    <w:docPart>
      <w:docPartPr>
        <w:name w:val="{750d0704-d656-45be-810f-71d034622150}"/>
        <w:category>
          <w:name w:val="常规"/>
          <w:gallery w:val="placeholder"/>
        </w:category>
        <w:types>
          <w:type w:val="bbPlcHdr"/>
        </w:types>
        <w:behaviors>
          <w:behavior w:val="content"/>
        </w:behaviors>
        <w:guid w:val="{750D0704-D656-45BE-810F-71D034622150}"/>
      </w:docPartPr>
      <w:docPartBody>
        <w:p w:rsidR="00F32BE5" w:rsidRDefault="00EA167C">
          <w:r>
            <w:rPr>
              <w:color w:val="808080"/>
            </w:rPr>
            <w:t>单击此处输入文字。</w:t>
          </w:r>
        </w:p>
      </w:docPartBody>
    </w:docPart>
    <w:docPart>
      <w:docPartPr>
        <w:name w:val="{eb4ed697-8cf9-4ce3-9f5d-26081e62d867}"/>
        <w:category>
          <w:name w:val="常规"/>
          <w:gallery w:val="placeholder"/>
        </w:category>
        <w:types>
          <w:type w:val="bbPlcHdr"/>
        </w:types>
        <w:behaviors>
          <w:behavior w:val="content"/>
        </w:behaviors>
        <w:guid w:val="{EB4ED697-8CF9-4CE3-9F5D-26081E62D867}"/>
      </w:docPartPr>
      <w:docPartBody>
        <w:p w:rsidR="00F32BE5" w:rsidRDefault="00EA167C">
          <w:r>
            <w:rPr>
              <w:color w:val="808080"/>
            </w:rPr>
            <w:t>单击此处输入文字。</w:t>
          </w:r>
        </w:p>
      </w:docPartBody>
    </w:docPart>
    <w:docPart>
      <w:docPartPr>
        <w:name w:val="{0e38ab32-c6c6-48f4-b85c-c1487b2962d8}"/>
        <w:category>
          <w:name w:val="常规"/>
          <w:gallery w:val="placeholder"/>
        </w:category>
        <w:types>
          <w:type w:val="bbPlcHdr"/>
        </w:types>
        <w:behaviors>
          <w:behavior w:val="content"/>
        </w:behaviors>
        <w:guid w:val="{0E38AB32-C6C6-48F4-B85C-C1487B2962D8}"/>
      </w:docPartPr>
      <w:docPartBody>
        <w:p w:rsidR="00F32BE5" w:rsidRDefault="00EA167C">
          <w:r>
            <w:rPr>
              <w:color w:val="808080"/>
            </w:rPr>
            <w:t>单击此处输入文字。</w:t>
          </w:r>
        </w:p>
      </w:docPartBody>
    </w:docPart>
    <w:docPart>
      <w:docPartPr>
        <w:name w:val="{cd8f38eb-ce76-4b08-82af-5db475211c3d}"/>
        <w:category>
          <w:name w:val="常规"/>
          <w:gallery w:val="placeholder"/>
        </w:category>
        <w:types>
          <w:type w:val="bbPlcHdr"/>
        </w:types>
        <w:behaviors>
          <w:behavior w:val="content"/>
        </w:behaviors>
        <w:guid w:val="{CD8F38EB-CE76-4B08-82AF-5DB475211C3D}"/>
      </w:docPartPr>
      <w:docPartBody>
        <w:p w:rsidR="00F32BE5" w:rsidRDefault="00EA167C">
          <w:r>
            <w:rPr>
              <w:color w:val="808080"/>
            </w:rPr>
            <w:t>单击此处输入文字。</w:t>
          </w:r>
        </w:p>
      </w:docPartBody>
    </w:docPart>
    <w:docPart>
      <w:docPartPr>
        <w:name w:val="{3a8333f6-ec8a-43da-9892-d103c6c06506}"/>
        <w:category>
          <w:name w:val="常规"/>
          <w:gallery w:val="placeholder"/>
        </w:category>
        <w:types>
          <w:type w:val="bbPlcHdr"/>
        </w:types>
        <w:behaviors>
          <w:behavior w:val="content"/>
        </w:behaviors>
        <w:guid w:val="{3A8333F6-EC8A-43DA-9892-D103C6C06506}"/>
      </w:docPartPr>
      <w:docPartBody>
        <w:p w:rsidR="00F32BE5" w:rsidRDefault="00EA167C">
          <w:r>
            <w:rPr>
              <w:color w:val="808080"/>
            </w:rPr>
            <w:t>单击此处输入文字。</w:t>
          </w:r>
        </w:p>
      </w:docPartBody>
    </w:docPart>
    <w:docPart>
      <w:docPartPr>
        <w:name w:val="{0545e13a-9c33-4648-b61f-316ede3d0b1e}"/>
        <w:category>
          <w:name w:val="常规"/>
          <w:gallery w:val="placeholder"/>
        </w:category>
        <w:types>
          <w:type w:val="bbPlcHdr"/>
        </w:types>
        <w:behaviors>
          <w:behavior w:val="content"/>
        </w:behaviors>
        <w:guid w:val="{0545E13A-9C33-4648-B61F-316EDE3D0B1E}"/>
      </w:docPartPr>
      <w:docPartBody>
        <w:p w:rsidR="00F32BE5" w:rsidRDefault="00EA167C">
          <w:r>
            <w:rPr>
              <w:color w:val="808080"/>
            </w:rPr>
            <w:t>单击此处输入文字。</w:t>
          </w:r>
        </w:p>
      </w:docPartBody>
    </w:docPart>
    <w:docPart>
      <w:docPartPr>
        <w:name w:val="{be88121e-0078-42bd-ad63-9d35d865fa5f}"/>
        <w:category>
          <w:name w:val="常规"/>
          <w:gallery w:val="placeholder"/>
        </w:category>
        <w:types>
          <w:type w:val="bbPlcHdr"/>
        </w:types>
        <w:behaviors>
          <w:behavior w:val="content"/>
        </w:behaviors>
        <w:guid w:val="{BE88121E-0078-42BD-AD63-9D35D865FA5F}"/>
      </w:docPartPr>
      <w:docPartBody>
        <w:p w:rsidR="00F32BE5" w:rsidRDefault="00EA167C">
          <w:r>
            <w:rPr>
              <w:color w:val="808080"/>
            </w:rPr>
            <w:t>单击此处输入文字。</w:t>
          </w:r>
        </w:p>
      </w:docPartBody>
    </w:docPart>
    <w:docPart>
      <w:docPartPr>
        <w:name w:val="{01368ef8-6b29-482f-a7b9-3d31710e81a8}"/>
        <w:category>
          <w:name w:val="常规"/>
          <w:gallery w:val="placeholder"/>
        </w:category>
        <w:types>
          <w:type w:val="bbPlcHdr"/>
        </w:types>
        <w:behaviors>
          <w:behavior w:val="content"/>
        </w:behaviors>
        <w:guid w:val="{01368EF8-6B29-482F-A7B9-3D31710E81A8}"/>
      </w:docPartPr>
      <w:docPartBody>
        <w:p w:rsidR="00F32BE5" w:rsidRDefault="00EA167C">
          <w:r>
            <w:rPr>
              <w:color w:val="808080"/>
            </w:rPr>
            <w:t>单击此处输入文字。</w:t>
          </w:r>
        </w:p>
      </w:docPartBody>
    </w:docPart>
    <w:docPart>
      <w:docPartPr>
        <w:name w:val="{096b5f5b-4e20-40f4-9168-6182f6089004}"/>
        <w:category>
          <w:name w:val="常规"/>
          <w:gallery w:val="placeholder"/>
        </w:category>
        <w:types>
          <w:type w:val="bbPlcHdr"/>
        </w:types>
        <w:behaviors>
          <w:behavior w:val="content"/>
        </w:behaviors>
        <w:guid w:val="{096B5F5B-4E20-40F4-9168-6182F6089004}"/>
      </w:docPartPr>
      <w:docPartBody>
        <w:p w:rsidR="00F32BE5" w:rsidRDefault="00EA167C">
          <w:r>
            <w:rPr>
              <w:color w:val="808080"/>
            </w:rPr>
            <w:t>单击此处输入文字。</w:t>
          </w:r>
        </w:p>
      </w:docPartBody>
    </w:docPart>
    <w:docPart>
      <w:docPartPr>
        <w:name w:val="{a6e78491-d387-40ee-8f82-b5ec6a8e4e39}"/>
        <w:category>
          <w:name w:val="常规"/>
          <w:gallery w:val="placeholder"/>
        </w:category>
        <w:types>
          <w:type w:val="bbPlcHdr"/>
        </w:types>
        <w:behaviors>
          <w:behavior w:val="content"/>
        </w:behaviors>
        <w:guid w:val="{A6E78491-D387-40EE-8F82-B5EC6A8E4E39}"/>
      </w:docPartPr>
      <w:docPartBody>
        <w:p w:rsidR="00F32BE5" w:rsidRDefault="00EA167C">
          <w:r>
            <w:rPr>
              <w:color w:val="808080"/>
            </w:rPr>
            <w:t>单击此处输入文字。</w:t>
          </w:r>
        </w:p>
      </w:docPartBody>
    </w:docPart>
    <w:docPart>
      <w:docPartPr>
        <w:name w:val="{c9c8318f-c907-499f-a3ca-825a8f8673ba}"/>
        <w:category>
          <w:name w:val="常规"/>
          <w:gallery w:val="placeholder"/>
        </w:category>
        <w:types>
          <w:type w:val="bbPlcHdr"/>
        </w:types>
        <w:behaviors>
          <w:behavior w:val="content"/>
        </w:behaviors>
        <w:guid w:val="{C9C8318F-C907-499F-A3CA-825A8F8673BA}"/>
      </w:docPartPr>
      <w:docPartBody>
        <w:p w:rsidR="00F32BE5" w:rsidRDefault="00EA167C">
          <w:r>
            <w:rPr>
              <w:color w:val="808080"/>
            </w:rPr>
            <w:t>单击此处输入文字。</w:t>
          </w:r>
        </w:p>
      </w:docPartBody>
    </w:docPart>
    <w:docPart>
      <w:docPartPr>
        <w:name w:val="{797c2232-77a8-4d66-84c4-b58cc6df44bb}"/>
        <w:category>
          <w:name w:val="常规"/>
          <w:gallery w:val="placeholder"/>
        </w:category>
        <w:types>
          <w:type w:val="bbPlcHdr"/>
        </w:types>
        <w:behaviors>
          <w:behavior w:val="content"/>
        </w:behaviors>
        <w:guid w:val="{797C2232-77A8-4D66-84C4-B58CC6DF44BB}"/>
      </w:docPartPr>
      <w:docPartBody>
        <w:p w:rsidR="00F32BE5" w:rsidRDefault="00EA167C">
          <w:r>
            <w:rPr>
              <w:color w:val="808080"/>
            </w:rPr>
            <w:t>单击此处输入文字。</w:t>
          </w:r>
        </w:p>
      </w:docPartBody>
    </w:docPart>
    <w:docPart>
      <w:docPartPr>
        <w:name w:val="{93275670-fa22-4d8c-a922-b769be2ced75}"/>
        <w:category>
          <w:name w:val="常规"/>
          <w:gallery w:val="placeholder"/>
        </w:category>
        <w:types>
          <w:type w:val="bbPlcHdr"/>
        </w:types>
        <w:behaviors>
          <w:behavior w:val="content"/>
        </w:behaviors>
        <w:guid w:val="{93275670-FA22-4D8C-A922-B769BE2CED75}"/>
      </w:docPartPr>
      <w:docPartBody>
        <w:p w:rsidR="00F32BE5" w:rsidRDefault="00EA167C">
          <w:r>
            <w:rPr>
              <w:color w:val="808080"/>
            </w:rPr>
            <w:t>单击此处输入文字。</w:t>
          </w:r>
        </w:p>
      </w:docPartBody>
    </w:docPart>
    <w:docPart>
      <w:docPartPr>
        <w:name w:val="{2d8e748c-51a9-4ac8-b168-be0e4780d613}"/>
        <w:category>
          <w:name w:val="常规"/>
          <w:gallery w:val="placeholder"/>
        </w:category>
        <w:types>
          <w:type w:val="bbPlcHdr"/>
        </w:types>
        <w:behaviors>
          <w:behavior w:val="content"/>
        </w:behaviors>
        <w:guid w:val="{2D8E748C-51A9-4AC8-B168-BE0E4780D613}"/>
      </w:docPartPr>
      <w:docPartBody>
        <w:p w:rsidR="00F32BE5" w:rsidRDefault="00EA167C">
          <w:r>
            <w:rPr>
              <w:color w:val="808080"/>
            </w:rPr>
            <w:t>单击此处输入文字。</w:t>
          </w:r>
        </w:p>
      </w:docPartBody>
    </w:docPart>
    <w:docPart>
      <w:docPartPr>
        <w:name w:val="{6b67aa0a-a3bc-4cab-b77a-633b75474034}"/>
        <w:category>
          <w:name w:val="常规"/>
          <w:gallery w:val="placeholder"/>
        </w:category>
        <w:types>
          <w:type w:val="bbPlcHdr"/>
        </w:types>
        <w:behaviors>
          <w:behavior w:val="content"/>
        </w:behaviors>
        <w:guid w:val="{6B67AA0A-A3BC-4CAB-B77A-633B75474034}"/>
      </w:docPartPr>
      <w:docPartBody>
        <w:p w:rsidR="00F32BE5" w:rsidRDefault="00EA167C">
          <w:r>
            <w:rPr>
              <w:color w:val="808080"/>
            </w:rPr>
            <w:t>单击此处输入文字。</w:t>
          </w:r>
        </w:p>
      </w:docPartBody>
    </w:docPart>
    <w:docPart>
      <w:docPartPr>
        <w:name w:val="{26b6217e-dd92-4197-99a3-fa62ac70209d}"/>
        <w:category>
          <w:name w:val="常规"/>
          <w:gallery w:val="placeholder"/>
        </w:category>
        <w:types>
          <w:type w:val="bbPlcHdr"/>
        </w:types>
        <w:behaviors>
          <w:behavior w:val="content"/>
        </w:behaviors>
        <w:guid w:val="{26B6217E-DD92-4197-99A3-FA62AC70209D}"/>
      </w:docPartPr>
      <w:docPartBody>
        <w:p w:rsidR="00F32BE5" w:rsidRDefault="00EA167C">
          <w:r>
            <w:rPr>
              <w:color w:val="808080"/>
            </w:rPr>
            <w:t>单击此处输入文字。</w:t>
          </w:r>
        </w:p>
      </w:docPartBody>
    </w:docPart>
    <w:docPart>
      <w:docPartPr>
        <w:name w:val="{7e5f4148-bffb-40f4-8c84-3684e5ac641d}"/>
        <w:category>
          <w:name w:val="常规"/>
          <w:gallery w:val="placeholder"/>
        </w:category>
        <w:types>
          <w:type w:val="bbPlcHdr"/>
        </w:types>
        <w:behaviors>
          <w:behavior w:val="content"/>
        </w:behaviors>
        <w:guid w:val="{7E5F4148-BFFB-40F4-8C84-3684E5AC641D}"/>
      </w:docPartPr>
      <w:docPartBody>
        <w:p w:rsidR="00F32BE5" w:rsidRDefault="00EA167C">
          <w:r>
            <w:rPr>
              <w:color w:val="808080"/>
            </w:rPr>
            <w:t>单击此处输入文字。</w:t>
          </w:r>
        </w:p>
      </w:docPartBody>
    </w:docPart>
    <w:docPart>
      <w:docPartPr>
        <w:name w:val="{461391d4-b9c3-4b45-94af-8fa3bb48960c}"/>
        <w:category>
          <w:name w:val="常规"/>
          <w:gallery w:val="placeholder"/>
        </w:category>
        <w:types>
          <w:type w:val="bbPlcHdr"/>
        </w:types>
        <w:behaviors>
          <w:behavior w:val="content"/>
        </w:behaviors>
        <w:guid w:val="{461391D4-B9C3-4B45-94AF-8FA3BB48960C}"/>
      </w:docPartPr>
      <w:docPartBody>
        <w:p w:rsidR="00F32BE5" w:rsidRDefault="00EA167C">
          <w:r>
            <w:rPr>
              <w:color w:val="808080"/>
            </w:rPr>
            <w:t>单击此处输入文字。</w:t>
          </w:r>
        </w:p>
      </w:docPartBody>
    </w:docPart>
    <w:docPart>
      <w:docPartPr>
        <w:name w:val="{7221ccf7-0a47-45a2-9c5b-89e67b8c5cc2}"/>
        <w:category>
          <w:name w:val="常规"/>
          <w:gallery w:val="placeholder"/>
        </w:category>
        <w:types>
          <w:type w:val="bbPlcHdr"/>
        </w:types>
        <w:behaviors>
          <w:behavior w:val="content"/>
        </w:behaviors>
        <w:guid w:val="{7221CCF7-0A47-45A2-9C5B-89E67B8C5CC2}"/>
      </w:docPartPr>
      <w:docPartBody>
        <w:p w:rsidR="00F32BE5" w:rsidRDefault="00EA167C">
          <w:r>
            <w:rPr>
              <w:color w:val="808080"/>
            </w:rPr>
            <w:t>单击此处输入文字。</w:t>
          </w:r>
        </w:p>
      </w:docPartBody>
    </w:docPart>
    <w:docPart>
      <w:docPartPr>
        <w:name w:val="{c97b0fb3-30f6-4646-8e1a-3cd3bb91f62b}"/>
        <w:category>
          <w:name w:val="常规"/>
          <w:gallery w:val="placeholder"/>
        </w:category>
        <w:types>
          <w:type w:val="bbPlcHdr"/>
        </w:types>
        <w:behaviors>
          <w:behavior w:val="content"/>
        </w:behaviors>
        <w:guid w:val="{C97B0FB3-30F6-4646-8E1A-3CD3BB91F62B}"/>
      </w:docPartPr>
      <w:docPartBody>
        <w:p w:rsidR="00F32BE5" w:rsidRDefault="00EA167C">
          <w:r>
            <w:rPr>
              <w:color w:val="808080"/>
            </w:rPr>
            <w:t>单击此处输入文字。</w:t>
          </w:r>
        </w:p>
      </w:docPartBody>
    </w:docPart>
    <w:docPart>
      <w:docPartPr>
        <w:name w:val="{4623319d-b712-4162-bdff-2bc1ca1ed2b0}"/>
        <w:category>
          <w:name w:val="常规"/>
          <w:gallery w:val="placeholder"/>
        </w:category>
        <w:types>
          <w:type w:val="bbPlcHdr"/>
        </w:types>
        <w:behaviors>
          <w:behavior w:val="content"/>
        </w:behaviors>
        <w:guid w:val="{4623319D-B712-4162-BDFF-2BC1CA1ED2B0}"/>
      </w:docPartPr>
      <w:docPartBody>
        <w:p w:rsidR="00F32BE5" w:rsidRDefault="00EA167C">
          <w:r>
            <w:rPr>
              <w:color w:val="808080"/>
            </w:rPr>
            <w:t>单击此处输入文字。</w:t>
          </w:r>
        </w:p>
      </w:docPartBody>
    </w:docPart>
    <w:docPart>
      <w:docPartPr>
        <w:name w:val="{1faf4068-0cdd-4c05-827a-31fa93fb23f8}"/>
        <w:category>
          <w:name w:val="常规"/>
          <w:gallery w:val="placeholder"/>
        </w:category>
        <w:types>
          <w:type w:val="bbPlcHdr"/>
        </w:types>
        <w:behaviors>
          <w:behavior w:val="content"/>
        </w:behaviors>
        <w:guid w:val="{1FAF4068-0CDD-4C05-827A-31FA93FB23F8}"/>
      </w:docPartPr>
      <w:docPartBody>
        <w:p w:rsidR="00F32BE5" w:rsidRDefault="00EA167C">
          <w:r>
            <w:rPr>
              <w:color w:val="808080"/>
            </w:rPr>
            <w:t>单击此处输入文字。</w:t>
          </w:r>
        </w:p>
      </w:docPartBody>
    </w:docPart>
    <w:docPart>
      <w:docPartPr>
        <w:name w:val="{59b46ac6-a5dd-4e63-b319-128bd6f47477}"/>
        <w:category>
          <w:name w:val="常规"/>
          <w:gallery w:val="placeholder"/>
        </w:category>
        <w:types>
          <w:type w:val="bbPlcHdr"/>
        </w:types>
        <w:behaviors>
          <w:behavior w:val="content"/>
        </w:behaviors>
        <w:guid w:val="{59B46AC6-A5DD-4E63-B319-128BD6F47477}"/>
      </w:docPartPr>
      <w:docPartBody>
        <w:p w:rsidR="00F32BE5" w:rsidRDefault="00EA167C">
          <w:r>
            <w:rPr>
              <w:color w:val="808080"/>
            </w:rPr>
            <w:t>单击此处输入文字。</w:t>
          </w:r>
        </w:p>
      </w:docPartBody>
    </w:docPart>
    <w:docPart>
      <w:docPartPr>
        <w:name w:val="{d11d2875-0063-499d-b29e-d3b66d832bdc}"/>
        <w:category>
          <w:name w:val="常规"/>
          <w:gallery w:val="placeholder"/>
        </w:category>
        <w:types>
          <w:type w:val="bbPlcHdr"/>
        </w:types>
        <w:behaviors>
          <w:behavior w:val="content"/>
        </w:behaviors>
        <w:guid w:val="{D11D2875-0063-499D-B29E-D3B66D832BDC}"/>
      </w:docPartPr>
      <w:docPartBody>
        <w:p w:rsidR="00F32BE5" w:rsidRDefault="00EA167C">
          <w:r>
            <w:rPr>
              <w:color w:val="808080"/>
            </w:rPr>
            <w:t>单击此处输入文字。</w:t>
          </w:r>
        </w:p>
      </w:docPartBody>
    </w:docPart>
    <w:docPart>
      <w:docPartPr>
        <w:name w:val="{6cd05475-8921-4033-8550-1188b2f1ce1e}"/>
        <w:category>
          <w:name w:val="常规"/>
          <w:gallery w:val="placeholder"/>
        </w:category>
        <w:types>
          <w:type w:val="bbPlcHdr"/>
        </w:types>
        <w:behaviors>
          <w:behavior w:val="content"/>
        </w:behaviors>
        <w:guid w:val="{6CD05475-8921-4033-8550-1188B2F1CE1E}"/>
      </w:docPartPr>
      <w:docPartBody>
        <w:p w:rsidR="00F32BE5" w:rsidRDefault="00EA167C">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晴圆">
    <w:altName w:val="Segoe Print"/>
    <w:charset w:val="00"/>
    <w:family w:val="auto"/>
    <w:pitch w:val="default"/>
    <w:sig w:usb0="00000000" w:usb1="00000000" w:usb2="00000000" w:usb3="00000000" w:csb0="00040001" w:csb1="00000000"/>
  </w:font>
  <w:font w:name="仿宋_GB2312">
    <w:altName w:val="微软雅黑"/>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F32BE5"/>
    <w:rsid w:val="007257D0"/>
    <w:rsid w:val="00A57E7C"/>
    <w:rsid w:val="00EA167C"/>
    <w:rsid w:val="00F32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07B3AC-B4BD-9B4C-84DE-54A2DC88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1562</Words>
  <Characters>8905</Characters>
  <Application>Microsoft Macintosh Word</Application>
  <DocSecurity>0</DocSecurity>
  <Lines>74</Lines>
  <Paragraphs>20</Paragraphs>
  <ScaleCrop>false</ScaleCrop>
  <LinksUpToDate>false</LinksUpToDate>
  <CharactersWithSpaces>10447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小小孟</dc:creator>
  <cp:lastModifiedBy>Microsoft Office 用户</cp:lastModifiedBy>
  <cp:revision>4</cp:revision>
  <dcterms:created xsi:type="dcterms:W3CDTF">2020-07-21T08:12:00Z</dcterms:created>
  <dcterms:modified xsi:type="dcterms:W3CDTF">2020-07-21T08:31:00Z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