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Verdana" w:hAnsi="Verdana"/>
          <w:color w:val="299C82"/>
        </w:rPr>
      </w:pPr>
      <w:r>
        <w:rPr>
          <w:rFonts w:ascii="Verdana" w:hAnsi="Verdana"/>
          <w:b/>
          <w:bCs/>
          <w:color w:val="299C82"/>
          <w:sz w:val="32"/>
          <w:szCs w:val="32"/>
          <w:u w:val="single"/>
        </w:rPr>
        <w:t xml:space="preserve">Lightning Detection Using Coral TPU </w:t>
      </w:r>
      <w:r>
        <w:rPr>
          <w:rFonts w:ascii="Verdana" w:hAnsi="Verdana"/>
          <w:b/>
          <w:bCs/>
          <w:color w:val="299C82"/>
          <w:sz w:val="32"/>
          <w:szCs w:val="32"/>
          <w:u w:val="single"/>
        </w:rPr>
        <w:t>and  sense hat IMU</w:t>
      </w:r>
    </w:p>
    <w:p>
      <w:pPr>
        <w:pStyle w:val="Normal"/>
        <w:bidi w:val="0"/>
        <w:jc w:val="left"/>
        <w:rPr>
          <w:rFonts w:ascii="Verdana" w:hAnsi="Verdana"/>
          <w:sz w:val="22"/>
          <w:szCs w:val="22"/>
        </w:rPr>
      </w:pPr>
      <w:r>
        <w:rPr>
          <w:rFonts w:ascii="Verdana" w:hAnsi="Verdana"/>
          <w:b w:val="false"/>
          <w:bCs w:val="false"/>
          <w:color w:val="299C82"/>
          <w:sz w:val="22"/>
          <w:szCs w:val="22"/>
          <w:u w:val="none"/>
        </w:rPr>
        <w:t>Team name:</w:t>
      </w:r>
      <w:r>
        <w:rPr>
          <w:rFonts w:ascii="Verdana" w:hAnsi="Verdana"/>
          <w:b w:val="false"/>
          <w:bCs w:val="false"/>
          <w:sz w:val="22"/>
          <w:szCs w:val="22"/>
          <w:u w:val="none"/>
        </w:rPr>
        <w:t xml:space="preserve"> TEAMLABx</w:t>
      </w:r>
    </w:p>
    <w:p>
      <w:pPr>
        <w:pStyle w:val="Normal"/>
        <w:bidi w:val="0"/>
        <w:jc w:val="left"/>
        <w:rPr>
          <w:rFonts w:ascii="Verdana" w:hAnsi="Verdana"/>
          <w:sz w:val="22"/>
          <w:szCs w:val="22"/>
        </w:rPr>
      </w:pPr>
      <w:r>
        <w:rPr>
          <w:rFonts w:ascii="Verdana" w:hAnsi="Verdana"/>
          <w:b w:val="false"/>
          <w:bCs w:val="false"/>
          <w:color w:val="299C82"/>
          <w:sz w:val="22"/>
          <w:szCs w:val="22"/>
          <w:u w:val="none"/>
        </w:rPr>
        <w:t xml:space="preserve">Choosen theme: </w:t>
      </w:r>
      <w:r>
        <w:rPr>
          <w:rFonts w:ascii="Verdana" w:hAnsi="Verdana"/>
          <w:b w:val="false"/>
          <w:bCs w:val="false"/>
          <w:sz w:val="22"/>
          <w:szCs w:val="22"/>
          <w:u w:val="none"/>
        </w:rPr>
        <w:t>Life on Earth</w:t>
      </w:r>
    </w:p>
    <w:p>
      <w:pPr>
        <w:pStyle w:val="Normal"/>
        <w:bidi w:val="0"/>
        <w:jc w:val="left"/>
        <w:rPr>
          <w:rFonts w:ascii="Verdana" w:hAnsi="Verdana"/>
          <w:sz w:val="22"/>
          <w:szCs w:val="22"/>
        </w:rPr>
      </w:pPr>
      <w:r>
        <w:rPr>
          <w:rFonts w:ascii="Verdana" w:hAnsi="Verdana"/>
          <w:b w:val="false"/>
          <w:bCs w:val="false"/>
          <w:color w:val="299C82"/>
          <w:sz w:val="22"/>
          <w:szCs w:val="22"/>
          <w:u w:val="none"/>
        </w:rPr>
        <w:t>Organization name:</w:t>
      </w:r>
      <w:r>
        <w:rPr>
          <w:rFonts w:ascii="Verdana" w:hAnsi="Verdana"/>
          <w:b w:val="false"/>
          <w:bCs w:val="false"/>
          <w:sz w:val="22"/>
          <w:szCs w:val="22"/>
          <w:u w:val="none"/>
        </w:rPr>
        <w:t xml:space="preserve"> Laborky.cz</w:t>
      </w:r>
    </w:p>
    <w:p>
      <w:pPr>
        <w:pStyle w:val="Normal"/>
        <w:bidi w:val="0"/>
        <w:jc w:val="left"/>
        <w:rPr>
          <w:rFonts w:ascii="Verdana" w:hAnsi="Verdana"/>
          <w:sz w:val="22"/>
          <w:szCs w:val="22"/>
        </w:rPr>
      </w:pPr>
      <w:r>
        <w:rPr>
          <w:rFonts w:ascii="Verdana" w:hAnsi="Verdana"/>
          <w:b w:val="false"/>
          <w:bCs w:val="false"/>
          <w:color w:val="299C82"/>
          <w:sz w:val="22"/>
          <w:szCs w:val="22"/>
          <w:u w:val="none"/>
        </w:rPr>
        <w:t xml:space="preserve">Country: </w:t>
      </w:r>
      <w:r>
        <w:rPr>
          <w:rFonts w:ascii="Verdana" w:hAnsi="Verdana"/>
          <w:b w:val="false"/>
          <w:bCs w:val="false"/>
          <w:sz w:val="22"/>
          <w:szCs w:val="22"/>
          <w:u w:val="none"/>
        </w:rPr>
        <w:t>Czech Republic</w:t>
      </w:r>
    </w:p>
    <w:p>
      <w:pPr>
        <w:pStyle w:val="Normal"/>
        <w:bidi w:val="0"/>
        <w:jc w:val="left"/>
        <w:rPr>
          <w:rFonts w:ascii="Verdana" w:hAnsi="Verdana"/>
          <w:b w:val="false"/>
          <w:b w:val="false"/>
          <w:bCs w:val="false"/>
          <w:sz w:val="24"/>
          <w:szCs w:val="24"/>
          <w:u w:val="none"/>
        </w:rPr>
      </w:pPr>
      <w:r>
        <w:rPr>
          <w:rFonts w:ascii="Verdana" w:hAnsi="Verdana"/>
          <w:b w:val="false"/>
          <w:bCs w:val="false"/>
          <w:sz w:val="24"/>
          <w:szCs w:val="24"/>
          <w:u w:val="none"/>
        </w:rPr>
      </w:r>
    </w:p>
    <w:p>
      <w:pPr>
        <w:pStyle w:val="Normal"/>
        <w:bidi w:val="0"/>
        <w:jc w:val="left"/>
        <w:rPr>
          <w:b/>
          <w:b/>
          <w:bCs/>
          <w:sz w:val="28"/>
          <w:szCs w:val="28"/>
          <w:u w:val="none"/>
        </w:rPr>
      </w:pPr>
      <w:r>
        <w:rPr>
          <w:rFonts w:ascii="Verdana" w:hAnsi="Verdana"/>
          <w:b/>
          <w:bCs/>
          <w:color w:val="299C82"/>
          <w:sz w:val="28"/>
          <w:szCs w:val="28"/>
          <w:u w:val="none"/>
        </w:rPr>
        <w:t>1. Introduction</w:t>
      </w:r>
    </w:p>
    <w:p>
      <w:pPr>
        <w:pStyle w:val="Normal"/>
        <w:bidi w:val="0"/>
        <w:jc w:val="left"/>
        <w:rPr>
          <w:b w:val="false"/>
          <w:b w:val="false"/>
          <w:bCs w:val="false"/>
          <w:u w:val="none"/>
        </w:rPr>
      </w:pPr>
      <w:r>
        <w:rPr>
          <w:rFonts w:ascii="Verdana" w:hAnsi="Verdana"/>
          <w:b w:val="false"/>
          <w:bCs w:val="false"/>
          <w:sz w:val="22"/>
          <w:szCs w:val="22"/>
          <w:u w:val="none"/>
        </w:rPr>
        <w:tab/>
        <w:t>The goal of our project was to detect and capture footage of lightnings from space and find correlation with a lightning strike and changes in Earth’s magnetic field. We were hoping to see a spike of some sort in IMU readings.</w:t>
      </w:r>
    </w:p>
    <w:p>
      <w:pPr>
        <w:pStyle w:val="Normal"/>
        <w:bidi w:val="0"/>
        <w:jc w:val="left"/>
        <w:rPr>
          <w:rFonts w:ascii="Verdana" w:hAnsi="Verdana"/>
          <w:b w:val="false"/>
          <w:b w:val="false"/>
          <w:bCs w:val="false"/>
          <w:sz w:val="24"/>
          <w:szCs w:val="24"/>
          <w:u w:val="none"/>
        </w:rPr>
      </w:pPr>
      <w:r>
        <w:rPr>
          <w:rFonts w:ascii="Verdana" w:hAnsi="Verdana"/>
          <w:b w:val="false"/>
          <w:bCs w:val="false"/>
          <w:sz w:val="24"/>
          <w:szCs w:val="24"/>
          <w:u w:val="none"/>
        </w:rPr>
      </w:r>
    </w:p>
    <w:p>
      <w:pPr>
        <w:pStyle w:val="Normal"/>
        <w:bidi w:val="0"/>
        <w:jc w:val="left"/>
        <w:rPr>
          <w:b/>
          <w:b/>
          <w:bCs/>
          <w:sz w:val="28"/>
          <w:szCs w:val="28"/>
          <w:u w:val="none"/>
        </w:rPr>
      </w:pPr>
      <w:r>
        <w:rPr>
          <w:rFonts w:ascii="Verdana" w:hAnsi="Verdana"/>
          <w:b/>
          <w:bCs/>
          <w:color w:val="299C82"/>
          <w:sz w:val="28"/>
          <w:szCs w:val="28"/>
          <w:u w:val="none"/>
        </w:rPr>
        <w:t>2. Method</w:t>
      </w:r>
    </w:p>
    <w:p>
      <w:pPr>
        <w:pStyle w:val="Normal"/>
        <w:bidi w:val="0"/>
        <w:jc w:val="left"/>
        <w:rPr>
          <w:rFonts w:ascii="Verdana" w:hAnsi="Verdana"/>
        </w:rPr>
      </w:pPr>
      <w:r>
        <w:rPr>
          <w:rFonts w:ascii="Verdana" w:hAnsi="Verdana"/>
          <w:b w:val="false"/>
          <w:bCs w:val="false"/>
          <w:sz w:val="24"/>
          <w:szCs w:val="24"/>
          <w:u w:val="none"/>
        </w:rPr>
        <w:tab/>
      </w:r>
      <w:r>
        <w:rPr>
          <w:rFonts w:ascii="Verdana" w:hAnsi="Verdana"/>
          <w:b w:val="false"/>
          <w:bCs w:val="false"/>
          <w:sz w:val="22"/>
          <w:szCs w:val="22"/>
          <w:u w:val="none"/>
        </w:rPr>
        <w:t>Upon launch, the program sets up camera, IMU sensor and Coral TPU. After the initial setup, two threads are spawned. One thread takes care of IMU and position data readment combined with timestamps and append</w:t>
      </w:r>
      <w:r>
        <w:rPr>
          <w:rFonts w:ascii="Verdana" w:hAnsi="Verdana"/>
          <w:b w:val="false"/>
          <w:bCs w:val="false"/>
          <w:sz w:val="22"/>
          <w:szCs w:val="22"/>
          <w:u w:val="none"/>
        </w:rPr>
        <w:t xml:space="preserve">s </w:t>
      </w:r>
      <w:r>
        <w:rPr>
          <w:rFonts w:ascii="Verdana" w:hAnsi="Verdana"/>
          <w:b w:val="false"/>
          <w:bCs w:val="false"/>
          <w:sz w:val="22"/>
          <w:szCs w:val="22"/>
          <w:u w:val="none"/>
        </w:rPr>
        <w:t xml:space="preserve">this information to a CSV file. The second thread’s job is to make short videos of Earth below the station. </w:t>
      </w:r>
      <w:r>
        <w:rPr>
          <w:rFonts w:ascii="Verdana" w:hAnsi="Verdana"/>
          <w:b w:val="false"/>
          <w:bCs w:val="false"/>
          <w:sz w:val="22"/>
          <w:szCs w:val="22"/>
          <w:u w:val="none"/>
        </w:rPr>
        <w:t>The</w:t>
      </w:r>
      <w:r>
        <w:rPr>
          <w:rFonts w:ascii="Verdana" w:hAnsi="Verdana"/>
          <w:b w:val="false"/>
          <w:bCs w:val="false"/>
          <w:sz w:val="22"/>
          <w:szCs w:val="22"/>
          <w:u w:val="none"/>
        </w:rPr>
        <w:t>se clips are parsed into individual frames and classified using our model trained on data from last year. If classified as a clip containing a lighting, the file is moved to „output“ folder and renamed, otherwise the file is deleted. In addition we save</w:t>
      </w:r>
      <w:r>
        <w:rPr>
          <w:rFonts w:ascii="Verdana" w:hAnsi="Verdana"/>
          <w:b w:val="false"/>
          <w:bCs w:val="false"/>
          <w:sz w:val="22"/>
          <w:szCs w:val="22"/>
          <w:u w:val="none"/>
        </w:rPr>
        <w:t>d</w:t>
      </w:r>
      <w:r>
        <w:rPr>
          <w:rFonts w:ascii="Verdana" w:hAnsi="Verdana"/>
          <w:b w:val="false"/>
          <w:bCs w:val="false"/>
          <w:sz w:val="22"/>
          <w:szCs w:val="22"/>
          <w:u w:val="none"/>
        </w:rPr>
        <w:t xml:space="preserve"> every tenth video regardless the classification so we have at least some usable data in the event of a classification failure.</w:t>
      </w:r>
    </w:p>
    <w:p>
      <w:pPr>
        <w:pStyle w:val="Normal"/>
        <w:bidi w:val="0"/>
        <w:jc w:val="left"/>
        <w:rPr>
          <w:rFonts w:ascii="Verdana" w:hAnsi="Verdana"/>
          <w:b w:val="false"/>
          <w:b w:val="false"/>
          <w:bCs w:val="false"/>
          <w:sz w:val="22"/>
          <w:szCs w:val="22"/>
          <w:u w:val="none"/>
        </w:rPr>
      </w:pPr>
      <w:r>
        <w:rPr>
          <w:rFonts w:ascii="Verdana" w:hAnsi="Verdana"/>
          <w:b w:val="false"/>
          <w:bCs w:val="false"/>
          <w:sz w:val="22"/>
          <w:szCs w:val="22"/>
          <w:u w:val="none"/>
        </w:rPr>
      </w:r>
    </w:p>
    <w:p>
      <w:pPr>
        <w:pStyle w:val="Normal"/>
        <w:bidi w:val="0"/>
        <w:jc w:val="left"/>
        <w:rPr>
          <w:rFonts w:ascii="Verdana" w:hAnsi="Verdana"/>
          <w:sz w:val="22"/>
          <w:szCs w:val="22"/>
        </w:rPr>
      </w:pPr>
      <w:r>
        <w:rPr>
          <w:rFonts w:ascii="Verdana" w:hAnsi="Verdana"/>
          <w:b w:val="false"/>
          <w:bCs w:val="false"/>
          <w:sz w:val="22"/>
          <w:szCs w:val="22"/>
          <w:u w:val="none"/>
        </w:rPr>
        <w:tab/>
        <w:t>Both threads have their own assigned storage and time limit</w:t>
      </w:r>
      <w:r>
        <w:rPr>
          <w:rFonts w:ascii="Verdana" w:hAnsi="Verdana"/>
          <w:b w:val="false"/>
          <w:bCs w:val="false"/>
          <w:sz w:val="22"/>
          <w:szCs w:val="22"/>
          <w:u w:val="none"/>
        </w:rPr>
        <w:t>s</w:t>
      </w:r>
      <w:r>
        <w:rPr>
          <w:rFonts w:ascii="Verdana" w:hAnsi="Verdana"/>
          <w:b w:val="false"/>
          <w:bCs w:val="false"/>
          <w:sz w:val="22"/>
          <w:szCs w:val="22"/>
          <w:u w:val="none"/>
        </w:rPr>
        <w:t xml:space="preserve"> which are periodically checked. If one of the threads exceed its limits, it exists independently on the othe thread. This ensures that even if we run out of storage assigned to images, we would still read data from IMU for as long as we can.</w:t>
      </w:r>
    </w:p>
    <w:p>
      <w:pPr>
        <w:pStyle w:val="Normal"/>
        <w:bidi w:val="0"/>
        <w:jc w:val="left"/>
        <w:rPr>
          <w:rFonts w:ascii="Verdana" w:hAnsi="Verdana"/>
          <w:b w:val="false"/>
          <w:b w:val="false"/>
          <w:bCs w:val="false"/>
          <w:sz w:val="24"/>
          <w:szCs w:val="24"/>
          <w:u w:val="none"/>
        </w:rPr>
      </w:pPr>
      <w:r>
        <w:rPr>
          <w:rFonts w:ascii="Verdana" w:hAnsi="Verdana"/>
          <w:b w:val="false"/>
          <w:bCs w:val="false"/>
          <w:sz w:val="24"/>
          <w:szCs w:val="24"/>
          <w:u w:val="none"/>
        </w:rPr>
      </w:r>
    </w:p>
    <w:p>
      <w:pPr>
        <w:pStyle w:val="Normal"/>
        <w:bidi w:val="0"/>
        <w:jc w:val="left"/>
        <w:rPr>
          <w:b/>
          <w:b/>
          <w:bCs/>
          <w:sz w:val="28"/>
          <w:szCs w:val="28"/>
          <w:u w:val="none"/>
        </w:rPr>
      </w:pPr>
      <w:r>
        <w:rPr>
          <w:rFonts w:ascii="Verdana" w:hAnsi="Verdana"/>
          <w:b/>
          <w:bCs/>
          <w:color w:val="299C82"/>
          <w:sz w:val="28"/>
          <w:szCs w:val="28"/>
          <w:u w:val="none"/>
        </w:rPr>
        <w:t>3. Experiment results</w:t>
      </w:r>
    </w:p>
    <w:p>
      <w:pPr>
        <w:pStyle w:val="Normal"/>
        <w:bidi w:val="0"/>
        <w:jc w:val="left"/>
        <w:rPr>
          <w:rFonts w:ascii="Verdana" w:hAnsi="Verdana"/>
        </w:rPr>
      </w:pPr>
      <w:r>
        <w:rPr>
          <w:rFonts w:ascii="Verdana" w:hAnsi="Verdana"/>
          <w:b/>
          <w:bCs/>
          <w:sz w:val="28"/>
          <w:szCs w:val="28"/>
          <w:u w:val="none"/>
        </w:rPr>
        <w:tab/>
      </w:r>
      <w:r>
        <w:rPr>
          <w:rFonts w:ascii="Verdana" w:hAnsi="Verdana"/>
          <w:b w:val="false"/>
          <w:bCs w:val="false"/>
          <w:sz w:val="22"/>
          <w:szCs w:val="22"/>
          <w:u w:val="none"/>
        </w:rPr>
        <w:t xml:space="preserve">We recieved around an hour worth of footage. Unfotunately because our model was trained on a relatively small and </w:t>
      </w:r>
      <w:r>
        <w:rPr>
          <w:rFonts w:ascii="Verdana" w:hAnsi="Verdana"/>
          <w:b w:val="false"/>
          <w:bCs w:val="false"/>
          <w:sz w:val="22"/>
          <w:szCs w:val="22"/>
          <w:u w:val="none"/>
        </w:rPr>
        <w:t>outdated</w:t>
      </w:r>
      <w:r>
        <w:rPr>
          <w:rFonts w:ascii="Verdana" w:hAnsi="Verdana"/>
          <w:b w:val="false"/>
          <w:bCs w:val="false"/>
          <w:sz w:val="22"/>
          <w:szCs w:val="22"/>
          <w:u w:val="none"/>
        </w:rPr>
        <w:t xml:space="preserve"> dataset, the classification was not working properly and the propgram falsely flagged clouds as lightning strikes. This inacurracy was further increased by the fact that the camera ha</w:t>
      </w:r>
      <w:r>
        <w:rPr>
          <w:rFonts w:ascii="Verdana" w:hAnsi="Verdana"/>
          <w:b w:val="false"/>
          <w:bCs w:val="false"/>
          <w:sz w:val="22"/>
          <w:szCs w:val="22"/>
          <w:u w:val="none"/>
        </w:rPr>
        <w:t>d</w:t>
      </w:r>
      <w:r>
        <w:rPr>
          <w:rFonts w:ascii="Verdana" w:hAnsi="Verdana"/>
          <w:b w:val="false"/>
          <w:bCs w:val="false"/>
          <w:sz w:val="22"/>
          <w:szCs w:val="22"/>
          <w:u w:val="none"/>
        </w:rPr>
        <w:t xml:space="preserve"> been placed in a different window this year. </w:t>
      </w:r>
    </w:p>
    <w:p>
      <w:pPr>
        <w:pStyle w:val="Normal"/>
        <w:bidi w:val="0"/>
        <w:jc w:val="left"/>
        <w:rPr>
          <w:rFonts w:ascii="Verdana" w:hAnsi="Verdana"/>
          <w:b w:val="false"/>
          <w:b w:val="false"/>
          <w:bCs w:val="false"/>
          <w:sz w:val="22"/>
          <w:szCs w:val="22"/>
        </w:rPr>
      </w:pPr>
      <w:r>
        <w:rPr>
          <w:rFonts w:ascii="Verdana" w:hAnsi="Verdana"/>
          <w:b w:val="false"/>
          <w:bCs w:val="false"/>
          <w:sz w:val="22"/>
          <w:szCs w:val="22"/>
        </w:rPr>
      </w:r>
    </w:p>
    <w:p>
      <w:pPr>
        <w:pStyle w:val="Normal"/>
        <w:bidi w:val="0"/>
        <w:jc w:val="left"/>
        <w:rPr>
          <w:rFonts w:ascii="Verdana" w:hAnsi="Verdana"/>
          <w:sz w:val="22"/>
          <w:szCs w:val="22"/>
        </w:rPr>
      </w:pPr>
      <w:r>
        <w:rPr>
          <w:rFonts w:ascii="Verdana" w:hAnsi="Verdana"/>
          <w:b w:val="false"/>
          <w:bCs w:val="false"/>
          <w:sz w:val="22"/>
          <w:szCs w:val="22"/>
          <w:u w:val="none"/>
        </w:rPr>
        <w:tab/>
      </w:r>
      <w:r>
        <w:rPr>
          <w:rFonts w:ascii="Verdana" w:hAnsi="Verdana"/>
          <w:b w:val="false"/>
          <w:bCs w:val="false"/>
          <w:sz w:val="22"/>
          <w:szCs w:val="22"/>
          <w:u w:val="none"/>
        </w:rPr>
        <w:t xml:space="preserve">We attempted to find lightnings manually but due to the amount of footage we likely overlooked something and have not found anything. We also came to the conclusiont, that the IMU picks up a lot of interference from the Raspberry Pi itself so we are fairly certain that detecting lightnings with the current hardware from this altitude is very unreliable if not impossible. </w:t>
      </w:r>
    </w:p>
    <w:p>
      <w:pPr>
        <w:pStyle w:val="Normal"/>
        <w:bidi w:val="0"/>
        <w:jc w:val="left"/>
        <w:rPr>
          <w:b w:val="false"/>
          <w:b w:val="false"/>
          <w:bCs w:val="false"/>
          <w:u w:val="none"/>
        </w:rPr>
      </w:pPr>
      <w:r>
        <w:rPr>
          <w:rFonts w:ascii="Verdana" w:hAnsi="Verdana"/>
          <w:sz w:val="22"/>
          <w:szCs w:val="22"/>
        </w:rPr>
      </w:r>
    </w:p>
    <w:p>
      <w:pPr>
        <w:pStyle w:val="Normal"/>
        <w:bidi w:val="0"/>
        <w:jc w:val="left"/>
        <w:rPr>
          <w:rFonts w:ascii="Verdana" w:hAnsi="Verdana"/>
          <w:sz w:val="22"/>
          <w:szCs w:val="22"/>
        </w:rPr>
      </w:pPr>
      <w:r>
        <w:rPr>
          <w:rFonts w:ascii="Verdana" w:hAnsi="Verdana"/>
          <w:b w:val="false"/>
          <w:bCs w:val="false"/>
          <w:sz w:val="22"/>
          <w:szCs w:val="22"/>
          <w:u w:val="none"/>
        </w:rPr>
        <w:tab/>
      </w:r>
      <w:r>
        <w:rPr>
          <w:rFonts w:ascii="Verdana" w:hAnsi="Verdana"/>
          <w:b w:val="false"/>
          <w:bCs w:val="false"/>
          <w:sz w:val="22"/>
          <w:szCs w:val="22"/>
          <w:u w:val="none"/>
        </w:rPr>
        <w:t xml:space="preserve">Our </w:t>
      </w:r>
      <w:r>
        <w:rPr>
          <w:rFonts w:ascii="Verdana" w:hAnsi="Verdana"/>
          <w:b w:val="false"/>
          <w:bCs w:val="false"/>
          <w:sz w:val="22"/>
          <w:szCs w:val="22"/>
          <w:u w:val="none"/>
        </w:rPr>
        <w:t>magnetometer</w:t>
      </w:r>
      <w:r>
        <w:rPr>
          <w:rFonts w:ascii="Verdana" w:hAnsi="Verdana"/>
          <w:b w:val="false"/>
          <w:bCs w:val="false"/>
          <w:sz w:val="22"/>
          <w:szCs w:val="22"/>
          <w:u w:val="none"/>
        </w:rPr>
        <w:t xml:space="preserve"> readings also showed the same anomaly a different team experienced last yea</w:t>
      </w:r>
      <w:r>
        <w:rPr>
          <w:rFonts w:ascii="Verdana" w:hAnsi="Verdana"/>
          <w:b w:val="false"/>
          <w:bCs w:val="false"/>
          <w:sz w:val="22"/>
          <w:szCs w:val="22"/>
          <w:u w:val="none"/>
        </w:rPr>
        <w:t>r where the values chenged inconsistently.</w:t>
      </w:r>
    </w:p>
    <w:p>
      <w:pPr>
        <w:pStyle w:val="Normal"/>
        <w:bidi w:val="0"/>
        <w:jc w:val="left"/>
        <w:rPr>
          <w:rFonts w:ascii="Verdana" w:hAnsi="Verdana"/>
          <w:b w:val="false"/>
          <w:b w:val="false"/>
          <w:bCs w:val="false"/>
          <w:sz w:val="24"/>
          <w:szCs w:val="24"/>
        </w:rPr>
      </w:pPr>
      <w:r>
        <w:rPr>
          <w:rFonts w:ascii="Verdana" w:hAnsi="Verdana"/>
          <w:b w:val="false"/>
          <w:bCs w:val="false"/>
          <w:sz w:val="24"/>
          <w:szCs w:val="24"/>
        </w:rPr>
      </w:r>
    </w:p>
    <w:p>
      <w:pPr>
        <w:pStyle w:val="Normal"/>
        <w:bidi w:val="0"/>
        <w:jc w:val="left"/>
        <w:rPr>
          <w:rFonts w:ascii="Verdana" w:hAnsi="Verdana"/>
        </w:rPr>
      </w:pPr>
      <w:r>
        <w:rPr>
          <w:rFonts w:ascii="Verdana" w:hAnsi="Verdana"/>
        </w:rPr>
        <w:drawing>
          <wp:anchor behindDoc="0" distT="0" distB="0" distL="0" distR="0" simplePos="0" locked="0" layoutInCell="0" allowOverlap="1" relativeHeight="2">
            <wp:simplePos x="0" y="0"/>
            <wp:positionH relativeFrom="column">
              <wp:posOffset>461645</wp:posOffset>
            </wp:positionH>
            <wp:positionV relativeFrom="paragraph">
              <wp:posOffset>63500</wp:posOffset>
            </wp:positionV>
            <wp:extent cx="4853940" cy="2731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53940" cy="2731770"/>
                    </a:xfrm>
                    <a:prstGeom prst="rect">
                      <a:avLst/>
                    </a:prstGeom>
                  </pic:spPr>
                </pic:pic>
              </a:graphicData>
            </a:graphic>
          </wp:anchor>
        </w:drawing>
      </w:r>
    </w:p>
    <w:p>
      <w:pPr>
        <w:pStyle w:val="Normal"/>
        <w:bidi w:val="0"/>
        <w:jc w:val="left"/>
        <w:rPr>
          <w:rFonts w:ascii="Verdana" w:hAnsi="Verdana"/>
        </w:rPr>
      </w:pPr>
      <w:r>
        <w:rPr>
          <w:rFonts w:ascii="Verdana" w:hAnsi="Verdana"/>
        </w:rPr>
      </w:r>
    </w:p>
    <w:p>
      <w:pPr>
        <w:pStyle w:val="Normal"/>
        <w:bidi w:val="0"/>
        <w:jc w:val="left"/>
        <w:rPr>
          <w:rFonts w:ascii="Verdana" w:hAnsi="Verdana"/>
        </w:rPr>
      </w:pPr>
      <w:r>
        <w:rPr>
          <w:rFonts w:ascii="Verdana" w:hAnsi="Verdana"/>
        </w:rPr>
      </w:r>
    </w:p>
    <w:p>
      <w:pPr>
        <w:pStyle w:val="Normal"/>
        <w:bidi w:val="0"/>
        <w:jc w:val="left"/>
        <w:rPr>
          <w:rFonts w:ascii="Verdana" w:hAnsi="Verdana"/>
        </w:rPr>
      </w:pPr>
      <w:r>
        <w:rPr>
          <w:rFonts w:ascii="Verdana" w:hAnsi="Verdana"/>
        </w:rPr>
      </w:r>
    </w:p>
    <w:p>
      <w:pPr>
        <w:pStyle w:val="Normal"/>
        <w:bidi w:val="0"/>
        <w:jc w:val="left"/>
        <w:rPr>
          <w:rFonts w:ascii="Verdana" w:hAnsi="Verdana"/>
        </w:rPr>
      </w:pPr>
      <w:r>
        <w:rPr>
          <w:rFonts w:ascii="Verdana" w:hAnsi="Verdana"/>
        </w:rPr>
      </w:r>
    </w:p>
    <w:p>
      <w:pPr>
        <w:pStyle w:val="Normal"/>
        <w:bidi w:val="0"/>
        <w:jc w:val="left"/>
        <w:rPr>
          <w:rFonts w:ascii="Verdana" w:hAnsi="Verdana"/>
        </w:rPr>
      </w:pPr>
      <w:r>
        <w:rPr>
          <w:rFonts w:ascii="Verdana" w:hAnsi="Verdana"/>
        </w:rPr>
      </w:r>
    </w:p>
    <w:p>
      <w:pPr>
        <w:pStyle w:val="Normal"/>
        <w:bidi w:val="0"/>
        <w:jc w:val="left"/>
        <w:rPr>
          <w:rFonts w:ascii="Verdana" w:hAnsi="Verdana"/>
        </w:rPr>
      </w:pPr>
      <w:r>
        <w:rPr>
          <w:rFonts w:ascii="Verdana" w:hAnsi="Verdana"/>
        </w:rPr>
      </w:r>
    </w:p>
    <w:p>
      <w:pPr>
        <w:pStyle w:val="Normal"/>
        <w:bidi w:val="0"/>
        <w:jc w:val="left"/>
        <w:rPr>
          <w:rFonts w:ascii="Verdana" w:hAnsi="Verdana"/>
        </w:rPr>
      </w:pPr>
      <w:r>
        <w:rPr>
          <w:rFonts w:ascii="Verdana" w:hAnsi="Verdana"/>
        </w:rPr>
      </w:r>
    </w:p>
    <w:p>
      <w:pPr>
        <w:pStyle w:val="Normal"/>
        <w:bidi w:val="0"/>
        <w:jc w:val="left"/>
        <w:rPr>
          <w:sz w:val="18"/>
          <w:szCs w:val="18"/>
        </w:rPr>
      </w:pPr>
      <w:r>
        <w:rPr>
          <w:rFonts w:ascii="Verdana" w:hAnsi="Verdana"/>
        </w:rPr>
      </w:r>
    </w:p>
    <w:p>
      <w:pPr>
        <w:pStyle w:val="Normal"/>
        <w:bidi w:val="0"/>
        <w:jc w:val="left"/>
        <w:rPr>
          <w:sz w:val="18"/>
          <w:szCs w:val="18"/>
        </w:rPr>
      </w:pPr>
      <w:r>
        <w:rPr>
          <w:rFonts w:ascii="Verdana" w:hAnsi="Verdana"/>
        </w:rPr>
      </w:r>
    </w:p>
    <w:p>
      <w:pPr>
        <w:pStyle w:val="Normal"/>
        <w:bidi w:val="0"/>
        <w:jc w:val="left"/>
        <w:rPr>
          <w:sz w:val="18"/>
          <w:szCs w:val="18"/>
        </w:rPr>
      </w:pPr>
      <w:r>
        <w:rPr>
          <w:rFonts w:ascii="Verdana" w:hAnsi="Verdana"/>
        </w:rPr>
      </w:r>
    </w:p>
    <w:p>
      <w:pPr>
        <w:pStyle w:val="Normal"/>
        <w:bidi w:val="0"/>
        <w:jc w:val="left"/>
        <w:rPr>
          <w:sz w:val="18"/>
          <w:szCs w:val="18"/>
        </w:rPr>
      </w:pPr>
      <w:r>
        <w:rPr>
          <w:rFonts w:ascii="Verdana" w:hAnsi="Verdana"/>
        </w:rPr>
      </w:r>
    </w:p>
    <w:p>
      <w:pPr>
        <w:pStyle w:val="Normal"/>
        <w:bidi w:val="0"/>
        <w:jc w:val="left"/>
        <w:rPr>
          <w:sz w:val="18"/>
          <w:szCs w:val="18"/>
        </w:rPr>
      </w:pPr>
      <w:r>
        <w:rPr>
          <w:rFonts w:ascii="Verdana" w:hAnsi="Verdana"/>
        </w:rPr>
      </w:r>
    </w:p>
    <w:p>
      <w:pPr>
        <w:pStyle w:val="Normal"/>
        <w:bidi w:val="0"/>
        <w:jc w:val="left"/>
        <w:rPr>
          <w:sz w:val="18"/>
          <w:szCs w:val="18"/>
        </w:rPr>
      </w:pPr>
      <w:r>
        <w:rPr>
          <w:rFonts w:ascii="Verdana" w:hAnsi="Verdana"/>
        </w:rPr>
      </w:r>
    </w:p>
    <w:p>
      <w:pPr>
        <w:pStyle w:val="Normal"/>
        <w:bidi w:val="0"/>
        <w:jc w:val="left"/>
        <w:rPr>
          <w:sz w:val="18"/>
          <w:szCs w:val="18"/>
        </w:rPr>
      </w:pPr>
      <w:r>
        <w:rPr>
          <w:rFonts w:ascii="Verdana" w:hAnsi="Verdana"/>
        </w:rPr>
      </w:r>
    </w:p>
    <w:p>
      <w:pPr>
        <w:pStyle w:val="Normal"/>
        <w:bidi w:val="0"/>
        <w:jc w:val="left"/>
        <w:rPr>
          <w:sz w:val="18"/>
          <w:szCs w:val="18"/>
        </w:rPr>
      </w:pPr>
      <w:r>
        <w:rPr>
          <w:rFonts w:ascii="Verdana" w:hAnsi="Verdana"/>
        </w:rPr>
      </w:r>
    </w:p>
    <w:p>
      <w:pPr>
        <w:pStyle w:val="Normal"/>
        <w:bidi w:val="0"/>
        <w:jc w:val="left"/>
        <w:rPr>
          <w:sz w:val="18"/>
          <w:szCs w:val="18"/>
        </w:rPr>
      </w:pPr>
      <w:r>
        <w:rPr>
          <w:rFonts w:ascii="Verdana" w:hAnsi="Verdana"/>
          <w:sz w:val="18"/>
          <w:szCs w:val="18"/>
        </w:rPr>
        <w:t>Picture 1: The IMU readings chart</w:t>
      </w:r>
    </w:p>
    <w:p>
      <w:pPr>
        <w:pStyle w:val="Normal"/>
        <w:bidi w:val="0"/>
        <w:jc w:val="left"/>
        <w:rPr>
          <w:rFonts w:ascii="Verdana" w:hAnsi="Verdana"/>
          <w:sz w:val="20"/>
          <w:szCs w:val="20"/>
        </w:rPr>
      </w:pPr>
      <w:r>
        <w:rPr>
          <w:rFonts w:ascii="Verdana" w:hAnsi="Verdana"/>
          <w:sz w:val="20"/>
          <w:szCs w:val="20"/>
        </w:rPr>
      </w:r>
    </w:p>
    <w:p>
      <w:pPr>
        <w:pStyle w:val="Normal"/>
        <w:bidi w:val="0"/>
        <w:jc w:val="left"/>
        <w:rPr>
          <w:b/>
          <w:b/>
          <w:bCs/>
          <w:sz w:val="28"/>
          <w:szCs w:val="28"/>
          <w:u w:val="none"/>
        </w:rPr>
      </w:pPr>
      <w:r>
        <w:rPr>
          <w:rFonts w:ascii="Verdana" w:hAnsi="Verdana"/>
          <w:b/>
          <w:bCs/>
          <w:color w:val="299C82"/>
          <w:sz w:val="28"/>
          <w:szCs w:val="28"/>
          <w:u w:val="none"/>
        </w:rPr>
        <w:t>4.Learnings</w:t>
      </w:r>
    </w:p>
    <w:p>
      <w:pPr>
        <w:pStyle w:val="Normal"/>
        <w:bidi w:val="0"/>
        <w:jc w:val="left"/>
        <w:rPr>
          <w:rFonts w:ascii="Verdana" w:hAnsi="Verdana"/>
        </w:rPr>
      </w:pPr>
      <w:r>
        <w:rPr>
          <w:rFonts w:ascii="Verdana" w:hAnsi="Verdana"/>
          <w:b/>
          <w:bCs/>
          <w:sz w:val="28"/>
          <w:szCs w:val="28"/>
          <w:u w:val="none"/>
        </w:rPr>
        <w:tab/>
      </w:r>
      <w:r>
        <w:rPr>
          <w:rFonts w:ascii="Verdana" w:hAnsi="Verdana"/>
          <w:b w:val="false"/>
          <w:bCs w:val="false"/>
          <w:sz w:val="22"/>
          <w:szCs w:val="22"/>
          <w:u w:val="none"/>
        </w:rPr>
        <w:t>We found out that training an accurate and reliable Tflite model requires a large dataset consisting of very carefully choosen images. We probably should have gone with object detection rather than image classifiac</w:t>
      </w:r>
      <w:r>
        <w:rPr>
          <w:rFonts w:ascii="Verdana" w:hAnsi="Verdana"/>
          <w:b w:val="false"/>
          <w:bCs w:val="false"/>
          <w:sz w:val="22"/>
          <w:szCs w:val="22"/>
          <w:u w:val="none"/>
        </w:rPr>
        <w:t>a</w:t>
      </w:r>
      <w:r>
        <w:rPr>
          <w:rFonts w:ascii="Verdana" w:hAnsi="Verdana"/>
          <w:b w:val="false"/>
          <w:bCs w:val="false"/>
          <w:sz w:val="22"/>
          <w:szCs w:val="22"/>
          <w:u w:val="none"/>
        </w:rPr>
        <w:t>tio</w:t>
      </w:r>
      <w:r>
        <w:rPr>
          <w:rFonts w:ascii="Verdana" w:hAnsi="Verdana"/>
          <w:b w:val="false"/>
          <w:bCs w:val="false"/>
          <w:sz w:val="22"/>
          <w:szCs w:val="22"/>
          <w:u w:val="none"/>
        </w:rPr>
        <w:t>n</w:t>
      </w:r>
      <w:r>
        <w:rPr>
          <w:rFonts w:ascii="Verdana" w:hAnsi="Verdana"/>
          <w:b w:val="false"/>
          <w:bCs w:val="false"/>
          <w:sz w:val="22"/>
          <w:szCs w:val="22"/>
          <w:u w:val="none"/>
        </w:rPr>
        <w:t xml:space="preserve"> so we wouldn’t rely on the positioning of the camera </w:t>
      </w:r>
      <w:r>
        <w:rPr>
          <w:rFonts w:ascii="Verdana" w:hAnsi="Verdana"/>
          <w:b w:val="false"/>
          <w:bCs w:val="false"/>
          <w:sz w:val="22"/>
          <w:szCs w:val="22"/>
          <w:u w:val="none"/>
        </w:rPr>
        <w:t>and the space around.</w:t>
      </w:r>
    </w:p>
    <w:p>
      <w:pPr>
        <w:pStyle w:val="Normal"/>
        <w:bidi w:val="0"/>
        <w:jc w:val="left"/>
        <w:rPr>
          <w:b/>
          <w:b/>
          <w:bCs/>
          <w:sz w:val="28"/>
          <w:szCs w:val="28"/>
          <w:u w:val="none"/>
        </w:rPr>
      </w:pPr>
      <w:r>
        <w:rPr>
          <w:rFonts w:ascii="Verdana" w:hAnsi="Verdana"/>
          <w:b/>
          <w:bCs/>
          <w:sz w:val="28"/>
          <w:szCs w:val="28"/>
          <w:u w:val="none"/>
        </w:rPr>
        <w:tab/>
      </w:r>
    </w:p>
    <w:p>
      <w:pPr>
        <w:pStyle w:val="Normal"/>
        <w:bidi w:val="0"/>
        <w:jc w:val="left"/>
        <w:rPr>
          <w:b/>
          <w:b/>
          <w:bCs/>
          <w:sz w:val="28"/>
          <w:szCs w:val="28"/>
          <w:u w:val="none"/>
        </w:rPr>
      </w:pPr>
      <w:r>
        <w:rPr>
          <w:rFonts w:ascii="Verdana" w:hAnsi="Verdana"/>
          <w:b/>
          <w:bCs/>
          <w:color w:val="299C82"/>
          <w:sz w:val="28"/>
          <w:szCs w:val="28"/>
          <w:u w:val="none"/>
        </w:rPr>
        <w:t>5. Conclusion</w:t>
      </w:r>
    </w:p>
    <w:p>
      <w:pPr>
        <w:pStyle w:val="Normal"/>
        <w:bidi w:val="0"/>
        <w:jc w:val="left"/>
        <w:rPr>
          <w:rFonts w:ascii="Verdana" w:hAnsi="Verdana"/>
          <w:color w:val="299C82"/>
        </w:rPr>
      </w:pPr>
      <w:r>
        <w:rPr>
          <w:rFonts w:ascii="Verdana" w:hAnsi="Verdana"/>
          <w:b/>
          <w:bCs/>
          <w:color w:val="299C82"/>
          <w:sz w:val="28"/>
          <w:szCs w:val="28"/>
          <w:u w:val="none"/>
        </w:rPr>
        <w:tab/>
      </w:r>
      <w:r>
        <w:rPr>
          <w:rFonts w:ascii="Verdana" w:hAnsi="Verdana"/>
          <w:b w:val="false"/>
          <w:bCs w:val="false"/>
          <w:color w:val="E8E5E2"/>
          <w:sz w:val="22"/>
          <w:szCs w:val="22"/>
          <w:u w:val="none"/>
        </w:rPr>
        <w:t>Our poorly set up classification model lead to an overall failure of the experiment. The magnetometer in the sense hat IMU has high enough resolution but due to its placement is basically useless for our application. We detected the same anomaly as a different team from last year and we are still not certain on what exactly happens and why.</w:t>
      </w:r>
    </w:p>
    <w:p>
      <w:pPr>
        <w:pStyle w:val="Normal"/>
        <w:bidi w:val="0"/>
        <w:jc w:val="left"/>
        <w:rPr>
          <w:b w:val="false"/>
          <w:b w:val="false"/>
          <w:bCs w:val="false"/>
          <w:color w:val="E8E5E2"/>
          <w:sz w:val="22"/>
          <w:szCs w:val="22"/>
          <w:u w:val="none"/>
        </w:rPr>
      </w:pPr>
      <w:r>
        <w:rPr>
          <w:rFonts w:ascii="Verdana" w:hAnsi="Verdana"/>
          <w:color w:val="299C82"/>
        </w:rPr>
      </w:r>
    </w:p>
    <w:p>
      <w:pPr>
        <w:pStyle w:val="Normal"/>
        <w:bidi w:val="0"/>
        <w:jc w:val="left"/>
        <w:rPr>
          <w:b w:val="false"/>
          <w:b w:val="false"/>
          <w:bCs w:val="false"/>
          <w:color w:val="E8E5E2"/>
          <w:sz w:val="22"/>
          <w:szCs w:val="22"/>
          <w:u w:val="none"/>
        </w:rPr>
      </w:pPr>
      <w:r>
        <w:rPr>
          <w:rFonts w:ascii="Verdana" w:hAnsi="Verdana"/>
          <w:b w:val="false"/>
          <w:bCs w:val="false"/>
          <w:color w:val="E8E5E2"/>
          <w:sz w:val="22"/>
          <w:szCs w:val="22"/>
          <w:u w:val="none"/>
        </w:rPr>
        <w:tab/>
        <w:t xml:space="preserve">We are a bit disappointed about the results.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Verdana">
    <w:charset w:val="01"/>
    <w:family w:val="swiss"/>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cs-CZ" w:eastAsia="zh-CN" w:bidi="hi-IN"/>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793</TotalTime>
  <Application>LibreOffice/7.4.5.1$Linux_X86_64 LibreOffice_project/40$Build-1</Application>
  <AppVersion>15.0000</AppVersion>
  <Pages>2</Pages>
  <Words>535</Words>
  <Characters>2662</Characters>
  <CharactersWithSpaces>3191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2023-06-16T21:36:35Z</dcterms:created>
  <dc:creator/>
  <dc:description/>
  <dc:language>cs-CZ</dc:language>
  <cp:lastModifiedBy/>
  <dcterms:modified xsi:type="dcterms:W3CDTF">2023-06-17T20:53:01Z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