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after="200" w:before="0" w:line="240" w:lineRule="auto"/>
        <w:rPr/>
      </w:pPr>
      <w:bookmarkStart w:colFirst="0" w:colLast="0" w:name="_bm04bsxrtptv" w:id="0"/>
      <w:bookmarkEnd w:id="0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Горизонтальная линия" id="2" name="image2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A-mazing Team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Moscow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Game concept “Magic-fight”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23 мая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shd w:fill="b6d7a8" w:val="clear"/>
        </w:rPr>
      </w:pPr>
      <w:bookmarkStart w:colFirst="0" w:colLast="0" w:name="_1fob9te" w:id="3"/>
      <w:bookmarkEnd w:id="3"/>
      <w:r w:rsidDel="00000000" w:rsidR="00000000" w:rsidRPr="00000000">
        <w:rPr>
          <w:shd w:fill="b6d7a8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IO 3rd person game with bots on the stage with various obstacles</w:t>
      </w:r>
      <w:r w:rsidDel="00000000" w:rsidR="00000000" w:rsidRPr="00000000">
        <w:rPr>
          <w:sz w:val="26"/>
          <w:szCs w:val="26"/>
          <w:rtl w:val="0"/>
        </w:rPr>
        <w:t xml:space="preserve">. </w:t>
        <w:br w:type="textWrapping"/>
        <w:t xml:space="preserve">Auto strike area, free control.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shd w:fill="b6d7a8" w:val="clear"/>
          <w:rtl w:val="0"/>
        </w:rPr>
        <w:t xml:space="preserve">CORE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bookmarkStart w:colFirst="0" w:colLast="0" w:name="_diqx52gegm6f" w:id="5"/>
      <w:bookmarkEnd w:id="5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Attack principle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autoattack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(sktire to the area)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strike has an zone - a circle / triangle with a radius of "X" meters (ex. 5-10 meters)</w:t>
      </w:r>
      <w:r w:rsidDel="00000000" w:rsidR="00000000" w:rsidRPr="00000000">
        <w:rPr>
          <w:sz w:val="30"/>
          <w:szCs w:val="30"/>
          <w:rtl w:val="0"/>
        </w:rPr>
        <w:t xml:space="preserve">. Zone takes some space in front of player (ref in the end of topic “attack”).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order to strike, you need to collect "power", randomly spawned on the stage.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strike automatically occurs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when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player has stopped (does not move).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strike will cause damage to the strike zone.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</w:t>
      </w:r>
      <w:r w:rsidDel="00000000" w:rsidR="00000000" w:rsidRPr="00000000">
        <w:rPr>
          <w:sz w:val="30"/>
          <w:szCs w:val="30"/>
          <w:rtl w:val="0"/>
        </w:rPr>
        <w:t xml:space="preserve"> to understand the mechanics of the strike zone and movement (control).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https://appmagic.rocks/google-play/archero/com.habby.archero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https://www.youtube.com/watch?v=LjgutAcNXQo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https://play.google.com/store/apps/details?id=com.iqclash.crowdsmashers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00338" cy="47998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79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95700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Bots -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https://assetstore.unity.com/packages/3d/characters/humanoids/fantasy/mini-legion-lich-pbr-hp-polyart-91497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There are also animations of strike in this asset.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Player</w:t>
      </w:r>
      <w:r w:rsidDel="00000000" w:rsidR="00000000" w:rsidRPr="00000000">
        <w:rPr>
          <w:sz w:val="30"/>
          <w:szCs w:val="30"/>
          <w:rtl w:val="0"/>
        </w:rPr>
        <w:t xml:space="preserve"> - Green.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https://assetstore.unity.com/packages/3d/characters/humanoids/fantasy/mini-legion-lich-pbr-hp-polyart-91497</w:t>
      </w:r>
    </w:p>
    <w:p w:rsidR="00000000" w:rsidDel="00000000" w:rsidP="00000000" w:rsidRDefault="00000000" w:rsidRPr="00000000" w14:paraId="0000001D">
      <w:pPr>
        <w:pStyle w:val="Heading2"/>
        <w:spacing w:before="0" w:lineRule="auto"/>
        <w:ind w:left="0" w:firstLine="0"/>
        <w:jc w:val="left"/>
        <w:rPr>
          <w:color w:val="000000"/>
          <w:sz w:val="32"/>
          <w:szCs w:val="32"/>
          <w:u w:val="single"/>
        </w:rPr>
      </w:pPr>
      <w:bookmarkStart w:colFirst="0" w:colLast="0" w:name="_idqr256nxkv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before="0" w:lineRule="auto"/>
        <w:ind w:left="720" w:hanging="360"/>
        <w:jc w:val="center"/>
        <w:rPr/>
      </w:pPr>
      <w:bookmarkStart w:colFirst="0" w:colLast="0" w:name="_gwzmtfcyebye" w:id="7"/>
      <w:bookmarkEnd w:id="7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Controller type</w:t>
      </w:r>
      <w:r w:rsidDel="00000000" w:rsidR="00000000" w:rsidRPr="00000000">
        <w:rPr>
          <w:sz w:val="30"/>
          <w:szCs w:val="30"/>
          <w:rtl w:val="0"/>
        </w:rPr>
        <w:t xml:space="preserve">: drag to move (Joystick)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Basic movement config:</w:t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520"/>
        <w:tblGridChange w:id="0">
          <w:tblGrid>
            <w:gridCol w:w="4680"/>
            <w:gridCol w:w="5520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Player movement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2-3 m/s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Always run facing 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</w:t>
      </w:r>
      <w:r w:rsidDel="00000000" w:rsidR="00000000" w:rsidRPr="00000000">
        <w:rPr>
          <w:sz w:val="30"/>
          <w:szCs w:val="30"/>
          <w:rtl w:val="0"/>
        </w:rPr>
        <w:t xml:space="preserve"> to understand the mechanics of the movement(control)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https://appmagic.rocks/google-play/archero/com.habby.archero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https://www.youtube.com/watch?v=LjgutAcNXQo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</w:rPr>
      </w:pPr>
      <w:bookmarkStart w:colFirst="0" w:colLast="0" w:name="_2et92p0" w:id="8"/>
      <w:bookmarkEnd w:id="8"/>
      <w:r w:rsidDel="00000000" w:rsidR="00000000" w:rsidRPr="00000000">
        <w:rPr>
          <w:shd w:fill="b6d7a8" w:val="clear"/>
          <w:rtl w:val="0"/>
        </w:rPr>
        <w:t xml:space="preserve">TECHNICAL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Camera and map -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options: circle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209550</wp:posOffset>
            </wp:positionV>
            <wp:extent cx="4542481" cy="242411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481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color w:val="000000"/>
          <w:sz w:val="32"/>
          <w:szCs w:val="32"/>
          <w:u w:val="single"/>
        </w:rPr>
      </w:pPr>
      <w:bookmarkStart w:colFirst="0" w:colLast="0" w:name="_kbv9z154jyg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color w:val="000000"/>
          <w:sz w:val="32"/>
          <w:szCs w:val="32"/>
          <w:u w:val="single"/>
        </w:rPr>
      </w:pPr>
      <w:bookmarkStart w:colFirst="0" w:colLast="0" w:name="_j4la4iu1zd9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color w:val="000000"/>
          <w:sz w:val="32"/>
          <w:szCs w:val="32"/>
          <w:u w:val="single"/>
        </w:rPr>
      </w:pPr>
      <w:bookmarkStart w:colFirst="0" w:colLast="0" w:name="_i8rfsnkkuo4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color w:val="000000"/>
          <w:sz w:val="32"/>
          <w:szCs w:val="32"/>
          <w:u w:val="single"/>
        </w:rPr>
      </w:pPr>
      <w:bookmarkStart w:colFirst="0" w:colLast="0" w:name="_mvf0j4n8iab5" w:id="12"/>
      <w:bookmarkEnd w:id="12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color w:val="000000"/>
          <w:sz w:val="32"/>
          <w:szCs w:val="32"/>
          <w:u w:val="single"/>
        </w:rPr>
      </w:pPr>
      <w:bookmarkStart w:colFirst="0" w:colLast="0" w:name="_wrn2mk64n4nx" w:id="13"/>
      <w:bookmarkEnd w:id="13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color w:val="000000"/>
          <w:sz w:val="32"/>
          <w:szCs w:val="32"/>
          <w:u w:val="single"/>
        </w:rPr>
      </w:pPr>
      <w:bookmarkStart w:colFirst="0" w:colLast="0" w:name="_clg4ji6usbk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color w:val="000000"/>
          <w:sz w:val="32"/>
          <w:szCs w:val="32"/>
          <w:u w:val="single"/>
        </w:rPr>
      </w:pPr>
      <w:bookmarkStart w:colFirst="0" w:colLast="0" w:name="_wgsctytnfv5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sz w:val="30"/>
          <w:szCs w:val="30"/>
        </w:rPr>
      </w:pPr>
      <w:bookmarkStart w:colFirst="0" w:colLast="0" w:name="_88zxgc8weaf6" w:id="16"/>
      <w:bookmarkEnd w:id="16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Config of other processes: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Permanent respawn after the death of both the player and the bots. Spawn after 3 seconds.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Maximum bots on the stage are 8.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Bots and player die from one hit.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number of HP for bots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Number of 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ordinary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ab44"/>
        </w:rPr>
      </w:pPr>
      <w:bookmarkStart w:colFirst="0" w:colLast="0" w:name="_g5x6fv6xec2p" w:id="17"/>
      <w:bookmarkEnd w:id="17"/>
      <w:r w:rsidDel="00000000" w:rsidR="00000000" w:rsidRPr="00000000">
        <w:rPr>
          <w:shd w:fill="b6d7a8" w:val="clear"/>
          <w:rtl w:val="0"/>
        </w:rPr>
        <w:t xml:space="preserve">KEY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3dy6vkm" w:id="18"/>
      <w:bookmarkEnd w:id="18"/>
      <w:r w:rsidDel="00000000" w:rsidR="00000000" w:rsidRPr="00000000">
        <w:rPr>
          <w:rtl w:val="0"/>
        </w:rPr>
        <w:t xml:space="preserve">1 iteration: prototype with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introducing the core, we are looking at the playability with a different 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Check-table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main parts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Implementation at 1 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strike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Cor: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Technical points: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headerReference r:id="rId16" w:type="default"/>
      <w:headerReference r:id="rId17" w:type="first"/>
      <w:footerReference r:id="rId1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appmagic.rocks/google-play/archero/com.habby.archero" TargetMode="External"/><Relationship Id="rId12" Type="http://schemas.openxmlformats.org/officeDocument/2006/relationships/hyperlink" Target="https://assetstore.unity.com/packages/3d/characters/humanoids/fantasy/mini-legion-lich-pbr-hp-polyart-914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iqclash.crowdsmashers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youtube.com/watch?v=LjgutAcNXQo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hyperlink" Target="https://appmagic.rocks/google-play/archero/com.habby.archero" TargetMode="External"/><Relationship Id="rId8" Type="http://schemas.openxmlformats.org/officeDocument/2006/relationships/hyperlink" Target="https://www.youtube.com/watch?v=LjgutAcNXQ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