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Dane komputerowe - podzespoły komputera Dolny Adam 1Pg1</w:t>
      </w:r>
    </w:p>
    <w:tbl>
      <w:tblPr>
        <w:tblW w:type="dxa" w:w="14570"/>
        <w:jc w:val="center"/>
        <w:tblBorders>
          <w:top w:val="double" w:color="1F4E79" w:sz="24"/>
          <w:left w:val="double" w:color="1F4E79" w:sz="24"/>
          <w:bottom w:val="double" w:color="1F4E79" w:sz="24"/>
          <w:right w:val="double" w:color="1F4E79" w:sz="24"/>
          <w:insideH w:val="single" w:color="2E75B6" w:sz="6"/>
          <w:insideV w:val="single" w:color="2E75B6" w:sz="6"/>
        </w:tblBorders>
      </w:tblPr>
      <w:tblGrid>
        <w:gridCol w:w="2000"/>
        <w:gridCol w:w="3400"/>
        <w:gridCol w:w="3300"/>
        <w:gridCol w:w="2600"/>
        <w:gridCol w:w="1700"/>
        <w:gridCol w:w="1570"/>
      </w:tblGrid>
      <w:tr>
        <w:trPr>
          <w:tblHeader/>
        </w:trPr>
        <w:tc>
          <w:tcPr>
            <w:tcW w:type="dxa" w:w="200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Kategoria</w:t>
            </w:r>
          </w:p>
        </w:tc>
        <w:tc>
          <w:tcPr>
            <w:tcW w:type="dxa" w:w="340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Model</w:t>
            </w:r>
          </w:p>
        </w:tc>
        <w:tc>
          <w:tcPr>
            <w:tcW w:type="dxa" w:w="330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Parametry</w:t>
            </w:r>
          </w:p>
        </w:tc>
        <w:tc>
          <w:tcPr>
            <w:tcW w:type="dxa" w:w="260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Interfejs</w:t>
            </w:r>
          </w:p>
        </w:tc>
        <w:tc>
          <w:tcPr>
            <w:tcW w:type="dxa" w:w="170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Rozmiar / moc</w:t>
            </w:r>
          </w:p>
        </w:tc>
        <w:tc>
          <w:tcPr>
            <w:tcW w:type="dxa" w:w="157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Producent</w:t>
            </w:r>
          </w:p>
        </w:tc>
      </w:tr>
      <w:tr>
        <w:tc>
          <w:tcPr>
            <w:tcW w:type="dxa" w:w="2000"/>
            <w:vMerge w:val="restart"/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4"/>
                <w:szCs w:val="24"/>
              </w:rPr>
              <w:t xml:space="preserve">Dyski</w:t>
            </w:r>
          </w:p>
        </w:tc>
        <w:tc>
          <w:tcPr>
            <w:tcW w:type="dxa" w:w="3400"/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7B2C2C"/>
                <w:sz w:val="22"/>
                <w:szCs w:val="22"/>
              </w:rPr>
              <w:t xml:space="preserve">Toshiba DT01ACA100</w:t>
            </w:r>
          </w:p>
        </w:tc>
        <w:tc>
          <w:tcPr>
            <w:tcW w:type="dxa" w:w="3300"/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HDD, 7200 obr./min, cache 32 MB</w:t>
            </w:r>
          </w:p>
        </w:tc>
        <w:tc>
          <w:tcPr>
            <w:tcW w:type="dxa" w:w="2600"/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2C83"/>
                <w:sz w:val="20"/>
                <w:szCs w:val="20"/>
              </w:rPr>
              <w:t xml:space="preserve">SATA III 6 Gb/s</w:t>
            </w:r>
          </w:p>
        </w:tc>
        <w:tc>
          <w:tcPr>
            <w:tcW w:type="dxa" w:w="1700"/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C4A00"/>
                <w:sz w:val="20"/>
                <w:szCs w:val="20"/>
              </w:rPr>
              <w:t xml:space="preserve">1 TB</w:t>
            </w:r>
          </w:p>
        </w:tc>
        <w:tc>
          <w:tcPr>
            <w:tcW w:type="dxa" w:w="1570"/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Toshiba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3400"/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7B2C2C"/>
                <w:sz w:val="22"/>
                <w:szCs w:val="22"/>
              </w:rPr>
              <w:t xml:space="preserve">Samsung 990 EVO Plus</w:t>
            </w:r>
          </w:p>
        </w:tc>
        <w:tc>
          <w:tcPr>
            <w:tcW w:type="dxa" w:w="3300"/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SSD, odczyt do 7150 MB/s</w:t>
            </w:r>
          </w:p>
        </w:tc>
        <w:tc>
          <w:tcPr>
            <w:tcW w:type="dxa" w:w="2600"/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2C83"/>
                <w:sz w:val="20"/>
                <w:szCs w:val="20"/>
              </w:rPr>
              <w:t xml:space="preserve">M.2 NVMe, PCIe 4.0 x4</w:t>
            </w:r>
          </w:p>
        </w:tc>
        <w:tc>
          <w:tcPr>
            <w:tcW w:type="dxa" w:w="1700"/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C4A00"/>
                <w:sz w:val="20"/>
                <w:szCs w:val="20"/>
              </w:rPr>
              <w:t xml:space="preserve">1 TB</w:t>
            </w:r>
          </w:p>
        </w:tc>
        <w:tc>
          <w:tcPr>
            <w:tcW w:type="dxa" w:w="1570"/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Samsung</w:t>
            </w:r>
          </w:p>
        </w:tc>
      </w:tr>
      <w:tr>
        <w:tc>
          <w:tcPr>
            <w:tcW w:type="dxa" w:w="20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4"/>
                <w:szCs w:val="24"/>
              </w:rPr>
              <w:t xml:space="preserve">Pamięć RAM</w:t>
            </w:r>
          </w:p>
        </w:tc>
        <w:tc>
          <w:tcPr>
            <w:tcW w:type="dxa" w:w="34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7B2C2C"/>
                <w:sz w:val="22"/>
                <w:szCs w:val="22"/>
              </w:rPr>
              <w:t xml:space="preserve">Goodram IRDM X IR-X3000D464L16/16G</w:t>
            </w:r>
          </w:p>
        </w:tc>
        <w:tc>
          <w:tcPr>
            <w:tcW w:type="dxa" w:w="33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DDR4-2400 (moduł 3000 MHz, CL16)</w:t>
            </w:r>
          </w:p>
        </w:tc>
        <w:tc>
          <w:tcPr>
            <w:tcW w:type="dxa" w:w="26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2C83"/>
                <w:sz w:val="20"/>
                <w:szCs w:val="20"/>
              </w:rPr>
              <w:t xml:space="preserve">DIMM 288-pin</w:t>
            </w:r>
          </w:p>
        </w:tc>
        <w:tc>
          <w:tcPr>
            <w:tcW w:type="dxa" w:w="17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C4A00"/>
                <w:sz w:val="20"/>
                <w:szCs w:val="20"/>
              </w:rPr>
              <w:t xml:space="preserve">16 GB</w:t>
            </w:r>
          </w:p>
        </w:tc>
        <w:tc>
          <w:tcPr>
            <w:tcW w:type="dxa" w:w="157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Goodram</w:t>
            </w:r>
          </w:p>
        </w:tc>
      </w:tr>
      <w:tr>
        <w:tc>
          <w:tcPr>
            <w:tcW w:type="dxa" w:w="20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4"/>
                <w:szCs w:val="24"/>
              </w:rPr>
              <w:t xml:space="preserve">Procesor</w:t>
            </w:r>
          </w:p>
        </w:tc>
        <w:tc>
          <w:tcPr>
            <w:tcW w:type="dxa" w:w="34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7B2C2C"/>
                <w:sz w:val="22"/>
                <w:szCs w:val="22"/>
              </w:rPr>
              <w:t xml:space="preserve">AMD Ryzen 7 4000</w:t>
            </w:r>
          </w:p>
        </w:tc>
        <w:tc>
          <w:tcPr>
            <w:tcW w:type="dxa" w:w="5900"/>
            <w:gridSpan w:val="2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16 wątków, gniazdo AM4</w:t>
            </w:r>
          </w:p>
        </w:tc>
        <w:tc>
          <w:tcPr>
            <w:tcW w:type="dxa" w:w="17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C4A00"/>
                <w:sz w:val="20"/>
                <w:szCs w:val="20"/>
              </w:rPr>
              <w:t xml:space="preserve">8 rdzeni</w:t>
            </w:r>
          </w:p>
        </w:tc>
        <w:tc>
          <w:tcPr>
            <w:tcW w:type="dxa" w:w="157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AMD</w:t>
            </w:r>
          </w:p>
        </w:tc>
      </w:tr>
      <w:tr>
        <w:tc>
          <w:tcPr>
            <w:tcW w:type="dxa" w:w="20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4"/>
                <w:szCs w:val="24"/>
              </w:rPr>
              <w:t xml:space="preserve">Karta graficzna</w:t>
            </w:r>
          </w:p>
        </w:tc>
        <w:tc>
          <w:tcPr>
            <w:tcW w:type="dxa" w:w="3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7B2C2C"/>
                <w:sz w:val="22"/>
                <w:szCs w:val="22"/>
              </w:rPr>
              <w:t xml:space="preserve">GeForce GTX 1660 Ti</w:t>
            </w:r>
          </w:p>
        </w:tc>
        <w:tc>
          <w:tcPr>
            <w:tcW w:type="dxa" w:w="3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1536 rdzeni CUDA, GDDR6 192-bit</w:t>
            </w:r>
          </w:p>
        </w:tc>
        <w:tc>
          <w:tcPr>
            <w:tcW w:type="dxa" w:w="26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2C83"/>
                <w:sz w:val="20"/>
                <w:szCs w:val="20"/>
              </w:rPr>
              <w:t xml:space="preserve">PCIe 3.0 x16</w:t>
            </w:r>
          </w:p>
        </w:tc>
        <w:tc>
          <w:tcPr>
            <w:tcW w:type="dxa" w:w="17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C4A00"/>
                <w:sz w:val="20"/>
                <w:szCs w:val="20"/>
              </w:rPr>
              <w:t xml:space="preserve">6 GB</w:t>
            </w:r>
          </w:p>
        </w:tc>
        <w:tc>
          <w:tcPr>
            <w:tcW w:type="dxa" w:w="157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NVIDIA</w:t>
            </w:r>
          </w:p>
        </w:tc>
      </w:tr>
      <w:tr>
        <w:tc>
          <w:tcPr>
            <w:tcW w:type="dxa" w:w="2000"/>
            <w:shd w:fill="CCE8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4"/>
                <w:szCs w:val="24"/>
              </w:rPr>
              <w:t xml:space="preserve">Płyta główna</w:t>
            </w:r>
          </w:p>
        </w:tc>
        <w:tc>
          <w:tcPr>
            <w:tcW w:type="dxa" w:w="3400"/>
            <w:shd w:fill="CCE8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7B2C2C"/>
                <w:sz w:val="22"/>
                <w:szCs w:val="22"/>
              </w:rPr>
              <w:t xml:space="preserve">MSI A320M-A PRO MAX</w:t>
            </w:r>
          </w:p>
        </w:tc>
        <w:tc>
          <w:tcPr>
            <w:tcW w:type="dxa" w:w="3300"/>
            <w:shd w:fill="CCE8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Chipset AMD A320, 2 x DDR4</w:t>
            </w:r>
          </w:p>
        </w:tc>
        <w:tc>
          <w:tcPr>
            <w:tcW w:type="dxa" w:w="2600"/>
            <w:shd w:fill="CCE8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2C83"/>
                <w:sz w:val="20"/>
                <w:szCs w:val="20"/>
              </w:rPr>
              <w:t xml:space="preserve">Socket AM4</w:t>
            </w:r>
          </w:p>
        </w:tc>
        <w:tc>
          <w:tcPr>
            <w:tcW w:type="dxa" w:w="1700"/>
            <w:shd w:fill="CCE8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C4A00"/>
                <w:sz w:val="20"/>
                <w:szCs w:val="20"/>
              </w:rPr>
              <w:t xml:space="preserve">Micro-ATX</w:t>
            </w:r>
          </w:p>
        </w:tc>
        <w:tc>
          <w:tcPr>
            <w:tcW w:type="dxa" w:w="1570"/>
            <w:shd w:fill="CCE8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MSI</w:t>
            </w:r>
          </w:p>
        </w:tc>
      </w:tr>
      <w:tr>
        <w:tc>
          <w:tcPr>
            <w:tcW w:type="dxa" w:w="2000"/>
            <w:shd w:fill="E4DF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4"/>
                <w:szCs w:val="24"/>
              </w:rPr>
              <w:t xml:space="preserve">Zasilacz</w:t>
            </w:r>
          </w:p>
        </w:tc>
        <w:tc>
          <w:tcPr>
            <w:tcW w:type="dxa" w:w="3400"/>
            <w:shd w:fill="E4DF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7B2C2C"/>
                <w:sz w:val="22"/>
                <w:szCs w:val="22"/>
              </w:rPr>
              <w:t xml:space="preserve">Corsair CV550</w:t>
            </w:r>
          </w:p>
        </w:tc>
        <w:tc>
          <w:tcPr>
            <w:tcW w:type="dxa" w:w="5900"/>
            <w:gridSpan w:val="2"/>
            <w:shd w:fill="E4DF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ATX, 80 Plus Bronze</w:t>
            </w:r>
          </w:p>
        </w:tc>
        <w:tc>
          <w:tcPr>
            <w:tcW w:type="dxa" w:w="1700"/>
            <w:shd w:fill="E4DF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C4A00"/>
                <w:sz w:val="20"/>
                <w:szCs w:val="20"/>
              </w:rPr>
              <w:t xml:space="preserve">550 W</w:t>
            </w:r>
          </w:p>
        </w:tc>
        <w:tc>
          <w:tcPr>
            <w:tcW w:type="dxa" w:w="1570"/>
            <w:shd w:fill="E4DF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Corsair</w:t>
            </w:r>
          </w:p>
        </w:tc>
      </w:tr>
      <w:tr>
        <w:tc>
          <w:tcPr>
            <w:tcW w:type="dxa" w:w="2000"/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4"/>
                <w:szCs w:val="24"/>
              </w:rPr>
              <w:t xml:space="preserve">Chłodzenie</w:t>
            </w:r>
          </w:p>
        </w:tc>
        <w:tc>
          <w:tcPr>
            <w:tcW w:type="dxa" w:w="3400"/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7B2C2C"/>
                <w:sz w:val="22"/>
                <w:szCs w:val="22"/>
              </w:rPr>
              <w:t xml:space="preserve">AMD Wraith Stealth</w:t>
            </w:r>
          </w:p>
        </w:tc>
        <w:tc>
          <w:tcPr>
            <w:tcW w:type="dxa" w:w="5900"/>
            <w:gridSpan w:val="2"/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Aktywne, radiator z wentylatorem</w:t>
            </w:r>
          </w:p>
        </w:tc>
        <w:tc>
          <w:tcPr>
            <w:tcW w:type="dxa" w:w="1700"/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C4A00"/>
                <w:sz w:val="20"/>
                <w:szCs w:val="20"/>
              </w:rPr>
              <w:t xml:space="preserve">65 W</w:t>
            </w:r>
          </w:p>
        </w:tc>
        <w:tc>
          <w:tcPr>
            <w:tcW w:type="dxa" w:w="1570"/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AMD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FF0000"/>
          <w:sz w:val="48"/>
          <w:szCs w:val="48"/>
          <w:u w:val="single"/>
        </w:rPr>
        <w:t xml:space="preserve">Źródło: własne, strony producentów</w:t>
      </w:r>
    </w:p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2026-09-24T18:03:29.867Z</dcterms:created>
  <dcterms:modified xsi:type="dcterms:W3CDTF">2026-09-24T18:03:29.873Z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