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AD15E10" w14:textId="77777777" w:rsidR="0040113C" w:rsidRPr="0040113C" w:rsidRDefault="0040113C" w:rsidP="0040113C">
      <w:pPr>
        <w:spacing w:after="300"/>
        <w:outlineLvl w:val="0"/>
        <w:rPr>
          <w:rFonts w:eastAsia="Times New Roman" w:cs="Times New Roman"/>
          <w:kern w:val="36"/>
          <w:sz w:val="53"/>
          <w:szCs w:val="53"/>
        </w:rPr>
      </w:pPr>
      <w:r w:rsidRPr="0040113C">
        <w:rPr>
          <w:rFonts w:eastAsia="Times New Roman" w:cs="Times New Roman"/>
          <w:kern w:val="36"/>
          <w:sz w:val="53"/>
          <w:szCs w:val="53"/>
        </w:rPr>
        <w:fldChar w:fldCharType="begin"/>
      </w:r>
      <w:r w:rsidRPr="0040113C">
        <w:rPr>
          <w:rFonts w:eastAsia="Times New Roman" w:cs="Times New Roman"/>
          <w:kern w:val="36"/>
          <w:sz w:val="53"/>
          <w:szCs w:val="53"/>
        </w:rPr>
        <w:instrText xml:space="preserve"> HYPERLINK "http://www.umobile-project.eu/overview" \o "Project overview" </w:instrText>
      </w:r>
      <w:r w:rsidRPr="0040113C">
        <w:rPr>
          <w:rFonts w:eastAsia="Times New Roman" w:cs="Times New Roman"/>
          <w:kern w:val="36"/>
          <w:sz w:val="53"/>
          <w:szCs w:val="53"/>
        </w:rPr>
      </w:r>
      <w:r w:rsidRPr="0040113C">
        <w:rPr>
          <w:rFonts w:eastAsia="Times New Roman" w:cs="Times New Roman"/>
          <w:kern w:val="36"/>
          <w:sz w:val="53"/>
          <w:szCs w:val="53"/>
        </w:rPr>
        <w:fldChar w:fldCharType="separate"/>
      </w:r>
      <w:r w:rsidRPr="0040113C">
        <w:rPr>
          <w:rFonts w:eastAsia="Times New Roman" w:cs="Times New Roman"/>
          <w:color w:val="0077BB"/>
          <w:kern w:val="36"/>
          <w:sz w:val="53"/>
          <w:szCs w:val="53"/>
          <w:u w:val="single"/>
        </w:rPr>
        <w:t>Project ove</w:t>
      </w:r>
      <w:bookmarkStart w:id="0" w:name="_GoBack"/>
      <w:bookmarkEnd w:id="0"/>
      <w:r w:rsidRPr="0040113C">
        <w:rPr>
          <w:rFonts w:eastAsia="Times New Roman" w:cs="Times New Roman"/>
          <w:color w:val="0077BB"/>
          <w:kern w:val="36"/>
          <w:sz w:val="53"/>
          <w:szCs w:val="53"/>
          <w:u w:val="single"/>
        </w:rPr>
        <w:t>r</w:t>
      </w:r>
      <w:r w:rsidRPr="0040113C">
        <w:rPr>
          <w:rFonts w:eastAsia="Times New Roman" w:cs="Times New Roman"/>
          <w:color w:val="0077BB"/>
          <w:kern w:val="36"/>
          <w:sz w:val="53"/>
          <w:szCs w:val="53"/>
          <w:u w:val="single"/>
        </w:rPr>
        <w:t>view</w:t>
      </w:r>
      <w:r w:rsidRPr="0040113C">
        <w:rPr>
          <w:rFonts w:eastAsia="Times New Roman" w:cs="Times New Roman"/>
          <w:kern w:val="36"/>
          <w:sz w:val="53"/>
          <w:szCs w:val="53"/>
        </w:rPr>
        <w:fldChar w:fldCharType="end"/>
      </w:r>
    </w:p>
    <w:p w14:paraId="3D124E93" w14:textId="77777777" w:rsidR="0040113C" w:rsidRPr="0040113C" w:rsidRDefault="0040113C" w:rsidP="0040113C">
      <w:pPr>
        <w:spacing w:before="300" w:after="150"/>
        <w:jc w:val="both"/>
        <w:outlineLvl w:val="2"/>
        <w:rPr>
          <w:rFonts w:eastAsia="Times New Roman" w:cs="Times New Roman"/>
          <w:sz w:val="27"/>
          <w:szCs w:val="27"/>
        </w:rPr>
      </w:pPr>
      <w:r w:rsidRPr="0040113C">
        <w:rPr>
          <w:rFonts w:eastAsia="Times New Roman" w:cs="Times New Roman"/>
          <w:sz w:val="27"/>
          <w:szCs w:val="27"/>
        </w:rPr>
        <w:t>UNIVERSAL, MOBILE-CENTRIC AND OPPORTUNISTIC COMMUNICATION ARCHITECTURE</w:t>
      </w:r>
    </w:p>
    <w:p w14:paraId="025D312D" w14:textId="77777777" w:rsidR="0040113C" w:rsidRPr="0040113C" w:rsidRDefault="0040113C" w:rsidP="0040113C">
      <w:pPr>
        <w:spacing w:after="150"/>
        <w:jc w:val="both"/>
        <w:rPr>
          <w:rFonts w:cs="Times New Roman"/>
          <w:szCs w:val="24"/>
        </w:rPr>
      </w:pPr>
      <w:r w:rsidRPr="0040113C">
        <w:rPr>
          <w:rFonts w:cs="Times New Roman"/>
          <w:szCs w:val="24"/>
        </w:rPr>
        <w:t xml:space="preserve">Cars, sensors, home appliances, every device in the daily life of citizens is becoming a constituent in Future Internet, adding to the need to reconsider requirements and assumptions in terms of network availability and affordability to support the </w:t>
      </w:r>
      <w:proofErr w:type="gramStart"/>
      <w:r w:rsidRPr="0040113C">
        <w:rPr>
          <w:rFonts w:cs="Times New Roman"/>
          <w:szCs w:val="24"/>
        </w:rPr>
        <w:t>ever increasing</w:t>
      </w:r>
      <w:proofErr w:type="gramEnd"/>
      <w:r w:rsidRPr="0040113C">
        <w:rPr>
          <w:rFonts w:cs="Times New Roman"/>
          <w:szCs w:val="24"/>
        </w:rPr>
        <w:t xml:space="preserve"> traffic demand. Still, the current Internet can only evolve adequately, if its infrastructure can be devised to accommodate the emerging services. The increased cost of adding new infrastructure and capacity has a drastic effect on rural and remote communities as well as nomadic users as they become marginalized by not gaining access to crucial Internet services. Our goal is to make the Future Internet universally pervasive supporting a diverse set of services.</w:t>
      </w:r>
    </w:p>
    <w:p w14:paraId="4C3441AC" w14:textId="77777777" w:rsidR="0040113C" w:rsidRPr="0040113C" w:rsidRDefault="0040113C" w:rsidP="0040113C">
      <w:pPr>
        <w:spacing w:after="150"/>
        <w:jc w:val="both"/>
        <w:rPr>
          <w:rFonts w:cs="Times New Roman"/>
          <w:szCs w:val="24"/>
        </w:rPr>
      </w:pPr>
      <w:r w:rsidRPr="0040113C">
        <w:rPr>
          <w:rFonts w:cs="Times New Roman"/>
          <w:szCs w:val="24"/>
        </w:rPr>
        <w:t>To achieve this, we develop a </w:t>
      </w:r>
      <w:r w:rsidRPr="0040113C">
        <w:rPr>
          <w:rFonts w:cs="Times New Roman"/>
          <w:b/>
          <w:bCs/>
          <w:szCs w:val="24"/>
        </w:rPr>
        <w:t>universal mobile-centric and opportunistic communications architecture</w:t>
      </w:r>
      <w:r w:rsidRPr="0040113C">
        <w:rPr>
          <w:rFonts w:cs="Times New Roman"/>
          <w:szCs w:val="24"/>
        </w:rPr>
        <w:t> (UMOBILE), which integrates the principles of </w:t>
      </w:r>
      <w:r w:rsidRPr="0040113C">
        <w:rPr>
          <w:rFonts w:cs="Times New Roman"/>
          <w:b/>
          <w:bCs/>
          <w:szCs w:val="24"/>
        </w:rPr>
        <w:t>Delay Tolerant Networking</w:t>
      </w:r>
      <w:r w:rsidRPr="0040113C">
        <w:rPr>
          <w:rFonts w:cs="Times New Roman"/>
          <w:szCs w:val="24"/>
        </w:rPr>
        <w:t> (DTN) and </w:t>
      </w:r>
      <w:r w:rsidRPr="0040113C">
        <w:rPr>
          <w:rFonts w:cs="Times New Roman"/>
          <w:b/>
          <w:bCs/>
          <w:szCs w:val="24"/>
        </w:rPr>
        <w:t>Information Centric Networking</w:t>
      </w:r>
      <w:r w:rsidRPr="0040113C">
        <w:rPr>
          <w:rFonts w:cs="Times New Roman"/>
          <w:szCs w:val="24"/>
        </w:rPr>
        <w:t> (ICN) in a common framework.</w:t>
      </w:r>
    </w:p>
    <w:p w14:paraId="0BC8316A" w14:textId="77777777" w:rsidR="0040113C" w:rsidRPr="0040113C" w:rsidRDefault="0040113C" w:rsidP="0040113C">
      <w:pPr>
        <w:spacing w:after="150"/>
        <w:jc w:val="both"/>
        <w:rPr>
          <w:rFonts w:cs="Times New Roman"/>
          <w:szCs w:val="24"/>
        </w:rPr>
      </w:pPr>
      <w:r w:rsidRPr="0040113C">
        <w:rPr>
          <w:rFonts w:cs="Times New Roman"/>
          <w:szCs w:val="24"/>
        </w:rPr>
        <w:t>We utilize the benefits of both ICN and DTN to enable resource exploitation at minimal bandwidth, opportunistic access to information and more localized access to information through novel caching strategies.</w:t>
      </w:r>
    </w:p>
    <w:p w14:paraId="1A1C7665" w14:textId="77777777" w:rsidR="0040113C" w:rsidRPr="0040113C" w:rsidRDefault="0040113C" w:rsidP="0040113C">
      <w:pPr>
        <w:spacing w:after="150"/>
        <w:jc w:val="both"/>
        <w:rPr>
          <w:rFonts w:cs="Times New Roman"/>
          <w:szCs w:val="24"/>
        </w:rPr>
      </w:pPr>
      <w:r w:rsidRPr="0040113C">
        <w:rPr>
          <w:rFonts w:cs="Times New Roman"/>
          <w:szCs w:val="24"/>
        </w:rPr>
        <w:t xml:space="preserve">UMOBILE focuses on assisting users in getting access to the content they want or content that may be of shared interest to their trust circles. By relying on an instance of the UMOBILE architecture, users </w:t>
      </w:r>
      <w:proofErr w:type="gramStart"/>
      <w:r w:rsidRPr="0040113C">
        <w:rPr>
          <w:rFonts w:cs="Times New Roman"/>
          <w:szCs w:val="24"/>
        </w:rPr>
        <w:t>are able to</w:t>
      </w:r>
      <w:proofErr w:type="gramEnd"/>
      <w:r w:rsidRPr="0040113C">
        <w:rPr>
          <w:rFonts w:cs="Times New Roman"/>
          <w:szCs w:val="24"/>
        </w:rPr>
        <w:t xml:space="preserve"> share information directly with other peers without relying on infrastructure or expensive connectivity services. The proposed architecture targets the mobile part of the networks, extends Internet connectivity to regions that are not typically covered enhancing network resilience and is fully backward compatible with the current Internet architecture. We will validate our architecture in a </w:t>
      </w:r>
      <w:proofErr w:type="gramStart"/>
      <w:r w:rsidRPr="0040113C">
        <w:rPr>
          <w:rFonts w:cs="Times New Roman"/>
          <w:szCs w:val="24"/>
        </w:rPr>
        <w:t>real world</w:t>
      </w:r>
      <w:proofErr w:type="gramEnd"/>
      <w:r w:rsidRPr="0040113C">
        <w:rPr>
          <w:rFonts w:cs="Times New Roman"/>
          <w:szCs w:val="24"/>
        </w:rPr>
        <w:t xml:space="preserve"> trial as well as participate strategically in carefully planned dissemination, standardization and exploitation activities to ensure that our architecture transcends from the lab to real world deployments.</w:t>
      </w:r>
    </w:p>
    <w:p w14:paraId="50F6ADB9" w14:textId="77777777" w:rsidR="0040113C" w:rsidRPr="0040113C" w:rsidRDefault="0040113C" w:rsidP="0040113C">
      <w:pPr>
        <w:spacing w:after="150"/>
        <w:rPr>
          <w:rFonts w:cs="Times New Roman"/>
          <w:szCs w:val="24"/>
        </w:rPr>
      </w:pPr>
    </w:p>
    <w:p w14:paraId="2273726B" w14:textId="77777777" w:rsidR="0040113C" w:rsidRPr="0040113C" w:rsidRDefault="0040113C" w:rsidP="0040113C">
      <w:pPr>
        <w:spacing w:before="300" w:after="150"/>
        <w:outlineLvl w:val="2"/>
        <w:rPr>
          <w:rFonts w:eastAsia="Times New Roman" w:cs="Times New Roman"/>
          <w:sz w:val="27"/>
          <w:szCs w:val="27"/>
        </w:rPr>
      </w:pPr>
      <w:r w:rsidRPr="0040113C">
        <w:rPr>
          <w:rFonts w:eastAsia="Times New Roman" w:cs="Times New Roman"/>
          <w:sz w:val="27"/>
          <w:szCs w:val="27"/>
        </w:rPr>
        <w:t>Related works</w:t>
      </w:r>
    </w:p>
    <w:p w14:paraId="41F92F0A" w14:textId="77777777" w:rsidR="0040113C" w:rsidRPr="0040113C" w:rsidRDefault="0040113C" w:rsidP="0040113C">
      <w:pPr>
        <w:spacing w:after="150"/>
        <w:rPr>
          <w:rFonts w:cs="Times New Roman"/>
          <w:szCs w:val="24"/>
        </w:rPr>
      </w:pPr>
      <w:r w:rsidRPr="0040113C">
        <w:rPr>
          <w:rFonts w:cs="Times New Roman"/>
          <w:szCs w:val="24"/>
        </w:rPr>
        <w:t>[1] K. Fall, </w:t>
      </w:r>
      <w:r w:rsidRPr="0040113C">
        <w:rPr>
          <w:rFonts w:cs="Times New Roman"/>
          <w:b/>
          <w:bCs/>
          <w:szCs w:val="24"/>
        </w:rPr>
        <w:t>A Delay-tolerant Network Architecture for Challenged Internets</w:t>
      </w:r>
      <w:r w:rsidRPr="0040113C">
        <w:rPr>
          <w:rFonts w:cs="Times New Roman"/>
          <w:szCs w:val="24"/>
        </w:rPr>
        <w:t>, Proceeding ACM SIGCOM, Karlsruhe, Germany, 2003. </w:t>
      </w:r>
    </w:p>
    <w:p w14:paraId="0F8E6701" w14:textId="77777777" w:rsidR="0040113C" w:rsidRPr="0040113C" w:rsidRDefault="0040113C" w:rsidP="0040113C">
      <w:pPr>
        <w:spacing w:after="150"/>
        <w:rPr>
          <w:rFonts w:cs="Times New Roman"/>
          <w:szCs w:val="24"/>
        </w:rPr>
      </w:pPr>
      <w:r w:rsidRPr="0040113C">
        <w:rPr>
          <w:rFonts w:cs="Times New Roman"/>
          <w:szCs w:val="24"/>
        </w:rPr>
        <w:t xml:space="preserve">[2] G. </w:t>
      </w:r>
      <w:proofErr w:type="spellStart"/>
      <w:r w:rsidRPr="0040113C">
        <w:rPr>
          <w:rFonts w:cs="Times New Roman"/>
          <w:szCs w:val="24"/>
        </w:rPr>
        <w:t>Xylomenos</w:t>
      </w:r>
      <w:proofErr w:type="spellEnd"/>
      <w:r w:rsidRPr="0040113C">
        <w:rPr>
          <w:rFonts w:cs="Times New Roman"/>
          <w:szCs w:val="24"/>
        </w:rPr>
        <w:t xml:space="preserve">, C. N. </w:t>
      </w:r>
      <w:proofErr w:type="spellStart"/>
      <w:proofErr w:type="gramStart"/>
      <w:r w:rsidRPr="0040113C">
        <w:rPr>
          <w:rFonts w:cs="Times New Roman"/>
          <w:szCs w:val="24"/>
        </w:rPr>
        <w:t>Ververidis,V</w:t>
      </w:r>
      <w:proofErr w:type="spellEnd"/>
      <w:r w:rsidRPr="0040113C">
        <w:rPr>
          <w:rFonts w:cs="Times New Roman"/>
          <w:szCs w:val="24"/>
        </w:rPr>
        <w:t>.</w:t>
      </w:r>
      <w:proofErr w:type="gramEnd"/>
      <w:r w:rsidRPr="0040113C">
        <w:rPr>
          <w:rFonts w:cs="Times New Roman"/>
          <w:szCs w:val="24"/>
        </w:rPr>
        <w:t xml:space="preserve"> </w:t>
      </w:r>
      <w:proofErr w:type="spellStart"/>
      <w:r w:rsidRPr="0040113C">
        <w:rPr>
          <w:rFonts w:cs="Times New Roman"/>
          <w:szCs w:val="24"/>
        </w:rPr>
        <w:t>Siris</w:t>
      </w:r>
      <w:proofErr w:type="spellEnd"/>
      <w:r w:rsidRPr="0040113C">
        <w:rPr>
          <w:rFonts w:cs="Times New Roman"/>
          <w:szCs w:val="24"/>
        </w:rPr>
        <w:t xml:space="preserve">, N. </w:t>
      </w:r>
      <w:proofErr w:type="spellStart"/>
      <w:r w:rsidRPr="0040113C">
        <w:rPr>
          <w:rFonts w:cs="Times New Roman"/>
          <w:szCs w:val="24"/>
        </w:rPr>
        <w:t>Fotiou</w:t>
      </w:r>
      <w:proofErr w:type="spellEnd"/>
      <w:r w:rsidRPr="0040113C">
        <w:rPr>
          <w:rFonts w:cs="Times New Roman"/>
          <w:szCs w:val="24"/>
        </w:rPr>
        <w:t xml:space="preserve">, C. </w:t>
      </w:r>
      <w:proofErr w:type="spellStart"/>
      <w:r w:rsidRPr="0040113C">
        <w:rPr>
          <w:rFonts w:cs="Times New Roman"/>
          <w:szCs w:val="24"/>
        </w:rPr>
        <w:t>Tsilopoulos</w:t>
      </w:r>
      <w:proofErr w:type="spellEnd"/>
      <w:r w:rsidRPr="0040113C">
        <w:rPr>
          <w:rFonts w:cs="Times New Roman"/>
          <w:szCs w:val="24"/>
        </w:rPr>
        <w:t xml:space="preserve">, X. </w:t>
      </w:r>
      <w:proofErr w:type="spellStart"/>
      <w:r w:rsidRPr="0040113C">
        <w:rPr>
          <w:rFonts w:cs="Times New Roman"/>
          <w:szCs w:val="24"/>
        </w:rPr>
        <w:t>Vasilakos</w:t>
      </w:r>
      <w:proofErr w:type="spellEnd"/>
      <w:r w:rsidRPr="0040113C">
        <w:rPr>
          <w:rFonts w:cs="Times New Roman"/>
          <w:szCs w:val="24"/>
        </w:rPr>
        <w:t xml:space="preserve">, K.V. </w:t>
      </w:r>
      <w:proofErr w:type="spellStart"/>
      <w:r w:rsidRPr="0040113C">
        <w:rPr>
          <w:rFonts w:cs="Times New Roman"/>
          <w:szCs w:val="24"/>
        </w:rPr>
        <w:t>Katsaros,and</w:t>
      </w:r>
      <w:proofErr w:type="spellEnd"/>
      <w:r w:rsidRPr="0040113C">
        <w:rPr>
          <w:rFonts w:cs="Times New Roman"/>
          <w:szCs w:val="24"/>
        </w:rPr>
        <w:t xml:space="preserve"> G. C. </w:t>
      </w:r>
      <w:proofErr w:type="spellStart"/>
      <w:r w:rsidRPr="0040113C">
        <w:rPr>
          <w:rFonts w:cs="Times New Roman"/>
          <w:szCs w:val="24"/>
        </w:rPr>
        <w:t>Polyzos</w:t>
      </w:r>
      <w:proofErr w:type="spellEnd"/>
      <w:r w:rsidRPr="0040113C">
        <w:rPr>
          <w:rFonts w:cs="Times New Roman"/>
          <w:szCs w:val="24"/>
        </w:rPr>
        <w:t>, </w:t>
      </w:r>
      <w:r w:rsidRPr="0040113C">
        <w:rPr>
          <w:rFonts w:cs="Times New Roman"/>
          <w:b/>
          <w:bCs/>
          <w:szCs w:val="24"/>
        </w:rPr>
        <w:t>A Survey of Information-Centric Networking Research</w:t>
      </w:r>
      <w:r w:rsidRPr="0040113C">
        <w:rPr>
          <w:rFonts w:cs="Times New Roman"/>
          <w:szCs w:val="24"/>
        </w:rPr>
        <w:t>. Communications Surveys Tutorials, IEEE, 16(2), 2014. </w:t>
      </w:r>
    </w:p>
    <w:p w14:paraId="65125911" w14:textId="77777777" w:rsidR="0040113C" w:rsidRPr="0040113C" w:rsidRDefault="0040113C" w:rsidP="0040113C">
      <w:pPr>
        <w:spacing w:after="150"/>
        <w:rPr>
          <w:rFonts w:cs="Times New Roman"/>
          <w:szCs w:val="24"/>
        </w:rPr>
      </w:pPr>
      <w:r w:rsidRPr="0040113C">
        <w:rPr>
          <w:rFonts w:cs="Times New Roman"/>
          <w:szCs w:val="24"/>
        </w:rPr>
        <w:t>[3</w:t>
      </w:r>
      <w:proofErr w:type="gramStart"/>
      <w:r w:rsidRPr="0040113C">
        <w:rPr>
          <w:rFonts w:cs="Times New Roman"/>
          <w:szCs w:val="24"/>
        </w:rPr>
        <w:t>]  R.C.</w:t>
      </w:r>
      <w:proofErr w:type="gramEnd"/>
      <w:r w:rsidRPr="0040113C">
        <w:rPr>
          <w:rFonts w:cs="Times New Roman"/>
          <w:szCs w:val="24"/>
        </w:rPr>
        <w:t xml:space="preserve"> Sofia, </w:t>
      </w:r>
      <w:r w:rsidRPr="0040113C">
        <w:rPr>
          <w:rFonts w:cs="Times New Roman"/>
          <w:b/>
          <w:bCs/>
          <w:szCs w:val="24"/>
        </w:rPr>
        <w:t>User-centric Networking: bringing the Home Network to the Core</w:t>
      </w:r>
      <w:r w:rsidRPr="0040113C">
        <w:rPr>
          <w:rFonts w:cs="Times New Roman"/>
          <w:szCs w:val="24"/>
        </w:rPr>
        <w:t xml:space="preserve">, User-Centric Networking - Future Perspectives, Springer Lecture Notes in Social Networks, 2014, pp 3-23, May 2014. Ed. </w:t>
      </w:r>
      <w:proofErr w:type="spellStart"/>
      <w:r w:rsidRPr="0040113C">
        <w:rPr>
          <w:rFonts w:cs="Times New Roman"/>
          <w:szCs w:val="24"/>
        </w:rPr>
        <w:t>Aldini</w:t>
      </w:r>
      <w:proofErr w:type="spellEnd"/>
      <w:r w:rsidRPr="0040113C">
        <w:rPr>
          <w:rFonts w:cs="Times New Roman"/>
          <w:szCs w:val="24"/>
        </w:rPr>
        <w:t xml:space="preserve"> &amp; </w:t>
      </w:r>
      <w:proofErr w:type="spellStart"/>
      <w:r w:rsidRPr="0040113C">
        <w:rPr>
          <w:rFonts w:cs="Times New Roman"/>
          <w:szCs w:val="24"/>
        </w:rPr>
        <w:t>Bogliolo</w:t>
      </w:r>
      <w:proofErr w:type="spellEnd"/>
      <w:r w:rsidRPr="0040113C">
        <w:rPr>
          <w:rFonts w:cs="Times New Roman"/>
          <w:szCs w:val="24"/>
        </w:rPr>
        <w:t>, </w:t>
      </w:r>
      <w:hyperlink r:id="rId4" w:history="1">
        <w:r w:rsidRPr="0040113C">
          <w:rPr>
            <w:rFonts w:cs="Times New Roman"/>
            <w:color w:val="0077BB"/>
            <w:szCs w:val="24"/>
            <w:u w:val="single"/>
          </w:rPr>
          <w:t>ISBN 978-3-319-05217-5</w:t>
        </w:r>
      </w:hyperlink>
      <w:r w:rsidRPr="0040113C">
        <w:rPr>
          <w:rFonts w:cs="Times New Roman"/>
          <w:szCs w:val="24"/>
        </w:rPr>
        <w:t>. </w:t>
      </w:r>
    </w:p>
    <w:p w14:paraId="0BEFDADD" w14:textId="77777777" w:rsidR="0040113C" w:rsidRPr="0040113C" w:rsidRDefault="0040113C" w:rsidP="0040113C">
      <w:pPr>
        <w:spacing w:after="150"/>
        <w:rPr>
          <w:rFonts w:cs="Times New Roman"/>
          <w:szCs w:val="24"/>
        </w:rPr>
      </w:pPr>
      <w:r w:rsidRPr="0040113C">
        <w:rPr>
          <w:rFonts w:cs="Times New Roman"/>
          <w:szCs w:val="24"/>
        </w:rPr>
        <w:lastRenderedPageBreak/>
        <w:t>[4</w:t>
      </w:r>
      <w:proofErr w:type="gramStart"/>
      <w:r w:rsidRPr="0040113C">
        <w:rPr>
          <w:rFonts w:cs="Times New Roman"/>
          <w:szCs w:val="24"/>
        </w:rPr>
        <w:t>]  R.</w:t>
      </w:r>
      <w:proofErr w:type="gramEnd"/>
      <w:r w:rsidRPr="0040113C">
        <w:rPr>
          <w:rFonts w:cs="Times New Roman"/>
          <w:szCs w:val="24"/>
        </w:rPr>
        <w:t xml:space="preserve"> Sofia and P. Mendes, </w:t>
      </w:r>
      <w:r w:rsidRPr="0040113C">
        <w:rPr>
          <w:rFonts w:cs="Times New Roman"/>
          <w:b/>
          <w:bCs/>
          <w:szCs w:val="24"/>
        </w:rPr>
        <w:t>User-provided networks: Consumer as Provider</w:t>
      </w:r>
      <w:r w:rsidRPr="0040113C">
        <w:rPr>
          <w:rFonts w:cs="Times New Roman"/>
          <w:szCs w:val="24"/>
        </w:rPr>
        <w:t>. IEEE Communications Magazine, Feature Topic on Consumer Communications and Networking - Gaming and Entertainment, December 2008. </w:t>
      </w:r>
    </w:p>
    <w:p w14:paraId="0BAC032A" w14:textId="77777777" w:rsidR="0040113C" w:rsidRPr="0040113C" w:rsidRDefault="0040113C" w:rsidP="0040113C">
      <w:pPr>
        <w:spacing w:after="150"/>
        <w:rPr>
          <w:rFonts w:cs="Times New Roman"/>
          <w:szCs w:val="24"/>
        </w:rPr>
      </w:pPr>
      <w:r w:rsidRPr="0040113C">
        <w:rPr>
          <w:rFonts w:cs="Times New Roman"/>
          <w:szCs w:val="24"/>
        </w:rPr>
        <w:t>[5</w:t>
      </w:r>
      <w:proofErr w:type="gramStart"/>
      <w:r w:rsidRPr="0040113C">
        <w:rPr>
          <w:rFonts w:cs="Times New Roman"/>
          <w:szCs w:val="24"/>
        </w:rPr>
        <w:t>]  W.</w:t>
      </w:r>
      <w:proofErr w:type="gramEnd"/>
      <w:r w:rsidRPr="0040113C">
        <w:rPr>
          <w:rFonts w:cs="Times New Roman"/>
          <w:szCs w:val="24"/>
        </w:rPr>
        <w:t xml:space="preserve"> Moreira, P. Mendes, and S. </w:t>
      </w:r>
      <w:proofErr w:type="spellStart"/>
      <w:r w:rsidRPr="0040113C">
        <w:rPr>
          <w:rFonts w:cs="Times New Roman"/>
          <w:szCs w:val="24"/>
        </w:rPr>
        <w:t>Sargento</w:t>
      </w:r>
      <w:proofErr w:type="spellEnd"/>
      <w:r w:rsidRPr="0040113C">
        <w:rPr>
          <w:rFonts w:cs="Times New Roman"/>
          <w:szCs w:val="24"/>
        </w:rPr>
        <w:t>, </w:t>
      </w:r>
      <w:r w:rsidRPr="0040113C">
        <w:rPr>
          <w:rFonts w:cs="Times New Roman"/>
          <w:b/>
          <w:bCs/>
          <w:szCs w:val="24"/>
        </w:rPr>
        <w:t>Opportunistic routing based on daily routines</w:t>
      </w:r>
      <w:r w:rsidRPr="0040113C">
        <w:rPr>
          <w:rFonts w:cs="Times New Roman"/>
          <w:szCs w:val="24"/>
        </w:rPr>
        <w:t>, in World of Wireless, Mobile and Multimedia Networks (</w:t>
      </w:r>
      <w:proofErr w:type="spellStart"/>
      <w:r w:rsidRPr="0040113C">
        <w:rPr>
          <w:rFonts w:cs="Times New Roman"/>
          <w:szCs w:val="24"/>
        </w:rPr>
        <w:t>WoWMoM</w:t>
      </w:r>
      <w:proofErr w:type="spellEnd"/>
      <w:r w:rsidRPr="0040113C">
        <w:rPr>
          <w:rFonts w:cs="Times New Roman"/>
          <w:szCs w:val="24"/>
        </w:rPr>
        <w:t>), 2012 IEEE International Symposium on a, pp. 1–6, June 2012.</w:t>
      </w:r>
    </w:p>
    <w:p w14:paraId="6102228B" w14:textId="77777777" w:rsidR="0040113C" w:rsidRPr="0040113C" w:rsidRDefault="0040113C" w:rsidP="0040113C">
      <w:pPr>
        <w:spacing w:after="150"/>
        <w:rPr>
          <w:rFonts w:cs="Times New Roman"/>
          <w:szCs w:val="24"/>
        </w:rPr>
      </w:pPr>
      <w:r w:rsidRPr="0040113C">
        <w:rPr>
          <w:rFonts w:cs="Times New Roman"/>
          <w:szCs w:val="24"/>
        </w:rPr>
        <w:t xml:space="preserve">[6] W. Moreira, P. Mendes, and S. </w:t>
      </w:r>
      <w:proofErr w:type="spellStart"/>
      <w:r w:rsidRPr="0040113C">
        <w:rPr>
          <w:rFonts w:cs="Times New Roman"/>
          <w:szCs w:val="24"/>
        </w:rPr>
        <w:t>Sargento</w:t>
      </w:r>
      <w:proofErr w:type="spellEnd"/>
      <w:r w:rsidRPr="0040113C">
        <w:rPr>
          <w:rFonts w:cs="Times New Roman"/>
          <w:szCs w:val="24"/>
        </w:rPr>
        <w:t>, </w:t>
      </w:r>
      <w:r w:rsidRPr="0040113C">
        <w:rPr>
          <w:rFonts w:cs="Times New Roman"/>
          <w:b/>
          <w:bCs/>
          <w:szCs w:val="24"/>
        </w:rPr>
        <w:t xml:space="preserve">Social-aware opportunistic routing protocol based on </w:t>
      </w:r>
      <w:proofErr w:type="gramStart"/>
      <w:r w:rsidRPr="0040113C">
        <w:rPr>
          <w:rFonts w:cs="Times New Roman"/>
          <w:b/>
          <w:bCs/>
          <w:szCs w:val="24"/>
        </w:rPr>
        <w:t>users</w:t>
      </w:r>
      <w:proofErr w:type="gramEnd"/>
      <w:r w:rsidRPr="0040113C">
        <w:rPr>
          <w:rFonts w:cs="Times New Roman"/>
          <w:b/>
          <w:bCs/>
          <w:szCs w:val="24"/>
        </w:rPr>
        <w:t xml:space="preserve"> interactions and interests</w:t>
      </w:r>
      <w:r w:rsidRPr="0040113C">
        <w:rPr>
          <w:rFonts w:cs="Times New Roman"/>
          <w:szCs w:val="24"/>
        </w:rPr>
        <w:t xml:space="preserve">, in Ad Hoc Networks (M. H. </w:t>
      </w:r>
      <w:proofErr w:type="spellStart"/>
      <w:r w:rsidRPr="0040113C">
        <w:rPr>
          <w:rFonts w:cs="Times New Roman"/>
          <w:szCs w:val="24"/>
        </w:rPr>
        <w:t>Sherif</w:t>
      </w:r>
      <w:proofErr w:type="spellEnd"/>
      <w:r w:rsidRPr="0040113C">
        <w:rPr>
          <w:rFonts w:cs="Times New Roman"/>
          <w:szCs w:val="24"/>
        </w:rPr>
        <w:t xml:space="preserve">, A. </w:t>
      </w:r>
      <w:proofErr w:type="spellStart"/>
      <w:r w:rsidRPr="0040113C">
        <w:rPr>
          <w:rFonts w:cs="Times New Roman"/>
          <w:szCs w:val="24"/>
        </w:rPr>
        <w:t>Mellouk</w:t>
      </w:r>
      <w:proofErr w:type="spellEnd"/>
      <w:r w:rsidRPr="0040113C">
        <w:rPr>
          <w:rFonts w:cs="Times New Roman"/>
          <w:szCs w:val="24"/>
        </w:rPr>
        <w:t xml:space="preserve">, J. Li, and P. </w:t>
      </w:r>
      <w:proofErr w:type="spellStart"/>
      <w:r w:rsidRPr="0040113C">
        <w:rPr>
          <w:rFonts w:cs="Times New Roman"/>
          <w:szCs w:val="24"/>
        </w:rPr>
        <w:t>Bellavista</w:t>
      </w:r>
      <w:proofErr w:type="spellEnd"/>
      <w:r w:rsidRPr="0040113C">
        <w:rPr>
          <w:rFonts w:cs="Times New Roman"/>
          <w:szCs w:val="24"/>
        </w:rPr>
        <w:t>, eds.), vol. 129 of Lecture Notes of the Institute for Computer Sciences, Social Informatics and Telecommunications Engineering, pp. 100–115, Springer International Publishing, 2014.</w:t>
      </w:r>
    </w:p>
    <w:p w14:paraId="29F428DB" w14:textId="77777777" w:rsidR="0040113C" w:rsidRPr="0040113C" w:rsidRDefault="0040113C" w:rsidP="0040113C">
      <w:pPr>
        <w:spacing w:after="150"/>
        <w:rPr>
          <w:rFonts w:cs="Times New Roman"/>
          <w:szCs w:val="24"/>
        </w:rPr>
      </w:pPr>
      <w:r w:rsidRPr="0040113C">
        <w:rPr>
          <w:rFonts w:cs="Times New Roman"/>
          <w:szCs w:val="24"/>
        </w:rPr>
        <w:t>[7] W. Moreira and P. Mendes, </w:t>
      </w:r>
      <w:r w:rsidRPr="0040113C">
        <w:rPr>
          <w:rFonts w:cs="Times New Roman"/>
          <w:b/>
          <w:bCs/>
          <w:szCs w:val="24"/>
        </w:rPr>
        <w:t>Dynamics of social-aware pervasive network</w:t>
      </w:r>
      <w:r w:rsidRPr="0040113C">
        <w:rPr>
          <w:rFonts w:cs="Times New Roman"/>
          <w:szCs w:val="24"/>
        </w:rPr>
        <w:t>s, in The Fourth IEEE International Workshop on the Impact of Human Mobility in Pervasive Systems and Applications, 2015 (PerMoby’15), (St. Louis, USA), mar 2015.</w:t>
      </w:r>
    </w:p>
    <w:p w14:paraId="16D024CA" w14:textId="77777777" w:rsidR="0040113C" w:rsidRPr="0040113C" w:rsidRDefault="0040113C" w:rsidP="0040113C">
      <w:pPr>
        <w:spacing w:after="150"/>
        <w:rPr>
          <w:rFonts w:cs="Times New Roman"/>
          <w:szCs w:val="24"/>
        </w:rPr>
      </w:pPr>
      <w:r w:rsidRPr="0040113C">
        <w:rPr>
          <w:rFonts w:cs="Times New Roman"/>
          <w:szCs w:val="24"/>
        </w:rPr>
        <w:t>[8] W. Moreira and P. Mendes, </w:t>
      </w:r>
      <w:r w:rsidRPr="0040113C">
        <w:rPr>
          <w:rFonts w:cs="Times New Roman"/>
          <w:b/>
          <w:bCs/>
          <w:szCs w:val="24"/>
        </w:rPr>
        <w:t>Impact of human behavior on social opportunistic forwarding</w:t>
      </w:r>
      <w:r w:rsidRPr="0040113C">
        <w:rPr>
          <w:rFonts w:cs="Times New Roman"/>
          <w:szCs w:val="24"/>
        </w:rPr>
        <w:t>, Ad Hoc Networks, vol. 25, Part B, no. 0, pp. 293 – 302, 2015. New Research Challenges in Mobile, Opportunistic and Delay-Tolerant Networks Energy-Aware Data Centers: Architecture, Infrastructure, and Communication.</w:t>
      </w:r>
    </w:p>
    <w:p w14:paraId="4A201AF2" w14:textId="77777777" w:rsidR="0040113C" w:rsidRPr="0040113C" w:rsidRDefault="0040113C" w:rsidP="0040113C">
      <w:pPr>
        <w:spacing w:after="150"/>
        <w:rPr>
          <w:rFonts w:cs="Times New Roman"/>
          <w:szCs w:val="24"/>
        </w:rPr>
      </w:pPr>
      <w:r w:rsidRPr="0040113C">
        <w:rPr>
          <w:rFonts w:cs="Times New Roman"/>
          <w:szCs w:val="24"/>
        </w:rPr>
        <w:t xml:space="preserve">[9] A. </w:t>
      </w:r>
      <w:proofErr w:type="spellStart"/>
      <w:r w:rsidRPr="0040113C">
        <w:rPr>
          <w:rFonts w:cs="Times New Roman"/>
          <w:szCs w:val="24"/>
        </w:rPr>
        <w:t>Sathiaseelan</w:t>
      </w:r>
      <w:proofErr w:type="spellEnd"/>
      <w:r w:rsidRPr="0040113C">
        <w:rPr>
          <w:rFonts w:cs="Times New Roman"/>
          <w:szCs w:val="24"/>
        </w:rPr>
        <w:t xml:space="preserve">, L. Wang, A. </w:t>
      </w:r>
      <w:proofErr w:type="spellStart"/>
      <w:r w:rsidRPr="0040113C">
        <w:rPr>
          <w:rFonts w:cs="Times New Roman"/>
          <w:szCs w:val="24"/>
        </w:rPr>
        <w:t>Aucinas</w:t>
      </w:r>
      <w:proofErr w:type="spellEnd"/>
      <w:r w:rsidRPr="0040113C">
        <w:rPr>
          <w:rFonts w:cs="Times New Roman"/>
          <w:szCs w:val="24"/>
        </w:rPr>
        <w:t>, G. Tyson and J. Crowcroft: </w:t>
      </w:r>
      <w:r w:rsidRPr="0040113C">
        <w:rPr>
          <w:rFonts w:cs="Times New Roman"/>
          <w:b/>
          <w:bCs/>
          <w:szCs w:val="24"/>
        </w:rPr>
        <w:t xml:space="preserve">SCANDEX: Service Centric Networking for Challenged </w:t>
      </w:r>
      <w:proofErr w:type="spellStart"/>
      <w:r w:rsidRPr="0040113C">
        <w:rPr>
          <w:rFonts w:cs="Times New Roman"/>
          <w:b/>
          <w:bCs/>
          <w:szCs w:val="24"/>
        </w:rPr>
        <w:t>Decentralised</w:t>
      </w:r>
      <w:proofErr w:type="spellEnd"/>
      <w:r w:rsidRPr="0040113C">
        <w:rPr>
          <w:rFonts w:cs="Times New Roman"/>
          <w:b/>
          <w:bCs/>
          <w:szCs w:val="24"/>
        </w:rPr>
        <w:t xml:space="preserve"> Networks</w:t>
      </w:r>
      <w:r w:rsidRPr="0040113C">
        <w:rPr>
          <w:rFonts w:cs="Times New Roman"/>
          <w:szCs w:val="24"/>
        </w:rPr>
        <w:t xml:space="preserve">, Proceedings of the ACM </w:t>
      </w:r>
      <w:proofErr w:type="spellStart"/>
      <w:r w:rsidRPr="0040113C">
        <w:rPr>
          <w:rFonts w:cs="Times New Roman"/>
          <w:szCs w:val="24"/>
        </w:rPr>
        <w:t>Mobisys</w:t>
      </w:r>
      <w:proofErr w:type="spellEnd"/>
      <w:r w:rsidRPr="0040113C">
        <w:rPr>
          <w:rFonts w:cs="Times New Roman"/>
          <w:szCs w:val="24"/>
        </w:rPr>
        <w:t xml:space="preserve"> Workshop on Do-it- yourself Networking: An Interdisciplinary Approach, 2015.</w:t>
      </w:r>
    </w:p>
    <w:p w14:paraId="4CB68D48" w14:textId="77777777" w:rsidR="0040113C" w:rsidRPr="0040113C" w:rsidRDefault="0040113C" w:rsidP="0040113C">
      <w:pPr>
        <w:spacing w:after="150"/>
        <w:rPr>
          <w:rFonts w:cs="Times New Roman"/>
          <w:szCs w:val="24"/>
        </w:rPr>
      </w:pPr>
      <w:r w:rsidRPr="0040113C">
        <w:rPr>
          <w:rFonts w:cs="Times New Roman"/>
          <w:szCs w:val="24"/>
        </w:rPr>
        <w:t>[10</w:t>
      </w:r>
      <w:proofErr w:type="gramStart"/>
      <w:r w:rsidRPr="0040113C">
        <w:rPr>
          <w:rFonts w:cs="Times New Roman"/>
          <w:szCs w:val="24"/>
        </w:rPr>
        <w:t>]  C.</w:t>
      </w:r>
      <w:proofErr w:type="gramEnd"/>
      <w:r w:rsidRPr="0040113C">
        <w:rPr>
          <w:rFonts w:cs="Times New Roman"/>
          <w:szCs w:val="24"/>
        </w:rPr>
        <w:t xml:space="preserve"> B. </w:t>
      </w:r>
      <w:proofErr w:type="spellStart"/>
      <w:r w:rsidRPr="0040113C">
        <w:rPr>
          <w:rFonts w:cs="Times New Roman"/>
          <w:szCs w:val="24"/>
        </w:rPr>
        <w:t>Lafuente</w:t>
      </w:r>
      <w:proofErr w:type="spellEnd"/>
      <w:r w:rsidRPr="0040113C">
        <w:rPr>
          <w:rFonts w:cs="Times New Roman"/>
          <w:szCs w:val="24"/>
        </w:rPr>
        <w:t>, J-M. Seigneur, R. Sofia, C. Silva, W. Moreira, </w:t>
      </w:r>
      <w:r w:rsidRPr="0040113C">
        <w:rPr>
          <w:rFonts w:cs="Times New Roman"/>
          <w:b/>
          <w:bCs/>
          <w:szCs w:val="24"/>
        </w:rPr>
        <w:t>Trust Management in ULOOP</w:t>
      </w:r>
      <w:r w:rsidRPr="0040113C">
        <w:rPr>
          <w:rFonts w:cs="Times New Roman"/>
          <w:szCs w:val="24"/>
        </w:rPr>
        <w:t xml:space="preserve">, User-Centric Networking - Future Perspectives, Springer Lecture Notes in Social Net- works, 2014, pp 107-119, May 2014. Ed. </w:t>
      </w:r>
      <w:proofErr w:type="spellStart"/>
      <w:r w:rsidRPr="0040113C">
        <w:rPr>
          <w:rFonts w:cs="Times New Roman"/>
          <w:szCs w:val="24"/>
        </w:rPr>
        <w:t>Aldini</w:t>
      </w:r>
      <w:proofErr w:type="spellEnd"/>
      <w:r w:rsidRPr="0040113C">
        <w:rPr>
          <w:rFonts w:cs="Times New Roman"/>
          <w:szCs w:val="24"/>
        </w:rPr>
        <w:t xml:space="preserve"> &amp; </w:t>
      </w:r>
      <w:proofErr w:type="spellStart"/>
      <w:r w:rsidRPr="0040113C">
        <w:rPr>
          <w:rFonts w:cs="Times New Roman"/>
          <w:szCs w:val="24"/>
        </w:rPr>
        <w:t>Bogliolo</w:t>
      </w:r>
      <w:proofErr w:type="spellEnd"/>
      <w:r w:rsidRPr="0040113C">
        <w:rPr>
          <w:rFonts w:cs="Times New Roman"/>
          <w:szCs w:val="24"/>
        </w:rPr>
        <w:t>, </w:t>
      </w:r>
      <w:hyperlink r:id="rId5" w:history="1">
        <w:r w:rsidRPr="0040113C">
          <w:rPr>
            <w:rFonts w:cs="Times New Roman"/>
            <w:color w:val="0077BB"/>
            <w:szCs w:val="24"/>
            <w:u w:val="single"/>
          </w:rPr>
          <w:t>ISBN 978-3-319-05217-5</w:t>
        </w:r>
      </w:hyperlink>
      <w:r w:rsidRPr="0040113C">
        <w:rPr>
          <w:rFonts w:cs="Times New Roman"/>
          <w:szCs w:val="24"/>
        </w:rPr>
        <w:t>, May 2014. </w:t>
      </w:r>
    </w:p>
    <w:p w14:paraId="1256D50E" w14:textId="77777777" w:rsidR="0040113C" w:rsidRPr="0040113C" w:rsidRDefault="0040113C" w:rsidP="0040113C">
      <w:pPr>
        <w:spacing w:after="150"/>
        <w:rPr>
          <w:rFonts w:cs="Times New Roman"/>
          <w:szCs w:val="24"/>
        </w:rPr>
      </w:pPr>
      <w:r w:rsidRPr="0040113C">
        <w:rPr>
          <w:rFonts w:cs="Times New Roman"/>
          <w:szCs w:val="24"/>
        </w:rPr>
        <w:t>[11</w:t>
      </w:r>
      <w:proofErr w:type="gramStart"/>
      <w:r w:rsidRPr="0040113C">
        <w:rPr>
          <w:rFonts w:cs="Times New Roman"/>
          <w:szCs w:val="24"/>
        </w:rPr>
        <w:t>]  </w:t>
      </w:r>
      <w:proofErr w:type="spellStart"/>
      <w:r w:rsidRPr="0040113C">
        <w:rPr>
          <w:rFonts w:cs="Times New Roman"/>
          <w:szCs w:val="24"/>
        </w:rPr>
        <w:t>I</w:t>
      </w:r>
      <w:proofErr w:type="gramEnd"/>
      <w:r w:rsidRPr="0040113C">
        <w:rPr>
          <w:rFonts w:cs="Times New Roman"/>
          <w:szCs w:val="24"/>
        </w:rPr>
        <w:t>.Psaras</w:t>
      </w:r>
      <w:proofErr w:type="spellEnd"/>
      <w:r w:rsidRPr="0040113C">
        <w:rPr>
          <w:rFonts w:cs="Times New Roman"/>
          <w:szCs w:val="24"/>
        </w:rPr>
        <w:t xml:space="preserve">, L. </w:t>
      </w:r>
      <w:proofErr w:type="spellStart"/>
      <w:r w:rsidRPr="0040113C">
        <w:rPr>
          <w:rFonts w:cs="Times New Roman"/>
          <w:szCs w:val="24"/>
        </w:rPr>
        <w:t>Saino</w:t>
      </w:r>
      <w:proofErr w:type="spellEnd"/>
      <w:r w:rsidRPr="0040113C">
        <w:rPr>
          <w:rFonts w:cs="Times New Roman"/>
          <w:szCs w:val="24"/>
        </w:rPr>
        <w:t xml:space="preserve">, M. </w:t>
      </w:r>
      <w:proofErr w:type="spellStart"/>
      <w:r w:rsidRPr="0040113C">
        <w:rPr>
          <w:rFonts w:cs="Times New Roman"/>
          <w:szCs w:val="24"/>
        </w:rPr>
        <w:t>Arumaithurai</w:t>
      </w:r>
      <w:proofErr w:type="spellEnd"/>
      <w:r w:rsidRPr="0040113C">
        <w:rPr>
          <w:rFonts w:cs="Times New Roman"/>
          <w:szCs w:val="24"/>
        </w:rPr>
        <w:t xml:space="preserve">, K. K. Ramakrishnan and G. </w:t>
      </w:r>
      <w:proofErr w:type="spellStart"/>
      <w:r w:rsidRPr="0040113C">
        <w:rPr>
          <w:rFonts w:cs="Times New Roman"/>
          <w:szCs w:val="24"/>
        </w:rPr>
        <w:t>Pavlou</w:t>
      </w:r>
      <w:proofErr w:type="spellEnd"/>
      <w:r w:rsidRPr="0040113C">
        <w:rPr>
          <w:rFonts w:cs="Times New Roman"/>
          <w:szCs w:val="24"/>
        </w:rPr>
        <w:t>,  </w:t>
      </w:r>
      <w:r w:rsidRPr="0040113C">
        <w:rPr>
          <w:rFonts w:cs="Times New Roman"/>
          <w:b/>
          <w:bCs/>
          <w:szCs w:val="24"/>
        </w:rPr>
        <w:t>Name- Based Replication Priorities in Disaster Cases</w:t>
      </w:r>
      <w:r w:rsidRPr="0040113C">
        <w:rPr>
          <w:rFonts w:cs="Times New Roman"/>
          <w:szCs w:val="24"/>
        </w:rPr>
        <w:t>., 2nd Workshop on Name Oriented Mobility (NOM 2014) in conjunction with the IEEE INFOCOM, Toronto, Canada, 2014. </w:t>
      </w:r>
    </w:p>
    <w:p w14:paraId="28384205" w14:textId="77777777" w:rsidR="0040113C" w:rsidRPr="0040113C" w:rsidRDefault="0040113C" w:rsidP="0040113C">
      <w:pPr>
        <w:spacing w:after="150"/>
        <w:rPr>
          <w:rFonts w:cs="Times New Roman"/>
          <w:szCs w:val="24"/>
        </w:rPr>
      </w:pPr>
      <w:r w:rsidRPr="0040113C">
        <w:rPr>
          <w:rFonts w:cs="Times New Roman"/>
          <w:szCs w:val="24"/>
        </w:rPr>
        <w:t>[12</w:t>
      </w:r>
      <w:proofErr w:type="gramStart"/>
      <w:r w:rsidRPr="0040113C">
        <w:rPr>
          <w:rFonts w:cs="Times New Roman"/>
          <w:szCs w:val="24"/>
        </w:rPr>
        <w:t>]  </w:t>
      </w:r>
      <w:proofErr w:type="spellStart"/>
      <w:r w:rsidRPr="0040113C">
        <w:rPr>
          <w:rFonts w:cs="Times New Roman"/>
          <w:szCs w:val="24"/>
        </w:rPr>
        <w:t>J</w:t>
      </w:r>
      <w:proofErr w:type="gramEnd"/>
      <w:r w:rsidRPr="0040113C">
        <w:rPr>
          <w:rFonts w:cs="Times New Roman"/>
          <w:szCs w:val="24"/>
        </w:rPr>
        <w:t>.Ott</w:t>
      </w:r>
      <w:proofErr w:type="spellEnd"/>
      <w:r w:rsidRPr="0040113C">
        <w:rPr>
          <w:rFonts w:cs="Times New Roman"/>
          <w:szCs w:val="24"/>
        </w:rPr>
        <w:t xml:space="preserve">, </w:t>
      </w:r>
      <w:proofErr w:type="spellStart"/>
      <w:r w:rsidRPr="0040113C">
        <w:rPr>
          <w:rFonts w:cs="Times New Roman"/>
          <w:szCs w:val="24"/>
        </w:rPr>
        <w:t>E.Hyytiä</w:t>
      </w:r>
      <w:proofErr w:type="spellEnd"/>
      <w:r w:rsidRPr="0040113C">
        <w:rPr>
          <w:rFonts w:cs="Times New Roman"/>
          <w:szCs w:val="24"/>
        </w:rPr>
        <w:t xml:space="preserve">, P. </w:t>
      </w:r>
      <w:proofErr w:type="spellStart"/>
      <w:r w:rsidRPr="0040113C">
        <w:rPr>
          <w:rFonts w:cs="Times New Roman"/>
          <w:szCs w:val="24"/>
        </w:rPr>
        <w:t>Lassila</w:t>
      </w:r>
      <w:proofErr w:type="spellEnd"/>
      <w:r w:rsidRPr="0040113C">
        <w:rPr>
          <w:rFonts w:cs="Times New Roman"/>
          <w:szCs w:val="24"/>
        </w:rPr>
        <w:t xml:space="preserve">, T. </w:t>
      </w:r>
      <w:proofErr w:type="spellStart"/>
      <w:r w:rsidRPr="0040113C">
        <w:rPr>
          <w:rFonts w:cs="Times New Roman"/>
          <w:szCs w:val="24"/>
        </w:rPr>
        <w:t>Vaegs</w:t>
      </w:r>
      <w:proofErr w:type="spellEnd"/>
      <w:r w:rsidRPr="0040113C">
        <w:rPr>
          <w:rFonts w:cs="Times New Roman"/>
          <w:szCs w:val="24"/>
        </w:rPr>
        <w:t xml:space="preserve"> and </w:t>
      </w:r>
      <w:proofErr w:type="spellStart"/>
      <w:r w:rsidRPr="0040113C">
        <w:rPr>
          <w:rFonts w:cs="Times New Roman"/>
          <w:szCs w:val="24"/>
        </w:rPr>
        <w:t>J.Kangasharju</w:t>
      </w:r>
      <w:proofErr w:type="spellEnd"/>
      <w:r w:rsidRPr="0040113C">
        <w:rPr>
          <w:rFonts w:cs="Times New Roman"/>
          <w:szCs w:val="24"/>
        </w:rPr>
        <w:t>, </w:t>
      </w:r>
      <w:r w:rsidRPr="0040113C">
        <w:rPr>
          <w:rFonts w:cs="Times New Roman"/>
          <w:b/>
          <w:bCs/>
          <w:szCs w:val="24"/>
        </w:rPr>
        <w:t>Floating Content: Information Sharing in Urban Areas</w:t>
      </w:r>
      <w:r w:rsidRPr="0040113C">
        <w:rPr>
          <w:rFonts w:cs="Times New Roman"/>
          <w:szCs w:val="24"/>
        </w:rPr>
        <w:t xml:space="preserve">, IEEE </w:t>
      </w:r>
      <w:proofErr w:type="spellStart"/>
      <w:r w:rsidRPr="0040113C">
        <w:rPr>
          <w:rFonts w:cs="Times New Roman"/>
          <w:szCs w:val="24"/>
        </w:rPr>
        <w:t>PerCom</w:t>
      </w:r>
      <w:proofErr w:type="spellEnd"/>
      <w:r w:rsidRPr="0040113C">
        <w:rPr>
          <w:rFonts w:cs="Times New Roman"/>
          <w:szCs w:val="24"/>
        </w:rPr>
        <w:t>, Seattle, USA, 2011.</w:t>
      </w:r>
    </w:p>
    <w:p w14:paraId="11497BAE" w14:textId="77777777" w:rsidR="00286B6C" w:rsidRPr="0040113C" w:rsidRDefault="0040113C"/>
    <w:sectPr w:rsidR="00286B6C" w:rsidRPr="0040113C" w:rsidSect="00FB30DE">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Cordia New">
    <w:panose1 w:val="020B0300020202020204"/>
    <w:charset w:val="00"/>
    <w:family w:val="auto"/>
    <w:pitch w:val="variable"/>
    <w:sig w:usb0="81000003" w:usb1="00000000" w:usb2="00000000" w:usb3="00000000" w:csb0="00010001" w:csb1="00000000"/>
  </w:font>
  <w:font w:name="Times New Roman">
    <w:panose1 w:val="02020603050405020304"/>
    <w:charset w:val="00"/>
    <w:family w:val="auto"/>
    <w:pitch w:val="variable"/>
    <w:sig w:usb0="E0002AE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Angsana New">
    <w:panose1 w:val="02020603050405020304"/>
    <w:charset w:val="00"/>
    <w:family w:val="auto"/>
    <w:pitch w:val="variable"/>
    <w:sig w:usb0="81000003" w:usb1="00000000" w:usb2="00000000" w:usb3="00000000" w:csb0="0001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proofState w:spelling="clean" w:grammar="clean"/>
  <w:defaultTabStop w:val="720"/>
  <w:characterSpacingControl w:val="doNotCompress"/>
  <w:savePreviewPicture/>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0113C"/>
    <w:rsid w:val="000B2050"/>
    <w:rsid w:val="0040113C"/>
    <w:rsid w:val="004F1645"/>
    <w:rsid w:val="00E03B2C"/>
    <w:rsid w:val="00FB30DE"/>
  </w:rsids>
  <m:mathPr>
    <m:mathFont m:val="Cambria Math"/>
    <m:brkBin m:val="before"/>
    <m:brkBinSub m:val="--"/>
    <m:smallFrac m:val="0"/>
    <m:dispDef/>
    <m:lMargin m:val="0"/>
    <m:rMargin m:val="0"/>
    <m:defJc m:val="centerGroup"/>
    <m:wrapIndent m:val="1440"/>
    <m:intLim m:val="subSup"/>
    <m:naryLim m:val="undOvr"/>
  </m:mathPr>
  <w:themeFontLang w:val="en-US" w:eastAsia="x-none" w:bidi="th-TH"/>
  <w:clrSchemeMapping w:bg1="light1" w:t1="dark1" w:bg2="light2" w:t2="dark2" w:accent1="accent1" w:accent2="accent2" w:accent3="accent3" w:accent4="accent4" w:accent5="accent5" w:accent6="accent6" w:hyperlink="hyperlink" w:followedHyperlink="followedHyperlink"/>
  <w:decimalSymbol w:val="."/>
  <w:listSeparator w:val=","/>
  <w14:docId w14:val="106B8C9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30"/>
        <w:lang w:val="en-US" w:eastAsia="en-US" w:bidi="th-TH"/>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link w:val="Heading1Char"/>
    <w:uiPriority w:val="9"/>
    <w:qFormat/>
    <w:rsid w:val="0040113C"/>
    <w:pPr>
      <w:spacing w:before="100" w:beforeAutospacing="1" w:after="100" w:afterAutospacing="1"/>
      <w:outlineLvl w:val="0"/>
    </w:pPr>
    <w:rPr>
      <w:rFonts w:ascii="Times New Roman" w:hAnsi="Times New Roman"/>
      <w:b/>
      <w:bCs/>
      <w:kern w:val="36"/>
      <w:sz w:val="48"/>
      <w:szCs w:val="48"/>
    </w:rPr>
  </w:style>
  <w:style w:type="paragraph" w:styleId="Heading3">
    <w:name w:val="heading 3"/>
    <w:basedOn w:val="Normal"/>
    <w:link w:val="Heading3Char"/>
    <w:uiPriority w:val="9"/>
    <w:qFormat/>
    <w:rsid w:val="0040113C"/>
    <w:pPr>
      <w:spacing w:before="100" w:beforeAutospacing="1" w:after="100" w:afterAutospacing="1"/>
      <w:outlineLvl w:val="2"/>
    </w:pPr>
    <w:rPr>
      <w:rFonts w:ascii="Times New Roman" w:hAnsi="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113C"/>
    <w:rPr>
      <w:rFonts w:ascii="Times New Roman" w:hAnsi="Times New Roman"/>
      <w:b/>
      <w:bCs/>
      <w:kern w:val="36"/>
      <w:sz w:val="48"/>
      <w:szCs w:val="48"/>
    </w:rPr>
  </w:style>
  <w:style w:type="character" w:customStyle="1" w:styleId="Heading3Char">
    <w:name w:val="Heading 3 Char"/>
    <w:basedOn w:val="DefaultParagraphFont"/>
    <w:link w:val="Heading3"/>
    <w:uiPriority w:val="9"/>
    <w:rsid w:val="0040113C"/>
    <w:rPr>
      <w:rFonts w:ascii="Times New Roman" w:hAnsi="Times New Roman"/>
      <w:b/>
      <w:bCs/>
      <w:sz w:val="27"/>
      <w:szCs w:val="27"/>
    </w:rPr>
  </w:style>
  <w:style w:type="character" w:styleId="Hyperlink">
    <w:name w:val="Hyperlink"/>
    <w:basedOn w:val="DefaultParagraphFont"/>
    <w:uiPriority w:val="99"/>
    <w:semiHidden/>
    <w:unhideWhenUsed/>
    <w:rsid w:val="0040113C"/>
    <w:rPr>
      <w:color w:val="0000FF"/>
      <w:u w:val="single"/>
    </w:rPr>
  </w:style>
  <w:style w:type="paragraph" w:styleId="NormalWeb">
    <w:name w:val="Normal (Web)"/>
    <w:basedOn w:val="Normal"/>
    <w:uiPriority w:val="99"/>
    <w:semiHidden/>
    <w:unhideWhenUsed/>
    <w:rsid w:val="0040113C"/>
    <w:pPr>
      <w:spacing w:before="100" w:beforeAutospacing="1" w:after="100" w:afterAutospacing="1"/>
    </w:pPr>
    <w:rPr>
      <w:rFonts w:ascii="Times New Roman" w:hAnsi="Times New Roman" w:cs="Times New Roman"/>
      <w:szCs w:val="24"/>
    </w:rPr>
  </w:style>
  <w:style w:type="character" w:customStyle="1" w:styleId="apple-converted-space">
    <w:name w:val="apple-converted-space"/>
    <w:basedOn w:val="DefaultParagraphFont"/>
    <w:rsid w:val="0040113C"/>
  </w:style>
  <w:style w:type="character" w:customStyle="1" w:styleId="mw-headline">
    <w:name w:val="mw-headline"/>
    <w:basedOn w:val="DefaultParagraphFont"/>
    <w:rsid w:val="004011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11065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hyperlink" Target="http:///www.umobile-project.euhttp://www.umobile-project.eu/projectdocs/index.php/Special:BookSources/9783319052175" TargetMode="External"/><Relationship Id="rId5" Type="http://schemas.openxmlformats.org/officeDocument/2006/relationships/hyperlink" Target="http:///www.umobile-project.euhttp://www.umobile-project.eu/projectdocs/index.php/Special:BookSources/9783319052175"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794</Words>
  <Characters>4529</Characters>
  <Application>Microsoft Macintosh Word</Application>
  <DocSecurity>0</DocSecurity>
  <Lines>37</Lines>
  <Paragraphs>10</Paragraphs>
  <ScaleCrop>false</ScaleCrop>
  <Company>UCAM</Company>
  <LinksUpToDate>false</LinksUpToDate>
  <CharactersWithSpaces>5313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 Lertsinsrubtavee</dc:creator>
  <cp:keywords/>
  <dc:description/>
  <cp:lastModifiedBy>A. Lertsinsrubtavee</cp:lastModifiedBy>
  <cp:revision>1</cp:revision>
  <dcterms:created xsi:type="dcterms:W3CDTF">2017-07-16T21:34:00Z</dcterms:created>
  <dcterms:modified xsi:type="dcterms:W3CDTF">2017-07-16T21:35:00Z</dcterms:modified>
</cp:coreProperties>
</file>