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360696">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360696"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360696"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360696"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360696"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360696"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360696"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360696"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512FA4">
              <w:rPr>
                <w:noProof/>
                <w:webHidden/>
                <w:color w:val="auto"/>
              </w:rPr>
              <w:t>0</w:t>
            </w:r>
          </w:hyperlink>
        </w:p>
        <w:p w:rsidR="00AA0BA1" w:rsidRPr="00AA0BA1" w:rsidRDefault="00360696">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360696">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360696">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7264970"/>
      <w:r>
        <w:rPr>
          <w14:textFill>
            <w14:solidFill>
              <w14:schemeClr w14:val="tx1">
                <w14:lumMod w14:val="65000"/>
                <w14:lumOff w14:val="35000"/>
                <w14:lumMod w14:val="75000"/>
                <w14:lumOff w14:val="25000"/>
                <w14:lumMod w14:val="75000"/>
              </w14:schemeClr>
            </w14:solidFill>
          </w14:textFill>
        </w:rPr>
        <w:t>Introducción.</w:t>
      </w:r>
      <w:bookmarkEnd w:id="1"/>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2"/>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EndPr/>
        <w:sdtContent>
          <w:r w:rsidR="00A9371A" w:rsidRPr="00512FA4">
            <w:rPr>
              <w:b/>
              <w:color w:val="595959" w:themeColor="text1" w:themeTint="A6"/>
              <w:lang w:eastAsia="es-CL"/>
            </w:rPr>
            <w:fldChar w:fldCharType="begin"/>
          </w:r>
          <w:r w:rsidR="00E6138E" w:rsidRPr="00512FA4">
            <w:rPr>
              <w:b/>
              <w:color w:val="595959" w:themeColor="text1" w:themeTint="A6"/>
              <w:lang w:val="es-ES" w:eastAsia="es-CL"/>
            </w:rPr>
            <w:instrText xml:space="preserve">CITATION Portaltic17 \l 3082 </w:instrText>
          </w:r>
          <w:r w:rsidR="00A9371A" w:rsidRPr="00512FA4">
            <w:rPr>
              <w:b/>
              <w:color w:val="595959" w:themeColor="text1" w:themeTint="A6"/>
              <w:lang w:eastAsia="es-CL"/>
            </w:rPr>
            <w:fldChar w:fldCharType="separate"/>
          </w:r>
          <w:r w:rsidR="00A71382" w:rsidRPr="00512FA4">
            <w:rPr>
              <w:b/>
              <w:noProof/>
              <w:color w:val="595959" w:themeColor="text1" w:themeTint="A6"/>
              <w:lang w:val="es-ES" w:eastAsia="es-CL"/>
            </w:rPr>
            <w:t>(Portaltic, 2017)</w:t>
          </w:r>
          <w:r w:rsidR="00A9371A" w:rsidRPr="00512FA4">
            <w:rPr>
              <w:b/>
              <w:color w:val="595959" w:themeColor="text1" w:themeTint="A6"/>
              <w:lang w:eastAsia="es-CL"/>
            </w:rPr>
            <w:fldChar w:fldCharType="end"/>
          </w:r>
        </w:sdtContent>
      </w:sdt>
      <w:bookmarkStart w:id="3" w:name="_GoBack"/>
      <w:bookmarkEnd w:id="3"/>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EndPr/>
        <w:sdtContent>
          <w:r w:rsidR="00E6138E" w:rsidRPr="00512FA4">
            <w:rPr>
              <w:rFonts w:eastAsiaTheme="minorHAnsi"/>
              <w:b/>
              <w:color w:val="595959" w:themeColor="text1" w:themeTint="A6"/>
              <w:szCs w:val="22"/>
              <w:lang w:eastAsia="es-CL"/>
            </w:rPr>
            <w:fldChar w:fldCharType="begin"/>
          </w:r>
          <w:r w:rsidR="00E6138E" w:rsidRPr="00512FA4">
            <w:rPr>
              <w:rFonts w:eastAsiaTheme="minorHAnsi"/>
              <w:b/>
              <w:color w:val="595959" w:themeColor="text1" w:themeTint="A6"/>
              <w:szCs w:val="22"/>
              <w:lang w:val="es-ES" w:eastAsia="es-CL"/>
            </w:rPr>
            <w:instrText xml:space="preserve"> CITATION Jos17 \l 3082 </w:instrText>
          </w:r>
          <w:r w:rsidR="00E6138E" w:rsidRPr="00512FA4">
            <w:rPr>
              <w:rFonts w:eastAsiaTheme="minorHAnsi"/>
              <w:b/>
              <w:color w:val="595959" w:themeColor="text1" w:themeTint="A6"/>
              <w:szCs w:val="22"/>
              <w:lang w:eastAsia="es-CL"/>
            </w:rPr>
            <w:fldChar w:fldCharType="separate"/>
          </w:r>
          <w:r w:rsidR="00A71382" w:rsidRPr="00512FA4">
            <w:rPr>
              <w:rFonts w:eastAsiaTheme="minorHAnsi"/>
              <w:b/>
              <w:noProof/>
              <w:color w:val="595959" w:themeColor="text1" w:themeTint="A6"/>
              <w:szCs w:val="22"/>
              <w:lang w:val="es-ES" w:eastAsia="es-CL"/>
            </w:rPr>
            <w:t>(Gutiérrez, 2017)</w:t>
          </w:r>
          <w:r w:rsidR="00E6138E" w:rsidRPr="00512FA4">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512FA4" w:rsidRDefault="00677347" w:rsidP="00E6138E">
      <w:pPr>
        <w:pStyle w:val="Prrafodelista"/>
        <w:numPr>
          <w:ilvl w:val="0"/>
          <w:numId w:val="31"/>
        </w:numPr>
        <w:spacing w:before="240"/>
        <w:jc w:val="both"/>
        <w:rPr>
          <w:rFonts w:eastAsiaTheme="minorHAnsi"/>
          <w:b/>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EndPr/>
        <w:sdtContent>
          <w:r w:rsidR="00E6138E" w:rsidRPr="00512FA4">
            <w:rPr>
              <w:rFonts w:eastAsiaTheme="minorHAnsi"/>
              <w:b/>
              <w:color w:val="595959" w:themeColor="text1" w:themeTint="A6"/>
              <w:szCs w:val="22"/>
              <w:lang w:eastAsia="es-CL"/>
            </w:rPr>
            <w:fldChar w:fldCharType="begin"/>
          </w:r>
          <w:r w:rsidR="00E6138E" w:rsidRPr="00512FA4">
            <w:rPr>
              <w:rFonts w:eastAsiaTheme="minorHAnsi"/>
              <w:b/>
              <w:color w:val="595959" w:themeColor="text1" w:themeTint="A6"/>
              <w:szCs w:val="22"/>
              <w:lang w:val="es-ES" w:eastAsia="es-CL"/>
            </w:rPr>
            <w:instrText xml:space="preserve"> CITATION Jav18 \l 3082 </w:instrText>
          </w:r>
          <w:r w:rsidR="00E6138E" w:rsidRPr="00512FA4">
            <w:rPr>
              <w:rFonts w:eastAsiaTheme="minorHAnsi"/>
              <w:b/>
              <w:color w:val="595959" w:themeColor="text1" w:themeTint="A6"/>
              <w:szCs w:val="22"/>
              <w:lang w:eastAsia="es-CL"/>
            </w:rPr>
            <w:fldChar w:fldCharType="separate"/>
          </w:r>
          <w:r w:rsidR="00A71382" w:rsidRPr="00512FA4">
            <w:rPr>
              <w:rFonts w:eastAsiaTheme="minorHAnsi"/>
              <w:b/>
              <w:noProof/>
              <w:color w:val="595959" w:themeColor="text1" w:themeTint="A6"/>
              <w:szCs w:val="22"/>
              <w:lang w:val="es-ES" w:eastAsia="es-CL"/>
            </w:rPr>
            <w:t>(Galán, 2018)</w:t>
          </w:r>
          <w:r w:rsidR="00E6138E" w:rsidRPr="00512FA4">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EndPr/>
        <w:sdtContent>
          <w:r w:rsidR="00D157E2" w:rsidRPr="00512FA4">
            <w:rPr>
              <w:rFonts w:eastAsiaTheme="minorHAnsi"/>
              <w:b/>
              <w:i/>
              <w:color w:val="595959" w:themeColor="text1" w:themeTint="A6"/>
              <w:szCs w:val="22"/>
              <w:lang w:eastAsia="es-CL"/>
            </w:rPr>
            <w:fldChar w:fldCharType="begin"/>
          </w:r>
          <w:r w:rsidR="000860D7" w:rsidRPr="00512FA4">
            <w:rPr>
              <w:rFonts w:eastAsiaTheme="minorHAnsi"/>
              <w:b/>
              <w:i/>
              <w:color w:val="595959" w:themeColor="text1" w:themeTint="A6"/>
              <w:szCs w:val="22"/>
              <w:lang w:val="es-ES" w:eastAsia="es-CL"/>
            </w:rPr>
            <w:instrText xml:space="preserve">CITATION Seg19 \l 3082 </w:instrText>
          </w:r>
          <w:r w:rsidR="00D157E2" w:rsidRPr="00512FA4">
            <w:rPr>
              <w:rFonts w:eastAsiaTheme="minorHAnsi"/>
              <w:b/>
              <w:i/>
              <w:color w:val="595959" w:themeColor="text1" w:themeTint="A6"/>
              <w:szCs w:val="22"/>
              <w:lang w:eastAsia="es-CL"/>
            </w:rPr>
            <w:fldChar w:fldCharType="separate"/>
          </w:r>
          <w:r w:rsidR="00A71382" w:rsidRPr="00512FA4">
            <w:rPr>
              <w:rFonts w:eastAsiaTheme="minorHAnsi"/>
              <w:b/>
              <w:noProof/>
              <w:color w:val="595959" w:themeColor="text1" w:themeTint="A6"/>
              <w:szCs w:val="22"/>
              <w:lang w:val="es-ES" w:eastAsia="es-CL"/>
            </w:rPr>
            <w:t>(Chile,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EndPr/>
        <w:sdtContent>
          <w:r w:rsidR="00D157E2" w:rsidRPr="00512FA4">
            <w:rPr>
              <w:rFonts w:eastAsiaTheme="minorHAnsi"/>
              <w:b/>
              <w:i/>
              <w:color w:val="595959" w:themeColor="text1" w:themeTint="A6"/>
              <w:szCs w:val="22"/>
              <w:lang w:eastAsia="es-CL"/>
            </w:rPr>
            <w:fldChar w:fldCharType="begin"/>
          </w:r>
          <w:r w:rsidR="000860D7" w:rsidRPr="00512FA4">
            <w:rPr>
              <w:rFonts w:eastAsiaTheme="minorHAnsi"/>
              <w:b/>
              <w:i/>
              <w:color w:val="595959" w:themeColor="text1" w:themeTint="A6"/>
              <w:szCs w:val="22"/>
              <w:lang w:val="es-ES" w:eastAsia="es-CL"/>
            </w:rPr>
            <w:instrText xml:space="preserve">CITATION Alf19 \l 3082 </w:instrText>
          </w:r>
          <w:r w:rsidR="00D157E2" w:rsidRPr="00512FA4">
            <w:rPr>
              <w:rFonts w:eastAsiaTheme="minorHAnsi"/>
              <w:b/>
              <w:i/>
              <w:color w:val="595959" w:themeColor="text1" w:themeTint="A6"/>
              <w:szCs w:val="22"/>
              <w:lang w:eastAsia="es-CL"/>
            </w:rPr>
            <w:fldChar w:fldCharType="separate"/>
          </w:r>
          <w:r w:rsidR="00A71382" w:rsidRPr="00512FA4">
            <w:rPr>
              <w:rFonts w:eastAsiaTheme="minorHAnsi"/>
              <w:b/>
              <w:noProof/>
              <w:color w:val="595959" w:themeColor="text1" w:themeTint="A6"/>
              <w:szCs w:val="22"/>
              <w:lang w:val="es-ES" w:eastAsia="es-CL"/>
            </w:rPr>
            <w:t>(AlfaChile,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512FA4"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EndPr/>
        <w:sdtContent>
          <w:r w:rsidR="00D157E2" w:rsidRPr="00512FA4">
            <w:rPr>
              <w:rFonts w:eastAsiaTheme="minorHAnsi"/>
              <w:b/>
              <w:color w:val="595959" w:themeColor="text1" w:themeTint="A6"/>
              <w:szCs w:val="22"/>
              <w:lang w:eastAsia="es-CL"/>
            </w:rPr>
            <w:fldChar w:fldCharType="begin"/>
          </w:r>
          <w:r w:rsidR="000860D7" w:rsidRPr="00512FA4">
            <w:rPr>
              <w:rFonts w:eastAsiaTheme="minorHAnsi"/>
              <w:b/>
              <w:color w:val="595959" w:themeColor="text1" w:themeTint="A6"/>
              <w:szCs w:val="22"/>
              <w:lang w:val="es-ES" w:eastAsia="es-CL"/>
            </w:rPr>
            <w:instrText xml:space="preserve">CITATION Pro19 \l 3082 </w:instrText>
          </w:r>
          <w:r w:rsidR="00D157E2" w:rsidRPr="00512FA4">
            <w:rPr>
              <w:rFonts w:eastAsiaTheme="minorHAnsi"/>
              <w:b/>
              <w:color w:val="595959" w:themeColor="text1" w:themeTint="A6"/>
              <w:szCs w:val="22"/>
              <w:lang w:eastAsia="es-CL"/>
            </w:rPr>
            <w:fldChar w:fldCharType="separate"/>
          </w:r>
          <w:r w:rsidR="00A71382" w:rsidRPr="00512FA4">
            <w:rPr>
              <w:rFonts w:eastAsiaTheme="minorHAnsi"/>
              <w:b/>
              <w:noProof/>
              <w:color w:val="595959" w:themeColor="text1" w:themeTint="A6"/>
              <w:szCs w:val="22"/>
              <w:lang w:val="es-ES" w:eastAsia="es-CL"/>
            </w:rPr>
            <w:t>(Prosegur, 2019)</w:t>
          </w:r>
          <w:r w:rsidR="00D157E2" w:rsidRPr="00512FA4">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noProof/>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posOffset>152400</wp:posOffset>
            </wp:positionH>
            <wp:positionV relativeFrom="paragraph">
              <wp:posOffset>343535</wp:posOffset>
            </wp:positionV>
            <wp:extent cx="7503795" cy="2352675"/>
            <wp:effectExtent l="152400" t="152400" r="363855" b="3714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3795" cy="2352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EndPr/>
        <w:sdtContent>
          <w:r w:rsidR="000860D7" w:rsidRPr="000860D7">
            <w:rPr>
              <w:b/>
            </w:rPr>
            <w:fldChar w:fldCharType="begin"/>
          </w:r>
          <w:r w:rsidR="000860D7" w:rsidRPr="000860D7">
            <w:rPr>
              <w:b/>
              <w:lang w:val="es-ES"/>
            </w:rPr>
            <w:instrText xml:space="preserve">CITATION Cám19 \l 3082 </w:instrText>
          </w:r>
          <w:r w:rsidR="000860D7" w:rsidRPr="000860D7">
            <w:rPr>
              <w:b/>
            </w:rPr>
            <w:fldChar w:fldCharType="separate"/>
          </w:r>
          <w:r w:rsidR="00A71382" w:rsidRPr="00A71382">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proofErr w:type="spellStart"/>
      <w:r>
        <w:t>micromecenazgo</w:t>
      </w:r>
      <w:proofErr w:type="spellEnd"/>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512FA4">
            <w:rPr>
              <w:b/>
            </w:rPr>
            <w:fldChar w:fldCharType="begin"/>
          </w:r>
          <w:r w:rsidR="000860D7" w:rsidRPr="00512FA4">
            <w:rPr>
              <w:b/>
              <w:lang w:val="es-ES"/>
            </w:rPr>
            <w:instrText xml:space="preserve">CITATION LaA12 \l 3082 </w:instrText>
          </w:r>
          <w:r w:rsidR="000860D7" w:rsidRPr="00512FA4">
            <w:rPr>
              <w:b/>
            </w:rPr>
            <w:fldChar w:fldCharType="separate"/>
          </w:r>
          <w:r w:rsidR="00A71382" w:rsidRPr="00512FA4">
            <w:rPr>
              <w:b/>
              <w:noProof/>
              <w:lang w:val="es-ES"/>
            </w:rPr>
            <w:t xml:space="preserve"> (Asech, 2012)</w:t>
          </w:r>
          <w:r w:rsidR="000860D7" w:rsidRPr="00512FA4">
            <w:rPr>
              <w:b/>
            </w:rPr>
            <w:fldChar w:fldCharType="end"/>
          </w:r>
        </w:sdtContent>
      </w:sdt>
      <w:r w:rsidR="000860D7" w:rsidRPr="00512FA4">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EndPr/>
        <w:sdtContent>
          <w:r w:rsidR="00A71382" w:rsidRPr="00512FA4">
            <w:rPr>
              <w:b/>
            </w:rPr>
            <w:fldChar w:fldCharType="begin"/>
          </w:r>
          <w:r w:rsidR="00A71382" w:rsidRPr="00512FA4">
            <w:rPr>
              <w:b/>
              <w:lang w:val="es-ES"/>
            </w:rPr>
            <w:instrText xml:space="preserve"> CITATION LaA12 \l 3082 </w:instrText>
          </w:r>
          <w:r w:rsidR="00A71382" w:rsidRPr="00512FA4">
            <w:rPr>
              <w:b/>
            </w:rPr>
            <w:fldChar w:fldCharType="separate"/>
          </w:r>
          <w:r w:rsidR="00A71382" w:rsidRPr="00512FA4">
            <w:rPr>
              <w:b/>
              <w:noProof/>
              <w:lang w:val="es-ES"/>
            </w:rPr>
            <w:t>(Asech, 2012)</w:t>
          </w:r>
          <w:r w:rsidR="00A71382" w:rsidRPr="00512FA4">
            <w:rPr>
              <w:b/>
            </w:rPr>
            <w:fldChar w:fldCharType="end"/>
          </w:r>
        </w:sdtContent>
      </w:sdt>
      <w:r w:rsidR="00A71382" w:rsidRPr="00512FA4">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rPr>
            <w:b/>
          </w:rPr>
          <w:id w:val="1012261444"/>
          <w:citation/>
        </w:sdtPr>
        <w:sdtEndPr/>
        <w:sdtContent>
          <w:r w:rsidR="00A71382" w:rsidRPr="00512FA4">
            <w:rPr>
              <w:b/>
            </w:rPr>
            <w:fldChar w:fldCharType="begin"/>
          </w:r>
          <w:r w:rsidR="00A71382" w:rsidRPr="00512FA4">
            <w:rPr>
              <w:b/>
              <w:lang w:val="es-ES"/>
            </w:rPr>
            <w:instrText xml:space="preserve"> CITATION LaA12 \l 3082 </w:instrText>
          </w:r>
          <w:r w:rsidR="00A71382" w:rsidRPr="00512FA4">
            <w:rPr>
              <w:b/>
            </w:rPr>
            <w:fldChar w:fldCharType="separate"/>
          </w:r>
          <w:r w:rsidR="00A71382" w:rsidRPr="00512FA4">
            <w:rPr>
              <w:b/>
              <w:noProof/>
              <w:lang w:val="es-ES"/>
            </w:rPr>
            <w:t>(Asech, 2012)</w:t>
          </w:r>
          <w:r w:rsidR="00A71382" w:rsidRPr="00512FA4">
            <w:rPr>
              <w:b/>
            </w:rPr>
            <w:fldChar w:fldCharType="end"/>
          </w:r>
        </w:sdtContent>
      </w:sdt>
      <w:r w:rsidR="00A71382" w:rsidRPr="00512FA4">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5" w:name="_Toc7264973"/>
      <w:bookmarkStart w:id="6" w:name="_Toc471831144"/>
      <w:bookmarkStart w:id="7" w:name="_Toc451274003"/>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5"/>
    </w:p>
    <w:p w:rsidR="00976F31" w:rsidRPr="00512FA4" w:rsidRDefault="00976F31" w:rsidP="00976F31">
      <w:pPr>
        <w:pStyle w:val="Ttulo1"/>
        <w:numPr>
          <w:ilvl w:val="0"/>
          <w:numId w:val="0"/>
        </w:numPr>
        <w:rPr>
          <w:rFonts w:eastAsiaTheme="minorHAnsi" w:cstheme="minorBidi"/>
          <w:b w:val="0"/>
          <w:bCs w:val="0"/>
          <w:color w:val="595959" w:themeColor="text1" w:themeTint="A6"/>
          <w:sz w:val="22"/>
          <w:szCs w:val="22"/>
        </w:rPr>
      </w:pPr>
      <w:r w:rsidRPr="00512FA4">
        <w:rPr>
          <w:rFonts w:eastAsiaTheme="minorHAnsi" w:cstheme="minorBidi"/>
          <w:b w:val="0"/>
          <w:bCs w:val="0"/>
          <w:color w:val="595959" w:themeColor="text1" w:themeTint="A6"/>
          <w:sz w:val="22"/>
          <w:szCs w:val="22"/>
        </w:rPr>
        <w:t xml:space="preserve">Documento del Proyecto </w:t>
      </w:r>
      <w:r w:rsidRPr="00512FA4">
        <w:rPr>
          <w:rFonts w:eastAsiaTheme="minorHAnsi" w:cstheme="minorBidi"/>
          <w:b w:val="0"/>
          <w:bCs w:val="0"/>
          <w:i/>
          <w:color w:val="595959" w:themeColor="text1" w:themeTint="A6"/>
          <w:sz w:val="22"/>
          <w:szCs w:val="22"/>
        </w:rPr>
        <w:t xml:space="preserve">“Visión Artificial para el control Vehicular” </w:t>
      </w:r>
      <w:r w:rsidRPr="00512FA4">
        <w:rPr>
          <w:rFonts w:eastAsiaTheme="minorHAnsi" w:cstheme="minorBidi"/>
          <w:b w:val="0"/>
          <w:bCs w:val="0"/>
          <w:color w:val="595959" w:themeColor="text1" w:themeTint="A6"/>
          <w:sz w:val="22"/>
          <w:szCs w:val="22"/>
        </w:rPr>
        <w:t>en Microsoft Proyect.</w:t>
      </w:r>
    </w:p>
    <w:bookmarkStart w:id="8" w:name="_MON_1617874349"/>
    <w:bookmarkEnd w:id="8"/>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5pt;height:49.5pt" o:ole="">
            <v:imagedata r:id="rId13" o:title=""/>
          </v:shape>
          <o:OLEObject Type="Embed" ProgID="MSProject.Project.9" ShapeID="_x0000_i1030" DrawAspect="Icon" ObjectID="_1618255323" r:id="rId14">
            <o:FieldCodes>\s</o:FieldCodes>
          </o:OLEObject>
        </w:object>
      </w:r>
    </w:p>
    <w:bookmarkEnd w:id="7" w:displacedByCustomXml="next"/>
    <w:bookmarkEnd w:id="6" w:displacedByCustomXml="next"/>
    <w:sdt>
      <w:sdtPr>
        <w:rPr>
          <w:rFonts w:eastAsiaTheme="minorHAnsi" w:cstheme="minorBidi"/>
          <w:b w:val="0"/>
          <w:bCs w:val="0"/>
          <w:color w:val="auto"/>
          <w:sz w:val="22"/>
          <w:szCs w:val="22"/>
          <w:lang w:val="es-ES" w:eastAsia="en-US"/>
        </w:rPr>
        <w:id w:val="-1315559461"/>
        <w:docPartObj>
          <w:docPartGallery w:val="Bibliographies"/>
          <w:docPartUnique/>
        </w:docPartObj>
      </w:sdtPr>
      <w:sdtEndPr>
        <w:rPr>
          <w:lang w:val="es-CL"/>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p>
        <w:sdt>
          <w:sdtPr>
            <w:id w:val="111145805"/>
            <w:bibliography/>
          </w:sdtPr>
          <w:sdtEndPr/>
          <w:sdtContent>
            <w:p w:rsidR="00A71382" w:rsidRDefault="00A9371A" w:rsidP="00A71382">
              <w:pPr>
                <w:pStyle w:val="Bibliografa"/>
                <w:ind w:left="720" w:hanging="720"/>
                <w:rPr>
                  <w:noProof/>
                  <w:sz w:val="24"/>
                  <w:szCs w:val="24"/>
                </w:rPr>
              </w:pPr>
              <w:r>
                <w:fldChar w:fldCharType="begin"/>
              </w:r>
              <w:r>
                <w:instrText>BIBLIOGRAPHY</w:instrText>
              </w:r>
              <w:r>
                <w:fldChar w:fldCharType="separate"/>
              </w:r>
              <w:r w:rsidR="00A71382">
                <w:rPr>
                  <w:noProof/>
                </w:rPr>
                <w:t xml:space="preserve">AlfaChile. (10 de Abril de 2019). </w:t>
              </w:r>
              <w:r w:rsidR="00A71382">
                <w:rPr>
                  <w:i/>
                  <w:iCs/>
                  <w:noProof/>
                </w:rPr>
                <w:t>AlfaChile Seguridad</w:t>
              </w:r>
              <w:r w:rsidR="00A71382">
                <w:rPr>
                  <w:noProof/>
                </w:rPr>
                <w:t>. Obtenido de AlfaChile Seguridad: http://www.alfachileseguridad.cl</w:t>
              </w:r>
            </w:p>
            <w:p w:rsidR="00A71382" w:rsidRDefault="00A71382" w:rsidP="00A71382">
              <w:pPr>
                <w:pStyle w:val="Bibliografa"/>
                <w:ind w:left="720" w:hanging="720"/>
                <w:rPr>
                  <w:noProof/>
                </w:rPr>
              </w:pPr>
              <w:r>
                <w:rPr>
                  <w:noProof/>
                </w:rPr>
                <w:t xml:space="preserve">Asech, L. A. (16 de Marzo de 2012). </w:t>
              </w:r>
              <w:r>
                <w:rPr>
                  <w:i/>
                  <w:iCs/>
                  <w:noProof/>
                </w:rPr>
                <w:t>Manual para el Emprendedor</w:t>
              </w:r>
              <w:r>
                <w:rPr>
                  <w:noProof/>
                </w:rPr>
                <w:t>. Obtenido de Manual para el Emprendedor: http://www.innovacion.cl/wp-content/uploads/2012/08/Manual_del_Emprendedor_web.pdf</w:t>
              </w:r>
            </w:p>
            <w:p w:rsidR="00A71382" w:rsidRDefault="00A71382" w:rsidP="00A71382">
              <w:pPr>
                <w:pStyle w:val="Bibliografa"/>
                <w:ind w:left="720" w:hanging="720"/>
                <w:rPr>
                  <w:noProof/>
                </w:rPr>
              </w:pPr>
              <w:r>
                <w:rPr>
                  <w:noProof/>
                </w:rPr>
                <w:t xml:space="preserve">Bullet, C. I. (10 de Abril de 2019). </w:t>
              </w:r>
              <w:r>
                <w:rPr>
                  <w:i/>
                  <w:iCs/>
                  <w:noProof/>
                </w:rPr>
                <w:t>Cámara IP 1080P 2.8mm Bullet</w:t>
              </w:r>
              <w:r>
                <w:rPr>
                  <w:noProof/>
                </w:rPr>
                <w:t>. Obtenido de Cámara IP 1080P 2.8mm Bullet: https://www.casaroyal.cl/producto/camara-ip-1080p-2-8mm-bullet/</w:t>
              </w:r>
            </w:p>
            <w:p w:rsidR="00A71382" w:rsidRDefault="00A71382" w:rsidP="00A71382">
              <w:pPr>
                <w:pStyle w:val="Bibliografa"/>
                <w:ind w:left="720" w:hanging="720"/>
                <w:rPr>
                  <w:noProof/>
                </w:rPr>
              </w:pPr>
              <w:r>
                <w:rPr>
                  <w:noProof/>
                </w:rPr>
                <w:t xml:space="preserve">Chile, S. (10 de Abril de 2019). </w:t>
              </w:r>
              <w:r>
                <w:rPr>
                  <w:i/>
                  <w:iCs/>
                  <w:noProof/>
                </w:rPr>
                <w:t>Seguritas Chile</w:t>
              </w:r>
              <w:r>
                <w:rPr>
                  <w:noProof/>
                </w:rPr>
                <w:t>. Obtenido de Seguritas Chile: https://www.securitaschile.cl</w:t>
              </w:r>
            </w:p>
            <w:p w:rsidR="00A71382" w:rsidRDefault="00A71382" w:rsidP="00A71382">
              <w:pPr>
                <w:pStyle w:val="Bibliografa"/>
                <w:ind w:left="720" w:hanging="720"/>
                <w:rPr>
                  <w:noProof/>
                </w:rPr>
              </w:pPr>
              <w:r>
                <w:rPr>
                  <w:noProof/>
                </w:rPr>
                <w:t xml:space="preserve">Galán, J. S. (10 de Abril de 2018). </w:t>
              </w:r>
              <w:r>
                <w:rPr>
                  <w:i/>
                  <w:iCs/>
                  <w:noProof/>
                </w:rPr>
                <w:t>Nicho de mercado</w:t>
              </w:r>
              <w:r>
                <w:rPr>
                  <w:noProof/>
                </w:rPr>
                <w:t>. Obtenido de Nicho de mercado: https://economipedia.com/definiciones/nicho-de-mercado.html</w:t>
              </w:r>
            </w:p>
            <w:p w:rsidR="00A71382" w:rsidRDefault="00A71382" w:rsidP="00A71382">
              <w:pPr>
                <w:pStyle w:val="Bibliografa"/>
                <w:ind w:left="720" w:hanging="720"/>
                <w:rPr>
                  <w:noProof/>
                </w:rPr>
              </w:pPr>
              <w:r>
                <w:rPr>
                  <w:noProof/>
                </w:rPr>
                <w:t xml:space="preserve">Gutiérrez, J. (10 de octubre de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A71382" w:rsidRDefault="00A71382" w:rsidP="00A71382">
              <w:pPr>
                <w:pStyle w:val="Bibliografa"/>
                <w:ind w:left="720" w:hanging="720"/>
                <w:rPr>
                  <w:noProof/>
                </w:rPr>
              </w:pPr>
              <w:r>
                <w:rPr>
                  <w:noProof/>
                </w:rPr>
                <w:t xml:space="preserve">Portaltic. (10 de octubre de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A71382" w:rsidRDefault="00A71382" w:rsidP="00A71382">
              <w:pPr>
                <w:pStyle w:val="Bibliografa"/>
                <w:ind w:left="720" w:hanging="720"/>
                <w:rPr>
                  <w:noProof/>
                </w:rPr>
              </w:pPr>
              <w:r>
                <w:rPr>
                  <w:noProof/>
                </w:rPr>
                <w:t xml:space="preserve">Prosegur. (10 de Abril de 2019). </w:t>
              </w:r>
              <w:r>
                <w:rPr>
                  <w:i/>
                  <w:iCs/>
                  <w:noProof/>
                </w:rPr>
                <w:t>Prosegur Seguridad</w:t>
              </w:r>
              <w:r>
                <w:rPr>
                  <w:noProof/>
                </w:rPr>
                <w:t>. Obtenido de Prosegur Seguridad: https://www.prosegur.cl</w:t>
              </w:r>
            </w:p>
            <w:p w:rsidR="00A9371A" w:rsidRDefault="00A9371A" w:rsidP="00A71382">
              <w:r>
                <w:rPr>
                  <w:b/>
                  <w:bCs/>
                </w:rPr>
                <w:fldChar w:fldCharType="end"/>
              </w:r>
            </w:p>
          </w:sdtContent>
        </w:sdt>
      </w:sdtContent>
    </w:sdt>
    <w:sectPr w:rsidR="00A9371A"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696" w:rsidRDefault="00360696">
      <w:pPr>
        <w:spacing w:after="0" w:line="240" w:lineRule="auto"/>
      </w:pPr>
      <w:r>
        <w:separator/>
      </w:r>
    </w:p>
  </w:endnote>
  <w:endnote w:type="continuationSeparator" w:id="0">
    <w:p w:rsidR="00360696" w:rsidRDefault="00360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360696"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696" w:rsidRDefault="00360696">
      <w:pPr>
        <w:spacing w:after="0" w:line="240" w:lineRule="auto"/>
      </w:pPr>
      <w:r>
        <w:separator/>
      </w:r>
    </w:p>
  </w:footnote>
  <w:footnote w:type="continuationSeparator" w:id="0">
    <w:p w:rsidR="00360696" w:rsidRDefault="00360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D11F4"/>
    <w:rsid w:val="002321EE"/>
    <w:rsid w:val="00232AC1"/>
    <w:rsid w:val="00254DC5"/>
    <w:rsid w:val="0026646E"/>
    <w:rsid w:val="0028236D"/>
    <w:rsid w:val="0028662D"/>
    <w:rsid w:val="0029049A"/>
    <w:rsid w:val="002D2340"/>
    <w:rsid w:val="002F3108"/>
    <w:rsid w:val="002F7394"/>
    <w:rsid w:val="00360696"/>
    <w:rsid w:val="003A1910"/>
    <w:rsid w:val="003A639D"/>
    <w:rsid w:val="003B1F56"/>
    <w:rsid w:val="003B2D58"/>
    <w:rsid w:val="003E6F1C"/>
    <w:rsid w:val="00426DE8"/>
    <w:rsid w:val="00434A21"/>
    <w:rsid w:val="00444497"/>
    <w:rsid w:val="004A238C"/>
    <w:rsid w:val="004C10E6"/>
    <w:rsid w:val="004C4655"/>
    <w:rsid w:val="004D4368"/>
    <w:rsid w:val="004D5B30"/>
    <w:rsid w:val="00512FA4"/>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E0EFF"/>
    <w:rsid w:val="008E675E"/>
    <w:rsid w:val="00913C3A"/>
    <w:rsid w:val="00957E17"/>
    <w:rsid w:val="00976F31"/>
    <w:rsid w:val="009810E7"/>
    <w:rsid w:val="009B65AC"/>
    <w:rsid w:val="009B75E6"/>
    <w:rsid w:val="009C508C"/>
    <w:rsid w:val="009D08D0"/>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B1242"/>
    <w:rsid w:val="00DB69A2"/>
    <w:rsid w:val="00DB7636"/>
    <w:rsid w:val="00DC0E65"/>
    <w:rsid w:val="00E12E22"/>
    <w:rsid w:val="00E45FC9"/>
    <w:rsid w:val="00E53727"/>
    <w:rsid w:val="00E6138E"/>
    <w:rsid w:val="00E64396"/>
    <w:rsid w:val="00E66AEB"/>
    <w:rsid w:val="00E85013"/>
    <w:rsid w:val="00E87C26"/>
    <w:rsid w:val="00E95A59"/>
    <w:rsid w:val="00EE2497"/>
    <w:rsid w:val="00EF5A12"/>
    <w:rsid w:val="00F249FC"/>
    <w:rsid w:val="00F35FB6"/>
    <w:rsid w:val="00F416BB"/>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71B83"/>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Portaltic17</b:Tag>
    <b:SourceType>InternetSite</b:SourceType>
    <b:Guid>{38DE7A6D-91E9-403D-B5DE-7FC1D0B5D8BF}</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Month>octubre</b:Month>
    <b:Day>10</b:Day>
    <b:URL>https://www.europapress.es/portaltic/sector/noticia-cuatro-riesgos-cuatro-oportunidades-nos-brinda-inteligencia-artificial-20170110172826.html</b:URL>
    <b:RefOrder>1</b:RefOrder>
  </b:Source>
  <b:Source>
    <b:Tag>Jos17</b:Tag>
    <b:SourceType>InternetSite</b:SourceType>
    <b:Guid>{304D05DD-0303-4B78-A7F7-DB06C979A759}</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Month>octubre</b:Month>
    <b:Day>10</b:Day>
    <b:URL>http://www.emb.cl/electroindustria/articulo.mvc?xid=2992&amp;edi=149&amp;xit=jose-gutierrez-encargado-de-ventas-en-ett-la-vision-artificial-aun-no-se-instaura-como-un-estandar-en-chile</b:URL>
    <b:RefOrder>2</b:RefOrder>
  </b:Source>
  <b:Source>
    <b:Tag>Jav18</b:Tag>
    <b:SourceType>InternetSite</b:SourceType>
    <b:Guid>{34E3A1A4-DBE0-4FE3-A6B0-DC9557CE9035}</b:Guid>
    <b:Author>
      <b:Author>
        <b:NameList>
          <b:Person>
            <b:Last>Galán</b:Last>
            <b:First>Javier</b:First>
            <b:Middle>Sánchez</b:Middle>
          </b:Person>
        </b:NameList>
      </b:Author>
    </b:Author>
    <b:Title>Nicho de mercado</b:Title>
    <b:InternetSiteTitle>Nicho de mercado</b:InternetSiteTitle>
    <b:Year>2018</b:Year>
    <b:Month>Abril</b:Month>
    <b:Day>10</b:Day>
    <b:URL>https://economipedia.com/definiciones/nicho-de-mercado.html</b:URL>
    <b:RefOrder>3</b:RefOrder>
  </b:Source>
  <b:Source>
    <b:Tag>Alf19</b:Tag>
    <b:SourceType>InternetSite</b:SourceType>
    <b:Guid>{6302CE3A-44B0-4ABB-9184-3558650ED70B}</b:Guid>
    <b:Author>
      <b:Author>
        <b:NameList>
          <b:Person>
            <b:Last>AlfaChile</b:Last>
          </b:Person>
        </b:NameList>
      </b:Author>
    </b:Author>
    <b:Title>AlfaChile Seguridad</b:Title>
    <b:InternetSiteTitle>AlfaChile Seguridad</b:InternetSiteTitle>
    <b:Year>2019</b:Year>
    <b:Month>Abril</b:Month>
    <b:Day>10</b:Day>
    <b:URL>http://www.alfachileseguridad.cl</b:URL>
    <b:RefOrder>5</b:RefOrder>
  </b:Source>
  <b:Source>
    <b:Tag>Cám19</b:Tag>
    <b:SourceType>InternetSite</b:SourceType>
    <b:Guid>{924F1F22-CCDB-47D6-98E4-13CD89A41C4E}</b:Guid>
    <b:Author>
      <b:Author>
        <b:NameList>
          <b:Person>
            <b:Last>Bullet</b:Last>
            <b:First>Cámara</b:First>
            <b:Middle>IP 1080P 2.8mm</b:Middle>
          </b:Person>
        </b:NameList>
      </b:Author>
    </b:Author>
    <b:Title>Cámara IP 1080P 2.8mm Bullet</b:Title>
    <b:InternetSiteTitle>Cámara IP 1080P 2.8mm Bullet</b:InternetSiteTitle>
    <b:Year>2019</b:Year>
    <b:Month>Abril</b:Month>
    <b:Day>10</b:Day>
    <b:URL>https://www.casaroyal.cl/producto/camara-ip-1080p-2-8mm-bullet/</b:URL>
    <b:RefOrder>7</b:RefOrder>
  </b:Source>
  <b:Source>
    <b:Tag>Seg19</b:Tag>
    <b:SourceType>InternetSite</b:SourceType>
    <b:Guid>{F678E059-6F01-472C-9B2E-72BF7841E3BD}</b:Guid>
    <b:Author>
      <b:Author>
        <b:NameList>
          <b:Person>
            <b:Last>Chile</b:Last>
            <b:First>Seguritas</b:First>
          </b:Person>
        </b:NameList>
      </b:Author>
    </b:Author>
    <b:Title>Seguritas Chile</b:Title>
    <b:InternetSiteTitle>Seguritas Chile</b:InternetSiteTitle>
    <b:Year>2019</b:Year>
    <b:Month>Abril</b:Month>
    <b:Day>10</b:Day>
    <b:URL>https://www.securitaschile.cl</b:URL>
    <b:RefOrder>4</b:RefOrder>
  </b:Source>
  <b:Source>
    <b:Tag>Pro19</b:Tag>
    <b:SourceType>InternetSite</b:SourceType>
    <b:Guid>{C22227FE-D37E-41F2-A230-F5ED1C5A62BF}</b:Guid>
    <b:Author>
      <b:Author>
        <b:NameList>
          <b:Person>
            <b:Last>Prosegur</b:Last>
          </b:Person>
        </b:NameList>
      </b:Author>
    </b:Author>
    <b:Title>Prosegur Seguridad</b:Title>
    <b:InternetSiteTitle>Prosegur Seguridad</b:InternetSiteTitle>
    <b:Year>2019</b:Year>
    <b:Month>Abril</b:Month>
    <b:Day>10</b:Day>
    <b:URL>https://www.prosegur.cl</b:URL>
    <b:RefOrder>6</b:RefOrder>
  </b:Source>
  <b:Source>
    <b:Tag>LaA12</b:Tag>
    <b:SourceType>InternetSite</b:SourceType>
    <b:Guid>{765C1D02-F2E5-4316-AFCA-6450296A356C}</b:Guid>
    <b:Author>
      <b:Author>
        <b:NameList>
          <b:Person>
            <b:Last>Asech</b:Last>
            <b:First>La</b:First>
            <b:Middle>Asociación de Emprendedores de Chile</b:Middle>
          </b:Person>
        </b:NameList>
      </b:Author>
    </b:Author>
    <b:Title>Manual para el Emprendedor</b:Title>
    <b:InternetSiteTitle>Manual para el Emprendedor</b:InternetSiteTitle>
    <b:Year>2012</b:Year>
    <b:Month>Marzo</b:Month>
    <b:Day>16</b:Day>
    <b:URL>http://www.innovacion.cl/wp-content/uploads/2012/08/Manual_del_Emprendedor_web.pdf</b:URL>
    <b:RefOrder>8</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02832BCB-46BE-48EA-B148-F7BBE925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13</Pages>
  <Words>3534</Words>
  <Characters>19441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13</cp:revision>
  <dcterms:created xsi:type="dcterms:W3CDTF">2018-12-13T00:31:00Z</dcterms:created>
  <dcterms:modified xsi:type="dcterms:W3CDTF">2019-05-02T02:36:00Z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