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0D71" w:rsidRPr="007C0D71" w:rsidRDefault="007C0D71" w:rsidP="007C0D71">
      <w:pPr>
        <w:rPr>
          <w:b/>
          <w:sz w:val="24"/>
          <w:szCs w:val="24"/>
        </w:rPr>
      </w:pPr>
      <w:r w:rsidRPr="007C0D71">
        <w:rPr>
          <w:b/>
          <w:sz w:val="24"/>
          <w:szCs w:val="24"/>
        </w:rPr>
        <w:t>Descripción de la oportunidad existente en el mercado</w:t>
      </w:r>
    </w:p>
    <w:p w:rsidR="007C0D71" w:rsidRDefault="007C0D71" w:rsidP="007C0D71">
      <w:pPr>
        <w:jc w:val="both"/>
      </w:pPr>
      <w:r>
        <w:t>En este apartado se da a conocer cuáles son los riesgos y/o oportunidades que entrega la Visión artificial en el mercado actual. También, reconocer cual es el Nicho del mercado que cuente a nuestro proyecto.</w:t>
      </w:r>
    </w:p>
    <w:p w:rsidR="007C0D71" w:rsidRPr="007C0D71" w:rsidRDefault="007C0D71" w:rsidP="007C0D71">
      <w:pPr>
        <w:rPr>
          <w:b/>
          <w:sz w:val="24"/>
          <w:szCs w:val="24"/>
        </w:rPr>
      </w:pPr>
      <w:r w:rsidRPr="007C0D71">
        <w:rPr>
          <w:b/>
          <w:sz w:val="24"/>
          <w:szCs w:val="24"/>
        </w:rPr>
        <w:t>Visión artificial: Riesgos y oportunidades</w:t>
      </w:r>
    </w:p>
    <w:p w:rsidR="007C0D71" w:rsidRDefault="007C0D71" w:rsidP="007C0D71">
      <w:pPr>
        <w:jc w:val="both"/>
      </w:pPr>
      <w:r>
        <w:t xml:space="preserve">La visión artificial supone un avance a pasos agigantados en la comunidad de las personas, ya sea en una maquina estática como en un dispositivo móvil, los cuales puede aprender y realizar diversas tareas. Entre otras cosas, por medio de la visión artificial se puede enseñar a ver patrones repetitivos </w:t>
      </w:r>
      <w:r w:rsidRPr="007C0D71">
        <w:rPr>
          <w:b/>
        </w:rPr>
        <w:t>(sea el caso nuestro las patentes de los automóviles)</w:t>
      </w:r>
      <w:r>
        <w:t>.</w:t>
      </w:r>
    </w:p>
    <w:p w:rsidR="007C0D71" w:rsidRDefault="007C0D71" w:rsidP="007C0D71">
      <w:r>
        <w:t xml:space="preserve">Oportunidades </w:t>
      </w:r>
    </w:p>
    <w:p w:rsidR="007C0D71" w:rsidRDefault="007C0D71" w:rsidP="007C0D71">
      <w:pPr>
        <w:pStyle w:val="Prrafodelista"/>
        <w:numPr>
          <w:ilvl w:val="0"/>
          <w:numId w:val="1"/>
        </w:numPr>
      </w:pPr>
      <w:r>
        <w:t>Posee la Facilidad de interpretar y/o reconocer todo tipo de objetos que uno o varios medios les enseñe a la hora de probar su funcionamiento.</w:t>
      </w:r>
    </w:p>
    <w:p w:rsidR="007C0D71" w:rsidRDefault="007C0D71" w:rsidP="007C0D71">
      <w:pPr>
        <w:pStyle w:val="Prrafodelista"/>
        <w:numPr>
          <w:ilvl w:val="0"/>
          <w:numId w:val="1"/>
        </w:numPr>
      </w:pPr>
      <w:r>
        <w:t xml:space="preserve">Permite mayor preciso a la hora de operar en ciertas áreas del mercado que es requerida, llegando a detectar un 90% de las fallas </w:t>
      </w:r>
      <w:r w:rsidRPr="00001F0B">
        <w:rPr>
          <w:b/>
        </w:rPr>
        <w:t>(Jose Gutiérrez, 2017)</w:t>
      </w:r>
    </w:p>
    <w:p w:rsidR="007C0D71" w:rsidRDefault="00001F0B" w:rsidP="007C0D71">
      <w:pPr>
        <w:pStyle w:val="Prrafodelista"/>
        <w:numPr>
          <w:ilvl w:val="0"/>
          <w:numId w:val="1"/>
        </w:numPr>
      </w:pPr>
      <w:r>
        <w:t xml:space="preserve">La Visión artificial mejora y ayuda al trabajo colaborativo </w:t>
      </w:r>
      <w:r w:rsidRPr="00001F0B">
        <w:rPr>
          <w:b/>
        </w:rPr>
        <w:t>(Maquina y Hombre)</w:t>
      </w:r>
      <w:r>
        <w:t xml:space="preserve"> en la hora de hacer actividades masivas </w:t>
      </w:r>
      <w:r w:rsidRPr="00001F0B">
        <w:rPr>
          <w:b/>
        </w:rPr>
        <w:t>(EJ: Recolección de cultivo, Reconocimiento de minerales básicos y Reconocimiento de objetivos)</w:t>
      </w:r>
    </w:p>
    <w:p w:rsidR="007C0D71" w:rsidRDefault="007C0D71" w:rsidP="007C0D71">
      <w:r>
        <w:t xml:space="preserve">Riesgos </w:t>
      </w:r>
    </w:p>
    <w:p w:rsidR="007C0D71" w:rsidRDefault="007C0D71" w:rsidP="007C0D71">
      <w:pPr>
        <w:pStyle w:val="Prrafodelista"/>
        <w:numPr>
          <w:ilvl w:val="0"/>
          <w:numId w:val="1"/>
        </w:numPr>
      </w:pPr>
      <w:r>
        <w:t>El mercado actual de la visión Artificial en Chile esta limitado, ya que se encuentra en un proceso de desarrollo y eso provoca escases de información referente a los beneficios.</w:t>
      </w:r>
    </w:p>
    <w:p w:rsidR="00001F0B" w:rsidRDefault="00001F0B" w:rsidP="007C0D71">
      <w:pPr>
        <w:pStyle w:val="Prrafodelista"/>
        <w:numPr>
          <w:ilvl w:val="0"/>
          <w:numId w:val="1"/>
        </w:numPr>
      </w:pPr>
      <w:r>
        <w:t>Ciertas empresas usan la visión artificial para sus trabajos, ya sea el mercado agrícola y minería de Chile.</w:t>
      </w:r>
    </w:p>
    <w:p w:rsidR="00001F0B" w:rsidRDefault="00001F0B" w:rsidP="007C0D71">
      <w:pPr>
        <w:pStyle w:val="Prrafodelista"/>
        <w:numPr>
          <w:ilvl w:val="0"/>
          <w:numId w:val="1"/>
        </w:numPr>
      </w:pPr>
      <w:r>
        <w:t>La adaptación de esa tecnología nueva, puede ser un problema para las personas que no se haya capacitados o no tenga mayor conocimiento de cómo funciona.</w:t>
      </w:r>
    </w:p>
    <w:p w:rsidR="00001F0B" w:rsidRDefault="00C90312" w:rsidP="00001F0B">
      <w:r>
        <w:t xml:space="preserve">Recuperado y adaptado de </w:t>
      </w:r>
      <w:proofErr w:type="spellStart"/>
      <w:r w:rsidRPr="00C90312">
        <w:t>Portaltic</w:t>
      </w:r>
      <w:proofErr w:type="spellEnd"/>
      <w:r>
        <w:t xml:space="preserve"> (2017),  desde: </w:t>
      </w:r>
      <w:hyperlink r:id="rId5" w:history="1">
        <w:r w:rsidRPr="00CF03BD">
          <w:rPr>
            <w:rStyle w:val="Hipervnculo"/>
          </w:rPr>
          <w:t>https://www.europapress.es/portaltic/sector/noticia-cuatro-riesgos-cuatro-oportunidades-nos-brinda-inteligencia-ar</w:t>
        </w:r>
        <w:r w:rsidRPr="00CF03BD">
          <w:rPr>
            <w:rStyle w:val="Hipervnculo"/>
          </w:rPr>
          <w:t>t</w:t>
        </w:r>
        <w:r w:rsidRPr="00CF03BD">
          <w:rPr>
            <w:rStyle w:val="Hipervnculo"/>
          </w:rPr>
          <w:t>ificial-20170110172826.html</w:t>
        </w:r>
      </w:hyperlink>
    </w:p>
    <w:p w:rsidR="00001F0B" w:rsidRDefault="00C90312" w:rsidP="00001F0B">
      <w:r>
        <w:t xml:space="preserve">Recuperado y adaptado de </w:t>
      </w:r>
      <w:r w:rsidRPr="00C90312">
        <w:t>José Gutiérrez, Encargado de Ventas en ETT</w:t>
      </w:r>
      <w:r>
        <w:t xml:space="preserve"> (2017),  desde: </w:t>
      </w:r>
      <w:hyperlink r:id="rId6" w:history="1">
        <w:r w:rsidR="00001F0B">
          <w:rPr>
            <w:rStyle w:val="Hipervnculo"/>
          </w:rPr>
          <w:t>http://www.emb.cl/electroindustria/articulo.mvc?xid=2992&amp;edi=149&amp;xit=jose-gutierrez-encargado-de-ventas-en-ett-la-vision-artificial-aun-no-se-instaura-como-un-estandar-en-chile</w:t>
        </w:r>
      </w:hyperlink>
    </w:p>
    <w:p w:rsidR="00001F0B" w:rsidRDefault="00001F0B" w:rsidP="00001F0B">
      <w:r>
        <w:br w:type="page"/>
      </w:r>
    </w:p>
    <w:p w:rsidR="007C0D71" w:rsidRPr="00001F0B" w:rsidRDefault="00001F0B" w:rsidP="007C0D71">
      <w:pPr>
        <w:rPr>
          <w:b/>
          <w:sz w:val="24"/>
          <w:szCs w:val="24"/>
        </w:rPr>
      </w:pPr>
      <w:r w:rsidRPr="00001F0B">
        <w:rPr>
          <w:b/>
          <w:sz w:val="24"/>
          <w:szCs w:val="24"/>
        </w:rPr>
        <w:lastRenderedPageBreak/>
        <w:t>Niche de Mercado</w:t>
      </w:r>
    </w:p>
    <w:p w:rsidR="007C0D71" w:rsidRDefault="007C0D71" w:rsidP="007C0D71">
      <w:pPr>
        <w:jc w:val="both"/>
      </w:pPr>
      <w:r>
        <w:t xml:space="preserve">El Nicho del mercado es una cantidad especifica de un segmento de mercado, que está compuesta por un grupo reducido (ya sea de personas o empresas) que posee ciertas características y necesidades comunes. </w:t>
      </w:r>
    </w:p>
    <w:p w:rsidR="007C0D71" w:rsidRPr="007C0D71" w:rsidRDefault="007C0D71" w:rsidP="007C0D71">
      <w:pPr>
        <w:jc w:val="both"/>
        <w:rPr>
          <w:b/>
        </w:rPr>
      </w:pPr>
      <w:r>
        <w:t xml:space="preserve">Las empresas o grupos buscan habitualmente un nicho específico de mercado, al cual poder dirigir cada uno de los productos en los que trabaja. </w:t>
      </w:r>
      <w:r w:rsidRPr="007C0D71">
        <w:rPr>
          <w:b/>
        </w:rPr>
        <w:t>(Javier Sánchez Galán, 2018)</w:t>
      </w:r>
    </w:p>
    <w:p w:rsidR="007C0D71" w:rsidRDefault="00001F0B" w:rsidP="007C0D71">
      <w:pPr>
        <w:rPr>
          <w:b/>
          <w:sz w:val="24"/>
          <w:szCs w:val="24"/>
        </w:rPr>
      </w:pPr>
      <w:r w:rsidRPr="00001F0B">
        <w:rPr>
          <w:b/>
          <w:sz w:val="24"/>
          <w:szCs w:val="24"/>
        </w:rPr>
        <w:t>¿Qué Nicho de Mercado nos corresponde?</w:t>
      </w:r>
    </w:p>
    <w:p w:rsidR="00035D0B" w:rsidRPr="00035D0B" w:rsidRDefault="00035D0B" w:rsidP="00035D0B">
      <w:pPr>
        <w:jc w:val="both"/>
        <w:rPr>
          <w:i/>
        </w:rPr>
      </w:pPr>
      <w:r>
        <w:t xml:space="preserve">El nicho de Mercado que nos corresponde es </w:t>
      </w:r>
      <w:r w:rsidRPr="00035D0B">
        <w:rPr>
          <w:i/>
        </w:rPr>
        <w:t>“la</w:t>
      </w:r>
      <w:r w:rsidR="00001F0B" w:rsidRPr="00035D0B">
        <w:rPr>
          <w:i/>
        </w:rPr>
        <w:t xml:space="preserve"> </w:t>
      </w:r>
      <w:r w:rsidRPr="00035D0B">
        <w:rPr>
          <w:i/>
        </w:rPr>
        <w:t>Gente que pertenezca a las instituciones de seguridad del País.”</w:t>
      </w:r>
    </w:p>
    <w:p w:rsidR="00001F0B" w:rsidRDefault="00001F0B" w:rsidP="00001F0B">
      <w:pPr>
        <w:jc w:val="both"/>
      </w:pPr>
      <w:bookmarkStart w:id="0" w:name="_GoBack"/>
      <w:bookmarkEnd w:id="0"/>
    </w:p>
    <w:p w:rsidR="005A51BE" w:rsidRPr="00001F0B" w:rsidRDefault="007C0D71" w:rsidP="007C0D71">
      <w:pPr>
        <w:rPr>
          <w:rStyle w:val="Hipervnculo"/>
        </w:rPr>
      </w:pPr>
      <w:r w:rsidRPr="00001F0B">
        <w:rPr>
          <w:rStyle w:val="Hipervnculo"/>
        </w:rPr>
        <w:t>https://economipedia.com/definiciones/nicho-de-mercado.html</w:t>
      </w:r>
    </w:p>
    <w:sectPr w:rsidR="005A51BE" w:rsidRPr="00001F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E117C"/>
    <w:multiLevelType w:val="hybridMultilevel"/>
    <w:tmpl w:val="7A546E3A"/>
    <w:lvl w:ilvl="0" w:tplc="0A48B5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D71"/>
    <w:rsid w:val="00001F0B"/>
    <w:rsid w:val="00035D0B"/>
    <w:rsid w:val="005A51BE"/>
    <w:rsid w:val="007C0D71"/>
    <w:rsid w:val="00C90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3A2CA2"/>
  <w15:chartTrackingRefBased/>
  <w15:docId w15:val="{85C941E7-5652-488B-99BC-64D3288E3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C0D7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01F0B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90312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C9031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emb.cl/electroindustria/articulo.mvc?xid=2992&amp;edi=149&amp;xit=jose-gutierrez-encargado-de-ventas-en-ett-la-vision-artificial-aun-no-se-instaura-como-un-estandar-en-chile" TargetMode="External"/><Relationship Id="rId5" Type="http://schemas.openxmlformats.org/officeDocument/2006/relationships/hyperlink" Target="https://www.europapress.es/portaltic/sector/noticia-cuatro-riesgos-cuatro-oportunidades-nos-brinda-inteligencia-artificial-20170110172826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470</Words>
  <Characters>2586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YERKO ARON FUENTES JAIME</dc:creator>
  <cp:keywords/>
  <dc:description/>
  <cp:lastModifiedBy>YERKO ARON FUENTES JAIME</cp:lastModifiedBy>
  <cp:revision>2</cp:revision>
  <dcterms:created xsi:type="dcterms:W3CDTF">2019-04-18T18:37:00Z</dcterms:created>
  <dcterms:modified xsi:type="dcterms:W3CDTF">2019-04-18T19:03:00Z</dcterms:modified>
</cp:coreProperties>
</file>