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55EDF" w14:textId="0C29B1F2" w:rsidR="00E0611E" w:rsidRPr="00E84BC2" w:rsidRDefault="00D73A22" w:rsidP="00E0611E">
      <w:pPr>
        <w:pStyle w:val="Masthead"/>
        <w:jc w:val="center"/>
        <w:rPr>
          <w:rFonts w:asciiTheme="minorHAnsi" w:hAnsiTheme="minorHAnsi"/>
          <w:b/>
          <w:color w:val="404040" w:themeColor="text1" w:themeTint="BF"/>
          <w:sz w:val="28"/>
          <w:szCs w:val="24"/>
          <w:lang w:val="es-CL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Guía de lectura 1: Gobierno de TI</w:t>
      </w: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.</w:t>
      </w:r>
    </w:p>
    <w:p w14:paraId="4F257E08" w14:textId="77777777" w:rsidR="00E0611E" w:rsidRPr="00E84BC2" w:rsidRDefault="00E0611E" w:rsidP="00C84E71">
      <w:pPr>
        <w:spacing w:after="0"/>
        <w:rPr>
          <w:rFonts w:cs="Arial"/>
          <w:color w:val="404040" w:themeColor="text1" w:themeTint="BF"/>
          <w:lang w:val="es-ES"/>
        </w:rPr>
      </w:pP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C83B3FE" wp14:editId="639D1B72">
                <wp:simplePos x="0" y="0"/>
                <wp:positionH relativeFrom="page">
                  <wp:posOffset>2540000</wp:posOffset>
                </wp:positionH>
                <wp:positionV relativeFrom="page">
                  <wp:posOffset>3149600</wp:posOffset>
                </wp:positionV>
                <wp:extent cx="91440" cy="91440"/>
                <wp:effectExtent l="0" t="0" r="0" b="0"/>
                <wp:wrapNone/>
                <wp:docPr id="336" name="Text Box 14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B0078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3B3FE" id="_x0000_t202" coordsize="21600,21600" o:spt="202" path="m,l,21600r21600,l21600,xe">
                <v:stroke joinstyle="miter"/>
                <v:path gradientshapeok="t" o:connecttype="rect"/>
              </v:shapetype>
              <v:shape id="Text Box 144" o:spid="_x0000_s1026" type="#_x0000_t202" style="position:absolute;margin-left:200pt;margin-top:248pt;width:7.2pt;height:7.2pt;z-index:2516346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" filled="f" stroked="f">
                <v:textbox inset="0,0,0,0">
                  <w:txbxContent>
                    <w:p w14:paraId="383B0078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D32CE24" wp14:editId="411AF9DE">
                <wp:simplePos x="0" y="0"/>
                <wp:positionH relativeFrom="page">
                  <wp:posOffset>2529840</wp:posOffset>
                </wp:positionH>
                <wp:positionV relativeFrom="page">
                  <wp:posOffset>6601460</wp:posOffset>
                </wp:positionV>
                <wp:extent cx="91440" cy="91440"/>
                <wp:effectExtent l="0" t="635" r="0" b="3175"/>
                <wp:wrapNone/>
                <wp:docPr id="335" name="Text Box 14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375A5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2CE24" id="Text Box 148" o:spid="_x0000_s1027" type="#_x0000_t202" style="position:absolute;margin-left:199.2pt;margin-top:519.8pt;width:7.2pt;height:7.2pt;z-index:25163878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1ysgIAALw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" filled="f" stroked="f">
                <v:textbox inset="0,0,0,0">
                  <w:txbxContent>
                    <w:p w14:paraId="3E3375A5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F09BBB" wp14:editId="239325DC">
                <wp:simplePos x="0" y="0"/>
                <wp:positionH relativeFrom="page">
                  <wp:posOffset>2540000</wp:posOffset>
                </wp:positionH>
                <wp:positionV relativeFrom="page">
                  <wp:posOffset>1231900</wp:posOffset>
                </wp:positionV>
                <wp:extent cx="91440" cy="91440"/>
                <wp:effectExtent l="0" t="3175" r="0" b="635"/>
                <wp:wrapNone/>
                <wp:docPr id="322" name="Text Box 15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08DC2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09BBB" id="Text Box 152" o:spid="_x0000_s1028" type="#_x0000_t202" style="position:absolute;margin-left:200pt;margin-top:97pt;width:7.2pt;height:7.2pt;z-index:25164288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" filled="f" stroked="f">
                <v:textbox inset="0,0,0,0">
                  <w:txbxContent>
                    <w:p w14:paraId="27B08DC2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2022FD" wp14:editId="6EEB3B58">
                <wp:simplePos x="0" y="0"/>
                <wp:positionH relativeFrom="page">
                  <wp:posOffset>2552700</wp:posOffset>
                </wp:positionH>
                <wp:positionV relativeFrom="page">
                  <wp:posOffset>4457700</wp:posOffset>
                </wp:positionV>
                <wp:extent cx="91440" cy="91440"/>
                <wp:effectExtent l="0" t="0" r="3810" b="3810"/>
                <wp:wrapNone/>
                <wp:docPr id="321" name="Text Box 15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AC23B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022FD" id="Text Box 156" o:spid="_x0000_s1029" type="#_x0000_t202" style="position:absolute;margin-left:201pt;margin-top:351pt;width:7.2pt;height:7.2pt;z-index:25164697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" filled="f" stroked="f">
                <v:textbox inset="0,0,0,0">
                  <w:txbxContent>
                    <w:p w14:paraId="61DAC23B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508D56" wp14:editId="1A4B0B83">
                <wp:simplePos x="0" y="0"/>
                <wp:positionH relativeFrom="page">
                  <wp:posOffset>2552700</wp:posOffset>
                </wp:positionH>
                <wp:positionV relativeFrom="page">
                  <wp:posOffset>7670800</wp:posOffset>
                </wp:positionV>
                <wp:extent cx="91440" cy="91440"/>
                <wp:effectExtent l="0" t="3175" r="3810" b="635"/>
                <wp:wrapNone/>
                <wp:docPr id="320" name="Text Box 16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18FE5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08D56" id="Text Box 160" o:spid="_x0000_s1030" type="#_x0000_t202" style="position:absolute;margin-left:201pt;margin-top:604pt;width:7.2pt;height:7.2pt;z-index:2516510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" filled="f" stroked="f">
                <v:textbox inset="0,0,0,0">
                  <w:txbxContent>
                    <w:p w14:paraId="43A18FE5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057050" wp14:editId="07B29118">
                <wp:simplePos x="0" y="0"/>
                <wp:positionH relativeFrom="page">
                  <wp:posOffset>546100</wp:posOffset>
                </wp:positionH>
                <wp:positionV relativeFrom="page">
                  <wp:posOffset>1244600</wp:posOffset>
                </wp:positionV>
                <wp:extent cx="91440" cy="91440"/>
                <wp:effectExtent l="3175" t="0" r="635" b="0"/>
                <wp:wrapNone/>
                <wp:docPr id="31" name="Text Box 16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37580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57050" id="Text Box 164" o:spid="_x0000_s1031" type="#_x0000_t202" style="position:absolute;margin-left:43pt;margin-top:98pt;width:7.2pt;height:7.2pt;z-index:25165516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aCsgIAALs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" filled="f" stroked="f">
                <v:textbox inset="0,0,0,0">
                  <w:txbxContent>
                    <w:p w14:paraId="0ED37580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50C00" wp14:editId="6D5A445F">
                <wp:simplePos x="0" y="0"/>
                <wp:positionH relativeFrom="page">
                  <wp:posOffset>548640</wp:posOffset>
                </wp:positionH>
                <wp:positionV relativeFrom="page">
                  <wp:posOffset>5727700</wp:posOffset>
                </wp:positionV>
                <wp:extent cx="91440" cy="91440"/>
                <wp:effectExtent l="0" t="3175" r="0" b="635"/>
                <wp:wrapNone/>
                <wp:docPr id="30" name="Text Box 1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522CF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50C00" id="Text Box 168" o:spid="_x0000_s1032" type="#_x0000_t202" style="position:absolute;margin-left:43.2pt;margin-top:451pt;width:7.2pt;height:7.2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" filled="f" stroked="f">
                <v:textbox inset="0,0,0,0">
                  <w:txbxContent>
                    <w:p w14:paraId="405522CF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441"/>
        <w:gridCol w:w="2516"/>
        <w:gridCol w:w="3685"/>
        <w:gridCol w:w="1835"/>
      </w:tblGrid>
      <w:tr w:rsidR="00105129" w:rsidRPr="00E84BC2" w14:paraId="6C4CA263" w14:textId="77777777" w:rsidTr="006A0AF6">
        <w:trPr>
          <w:trHeight w:val="699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6C60DDD5" w14:textId="77777777" w:rsidR="00105129" w:rsidRPr="00E84BC2" w:rsidRDefault="00105129" w:rsidP="00E84BC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6201" w:type="dxa"/>
            <w:gridSpan w:val="2"/>
          </w:tcPr>
          <w:p w14:paraId="21A73FCF" w14:textId="15517325" w:rsidR="00105129" w:rsidRPr="00E84BC2" w:rsidRDefault="00D73A22" w:rsidP="000E1846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  <w:bookmarkStart w:id="0" w:name="OLE_LINK1"/>
            <w:bookmarkStart w:id="1" w:name="OLE_LINK2"/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</w:t>
            </w:r>
            <w:bookmarkEnd w:id="0"/>
            <w:bookmarkEnd w:id="1"/>
            <w:r w:rsidR="00105129" w:rsidRPr="00E84BC2">
              <w:rPr>
                <w:rFonts w:asciiTheme="minorHAnsi" w:hAnsiTheme="minorHAnsi" w:cs="Arial"/>
                <w:color w:val="595959" w:themeColor="text1" w:themeTint="A6"/>
                <w:sz w:val="22"/>
                <w:lang w:val="es-CL"/>
              </w:rPr>
              <w:t xml:space="preserve"> – Código: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TIDC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1835" w:type="dxa"/>
          </w:tcPr>
          <w:p w14:paraId="581DD462" w14:textId="77777777" w:rsidR="004F1ED1" w:rsidRDefault="004F1ED1" w:rsidP="004F1ED1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Sección:</w:t>
            </w:r>
          </w:p>
          <w:p w14:paraId="61148C06" w14:textId="77777777" w:rsidR="00105129" w:rsidRPr="00E84BC2" w:rsidRDefault="00105129" w:rsidP="000E1846">
            <w:pPr>
              <w:rPr>
                <w:rFonts w:asciiTheme="minorHAnsi" w:hAnsiTheme="minorHAnsi" w:cs="Arial"/>
                <w:b/>
                <w:sz w:val="22"/>
                <w:szCs w:val="22"/>
                <w:lang w:val="es-CL"/>
              </w:rPr>
            </w:pPr>
          </w:p>
        </w:tc>
      </w:tr>
      <w:tr w:rsidR="00105129" w:rsidRPr="00E84BC2" w14:paraId="2F164EFD" w14:textId="77777777" w:rsidTr="00E84BC2">
        <w:trPr>
          <w:trHeight w:val="558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52FE927F" w14:textId="223E027B" w:rsidR="00105129" w:rsidRPr="00E84BC2" w:rsidRDefault="00105129" w:rsidP="00D73A22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Unidad de aprendizaje </w:t>
            </w:r>
            <w:r w:rsidR="00D73A2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1</w:t>
            </w:r>
            <w:r w:rsidR="00C73AFB"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: </w:t>
            </w:r>
            <w:r w:rsidR="00D73A2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Estableciendo un Gobierno de TI</w:t>
            </w:r>
          </w:p>
        </w:tc>
        <w:tc>
          <w:tcPr>
            <w:tcW w:w="8036" w:type="dxa"/>
            <w:gridSpan w:val="3"/>
          </w:tcPr>
          <w:p w14:paraId="0B46E696" w14:textId="77777777" w:rsidR="00105129" w:rsidRPr="00E84BC2" w:rsidRDefault="00105129" w:rsidP="00942A1F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Aprendizaje esperado:</w:t>
            </w:r>
          </w:p>
          <w:p w14:paraId="7A739E08" w14:textId="3AC33AC9" w:rsidR="00105129" w:rsidRPr="00D73A22" w:rsidRDefault="00D73A22" w:rsidP="00B41BA5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  <w:b w:val="0"/>
                <w:color w:val="808080" w:themeColor="background1" w:themeShade="80"/>
                <w:sz w:val="22"/>
                <w:szCs w:val="22"/>
                <w:lang w:val="es-CL"/>
              </w:rPr>
            </w:pPr>
            <w:r w:rsidRPr="00D73A22">
              <w:rPr>
                <w:rFonts w:asciiTheme="minorHAnsi" w:eastAsia="Times New Roman" w:hAnsiTheme="minorHAnsi" w:cs="Times New Roman"/>
                <w:b w:val="0"/>
                <w:sz w:val="22"/>
                <w:szCs w:val="22"/>
                <w:lang w:eastAsia="es-CL"/>
              </w:rPr>
              <w:t xml:space="preserve">1.1.- Analiza componentes de un modelo de Gobierno de TI según un marco de trabajo. </w:t>
            </w:r>
          </w:p>
          <w:p w14:paraId="408298E2" w14:textId="77777777" w:rsidR="00105129" w:rsidRPr="00E84BC2" w:rsidRDefault="00105129" w:rsidP="00942A1F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Competencia genérica integrada</w:t>
            </w:r>
          </w:p>
          <w:p w14:paraId="6D2FF93B" w14:textId="70D59EA2" w:rsidR="00105129" w:rsidRPr="00E84BC2" w:rsidRDefault="00D73A22" w:rsidP="00942A1F">
            <w:pPr>
              <w:rPr>
                <w:rFonts w:asciiTheme="minorHAnsi" w:hAnsiTheme="minorHAnsi" w:cs="Arial"/>
                <w:b/>
                <w:bCs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Pensamiento crítico</w:t>
            </w:r>
            <w:r w:rsidR="00105129" w:rsidRPr="00E84BC2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, nivel</w:t>
            </w: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 3</w:t>
            </w:r>
            <w:r w:rsidR="00105129" w:rsidRPr="00E84BC2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:  </w:t>
            </w:r>
            <w:r w:rsidRPr="00731384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Fundamenta soluciones y propuestas en el ámbito académico y de la profesión contrastando información de diversas fuentes confiables</w:t>
            </w:r>
            <w:r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.</w:t>
            </w:r>
          </w:p>
          <w:p w14:paraId="1430CC32" w14:textId="4E338F88" w:rsidR="00105129" w:rsidRPr="00E84BC2" w:rsidRDefault="00105129" w:rsidP="00D73A22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  <w:lang w:val="es-CL"/>
              </w:rPr>
            </w:pPr>
          </w:p>
        </w:tc>
      </w:tr>
      <w:tr w:rsidR="00E84BC2" w:rsidRPr="00E84BC2" w14:paraId="69B0C9E0" w14:textId="77777777" w:rsidTr="00E84BC2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446FA73A" w14:textId="3B864991" w:rsidR="00E84BC2" w:rsidRPr="00E84BC2" w:rsidRDefault="00E84BC2" w:rsidP="00E84BC2">
            <w:pPr>
              <w:jc w:val="center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Las actividades del cuestionario consideran los siguientes criterios de evaluación</w:t>
            </w:r>
          </w:p>
        </w:tc>
        <w:tc>
          <w:tcPr>
            <w:tcW w:w="8036" w:type="dxa"/>
            <w:gridSpan w:val="3"/>
          </w:tcPr>
          <w:p w14:paraId="67DB78A9" w14:textId="77777777" w:rsidR="00E84BC2" w:rsidRPr="00E84BC2" w:rsidRDefault="00E84BC2" w:rsidP="00EC1A3D">
            <w:pPr>
              <w:rPr>
                <w:rFonts w:asciiTheme="minorHAnsi" w:hAnsiTheme="minorHAnsi" w:cs="Arial"/>
                <w:color w:val="404040" w:themeColor="text1" w:themeTint="BF"/>
              </w:rPr>
            </w:pPr>
          </w:p>
        </w:tc>
      </w:tr>
      <w:tr w:rsidR="006A5F5E" w:rsidRPr="00E84BC2" w14:paraId="6895D23A" w14:textId="77777777" w:rsidTr="006A0AF6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05E11BED" w14:textId="77777777" w:rsidR="006A5F5E" w:rsidRPr="00E84BC2" w:rsidRDefault="006A5F5E" w:rsidP="00E84BC2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2516" w:type="dxa"/>
          </w:tcPr>
          <w:p w14:paraId="27F908AC" w14:textId="52A9EF17" w:rsidR="006A5F5E" w:rsidRPr="00E84BC2" w:rsidRDefault="006A5F5E" w:rsidP="006A5F5E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</w:p>
        </w:tc>
        <w:tc>
          <w:tcPr>
            <w:tcW w:w="5520" w:type="dxa"/>
            <w:gridSpan w:val="2"/>
            <w:vMerge w:val="restart"/>
          </w:tcPr>
          <w:p w14:paraId="2708CFDB" w14:textId="22424E4B" w:rsidR="004F1ED1" w:rsidRPr="00E84BC2" w:rsidRDefault="004F1ED1" w:rsidP="004F1ED1">
            <w:pPr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Nombre </w:t>
            </w:r>
            <w:r w:rsidR="00EC1A3D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estudiante</w:t>
            </w: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(s):</w:t>
            </w:r>
          </w:p>
          <w:p w14:paraId="17CE8375" w14:textId="12FBE4E3" w:rsidR="006A5F5E" w:rsidRPr="00E84BC2" w:rsidRDefault="00422EE6" w:rsidP="00942A1F">
            <w:pPr>
              <w:rPr>
                <w:rFonts w:asciiTheme="minorHAnsi" w:hAnsiTheme="minorHAnsi" w:cs="Arial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CL"/>
              </w:rPr>
              <w:t>Ivo Olivares, Felipe Inda, Yerko Fuentes</w:t>
            </w:r>
          </w:p>
        </w:tc>
      </w:tr>
      <w:tr w:rsidR="006A5F5E" w:rsidRPr="00E84BC2" w14:paraId="6D2020EC" w14:textId="77777777" w:rsidTr="006A0AF6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56AEFA26" w14:textId="77777777" w:rsidR="006A5F5E" w:rsidRPr="00E84BC2" w:rsidRDefault="006A5F5E" w:rsidP="00E84BC2">
            <w:pPr>
              <w:jc w:val="center"/>
              <w:rPr>
                <w:rFonts w:asciiTheme="minorHAnsi" w:hAnsiTheme="minorHAnsi" w:cs="Arial"/>
                <w:color w:val="404040" w:themeColor="text1" w:themeTint="BF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2516" w:type="dxa"/>
          </w:tcPr>
          <w:p w14:paraId="11BF600B" w14:textId="77777777" w:rsidR="006A5F5E" w:rsidRPr="00E84BC2" w:rsidRDefault="006A5F5E" w:rsidP="00942A1F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</w:rPr>
            </w:pPr>
          </w:p>
        </w:tc>
        <w:tc>
          <w:tcPr>
            <w:tcW w:w="5520" w:type="dxa"/>
            <w:gridSpan w:val="2"/>
            <w:vMerge/>
          </w:tcPr>
          <w:p w14:paraId="75D45079" w14:textId="77777777" w:rsidR="006A5F5E" w:rsidRPr="00E84BC2" w:rsidRDefault="006A5F5E" w:rsidP="00942A1F">
            <w:pPr>
              <w:rPr>
                <w:rFonts w:asciiTheme="minorHAnsi" w:hAnsiTheme="minorHAnsi" w:cs="Arial"/>
                <w:b/>
                <w:color w:val="404040" w:themeColor="text1" w:themeTint="BF"/>
              </w:rPr>
            </w:pPr>
          </w:p>
        </w:tc>
      </w:tr>
    </w:tbl>
    <w:p w14:paraId="049BFE64" w14:textId="77777777" w:rsidR="00105129" w:rsidRDefault="00105129" w:rsidP="00E0611E">
      <w:pPr>
        <w:spacing w:line="288" w:lineRule="auto"/>
        <w:jc w:val="both"/>
        <w:rPr>
          <w:rFonts w:cs="Arial"/>
          <w:b/>
          <w:color w:val="404040" w:themeColor="text1" w:themeTint="BF"/>
          <w:sz w:val="20"/>
        </w:rPr>
      </w:pPr>
    </w:p>
    <w:p w14:paraId="40F1B9ED" w14:textId="77777777" w:rsidR="00E84BC2" w:rsidRPr="00E84BC2" w:rsidRDefault="00E84BC2" w:rsidP="00E0611E">
      <w:pPr>
        <w:spacing w:line="288" w:lineRule="auto"/>
        <w:jc w:val="both"/>
        <w:rPr>
          <w:rFonts w:cs="Arial"/>
          <w:b/>
          <w:color w:val="404040" w:themeColor="text1" w:themeTint="BF"/>
          <w:sz w:val="20"/>
        </w:rPr>
      </w:pPr>
    </w:p>
    <w:p w14:paraId="6F7AF128" w14:textId="77777777" w:rsidR="004631D4" w:rsidRPr="00E84BC2" w:rsidRDefault="00B445C2" w:rsidP="00B62AC3">
      <w:pPr>
        <w:pStyle w:val="Estilo1"/>
        <w:numPr>
          <w:ilvl w:val="0"/>
          <w:numId w:val="34"/>
        </w:numPr>
        <w:rPr>
          <w:lang w:val="es-ES"/>
        </w:rPr>
      </w:pPr>
      <w:r w:rsidRPr="00E84BC2">
        <w:rPr>
          <w:lang w:val="es-ES"/>
        </w:rPr>
        <w:t>Presentación</w:t>
      </w:r>
    </w:p>
    <w:p w14:paraId="07EB8C0E" w14:textId="77777777" w:rsidR="00533026" w:rsidRPr="00E84BC2" w:rsidRDefault="00533026" w:rsidP="00533026">
      <w:pPr>
        <w:pStyle w:val="Estilo3"/>
        <w:rPr>
          <w:rFonts w:cs="Segoe UI"/>
          <w:color w:val="404040" w:themeColor="text1" w:themeTint="BF"/>
          <w:szCs w:val="20"/>
          <w:lang w:eastAsia="es-CL"/>
        </w:rPr>
      </w:pPr>
    </w:p>
    <w:p w14:paraId="3879C2A8" w14:textId="322D72C9" w:rsidR="00663ADF" w:rsidRDefault="00663ADF" w:rsidP="00663ADF">
      <w:pPr>
        <w:spacing w:line="240" w:lineRule="auto"/>
        <w:jc w:val="both"/>
        <w:rPr>
          <w:color w:val="404040" w:themeColor="text1" w:themeTint="BF"/>
        </w:rPr>
      </w:pPr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El desarrollo de la guía de lectura y su posterior revisión y discusión en </w:t>
      </w:r>
      <w:proofErr w:type="gramStart"/>
      <w:r w:rsidRPr="002A3DE3">
        <w:rPr>
          <w:rFonts w:cs="Segoe UI"/>
          <w:color w:val="404040" w:themeColor="text1" w:themeTint="BF"/>
          <w:szCs w:val="20"/>
          <w:lang w:eastAsia="es-CL"/>
        </w:rPr>
        <w:t>clases,</w:t>
      </w:r>
      <w:proofErr w:type="gramEnd"/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 te </w:t>
      </w:r>
      <w:r w:rsidRPr="003C5ADD">
        <w:rPr>
          <w:rFonts w:cs="Segoe UI"/>
          <w:color w:val="404040" w:themeColor="text1" w:themeTint="BF"/>
          <w:szCs w:val="20"/>
          <w:lang w:eastAsia="es-CL"/>
        </w:rPr>
        <w:t xml:space="preserve">permitirá determinar con claridad, el </w:t>
      </w:r>
      <w:r w:rsidRPr="003C5ADD">
        <w:rPr>
          <w:color w:val="404040" w:themeColor="text1" w:themeTint="BF"/>
        </w:rPr>
        <w:t>propósito y alcance del Gobierno de TI además de describir los beneficios que tiene para las organizaciones, implementar un buen Gobierno de TI.</w:t>
      </w:r>
    </w:p>
    <w:p w14:paraId="28150813" w14:textId="1D8111D7" w:rsidR="00815127" w:rsidRPr="00E84BC2" w:rsidRDefault="00663ADF" w:rsidP="00663ADF">
      <w:pPr>
        <w:spacing w:line="240" w:lineRule="auto"/>
        <w:jc w:val="both"/>
        <w:rPr>
          <w:i/>
          <w:color w:val="E30513"/>
        </w:rPr>
      </w:pPr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De esta forma, estarás mejor preparado para fundamentar por qué </w:t>
      </w:r>
      <w:r w:rsidRPr="002A3DE3">
        <w:rPr>
          <w:color w:val="404040" w:themeColor="text1" w:themeTint="BF"/>
        </w:rPr>
        <w:t>el Gobierno de TI es responsabilidad del Directorio y de la alta dirección de una compañía, por qué es parte integral del Gobierno Empresarial y en qué consiste</w:t>
      </w:r>
      <w:r w:rsidR="004631D4" w:rsidRPr="00E84BC2">
        <w:rPr>
          <w:rFonts w:cs="Segoe UI"/>
          <w:color w:val="404040" w:themeColor="text1" w:themeTint="BF"/>
          <w:lang w:eastAsia="es-CL"/>
        </w:rPr>
        <w:t xml:space="preserve">. </w:t>
      </w:r>
    </w:p>
    <w:p w14:paraId="626A20CC" w14:textId="77777777" w:rsidR="004631D4" w:rsidRPr="00E84BC2" w:rsidRDefault="004631D4" w:rsidP="004631D4">
      <w:pPr>
        <w:spacing w:line="288" w:lineRule="auto"/>
        <w:jc w:val="center"/>
        <w:rPr>
          <w:rFonts w:cs="Arial"/>
          <w:i/>
          <w:color w:val="FF0000"/>
          <w:lang w:val="es-ES"/>
        </w:rPr>
      </w:pPr>
    </w:p>
    <w:p w14:paraId="1C7910AC" w14:textId="77777777" w:rsidR="00E0611E" w:rsidRPr="00E84BC2" w:rsidRDefault="00E0611E" w:rsidP="00B62AC3">
      <w:pPr>
        <w:pStyle w:val="Estilo1"/>
        <w:numPr>
          <w:ilvl w:val="0"/>
          <w:numId w:val="34"/>
        </w:numPr>
        <w:rPr>
          <w:lang w:val="es-ES"/>
        </w:rPr>
      </w:pPr>
      <w:r w:rsidRPr="00E84BC2">
        <w:rPr>
          <w:lang w:val="es-ES"/>
        </w:rPr>
        <w:t>Instrucciones</w:t>
      </w:r>
    </w:p>
    <w:p w14:paraId="4B1B7008" w14:textId="77777777" w:rsidR="00E0611E" w:rsidRPr="00E84BC2" w:rsidRDefault="00E0611E" w:rsidP="00D14E86">
      <w:pPr>
        <w:spacing w:after="0" w:line="240" w:lineRule="auto"/>
        <w:rPr>
          <w:rFonts w:cs="Arial"/>
          <w:color w:val="FF0000"/>
        </w:rPr>
      </w:pPr>
    </w:p>
    <w:p w14:paraId="76A5CFB3" w14:textId="3F249827" w:rsidR="00E702A3" w:rsidRPr="00E84BC2" w:rsidRDefault="000A6C0D" w:rsidP="00B445C2">
      <w:pPr>
        <w:pStyle w:val="Estilo3"/>
        <w:numPr>
          <w:ilvl w:val="0"/>
          <w:numId w:val="35"/>
        </w:numPr>
        <w:tabs>
          <w:tab w:val="clear" w:pos="4242"/>
        </w:tabs>
        <w:rPr>
          <w:szCs w:val="22"/>
        </w:rPr>
      </w:pPr>
      <w:r w:rsidRPr="000B589D">
        <w:t xml:space="preserve">Para desarrollar </w:t>
      </w:r>
      <w:r>
        <w:t>las interrogantes de la guía</w:t>
      </w:r>
      <w:r w:rsidRPr="000B589D">
        <w:t xml:space="preserve"> debes realizar la </w:t>
      </w:r>
      <w:r w:rsidRPr="00731384">
        <w:rPr>
          <w:szCs w:val="24"/>
        </w:rPr>
        <w:t>una lectura rápida focalizándo</w:t>
      </w:r>
      <w:r>
        <w:rPr>
          <w:szCs w:val="24"/>
        </w:rPr>
        <w:t>t</w:t>
      </w:r>
      <w:r w:rsidRPr="00731384">
        <w:rPr>
          <w:szCs w:val="24"/>
        </w:rPr>
        <w:t>e en lo fundamental, ya que el texto entrega gran cantidad de detalles y resultados de estudios que sustentan los conceptos y definiciones</w:t>
      </w:r>
      <w:r w:rsidR="004E237F" w:rsidRPr="00E84BC2">
        <w:t>.</w:t>
      </w:r>
    </w:p>
    <w:p w14:paraId="521DFC57" w14:textId="3D885626" w:rsidR="00E702A3" w:rsidRPr="00E84BC2" w:rsidRDefault="000A6C0D" w:rsidP="00B445C2">
      <w:pPr>
        <w:pStyle w:val="Estilo3"/>
        <w:numPr>
          <w:ilvl w:val="0"/>
          <w:numId w:val="35"/>
        </w:numPr>
        <w:tabs>
          <w:tab w:val="clear" w:pos="4242"/>
        </w:tabs>
        <w:rPr>
          <w:szCs w:val="22"/>
        </w:rPr>
      </w:pPr>
      <w:r w:rsidRPr="000A6C0D">
        <w:rPr>
          <w:szCs w:val="24"/>
          <w:lang w:val="en-US"/>
        </w:rPr>
        <w:t xml:space="preserve">Leer del </w:t>
      </w:r>
      <w:proofErr w:type="spellStart"/>
      <w:r w:rsidRPr="000A6C0D">
        <w:rPr>
          <w:szCs w:val="24"/>
          <w:lang w:val="en-US"/>
        </w:rPr>
        <w:t>texto</w:t>
      </w:r>
      <w:proofErr w:type="spellEnd"/>
      <w:r w:rsidRPr="000A6C0D">
        <w:rPr>
          <w:szCs w:val="24"/>
          <w:lang w:val="en-US"/>
        </w:rPr>
        <w:t xml:space="preserve"> “</w:t>
      </w:r>
      <w:r w:rsidRPr="000A6C0D">
        <w:rPr>
          <w:b/>
          <w:szCs w:val="24"/>
          <w:lang w:val="en-US"/>
        </w:rPr>
        <w:t xml:space="preserve">Implementing IT Governance. A Practical Guide to Global Best Practices in IT Management”, </w:t>
      </w:r>
      <w:r w:rsidRPr="000A6C0D">
        <w:rPr>
          <w:szCs w:val="24"/>
          <w:lang w:val="en-US"/>
        </w:rPr>
        <w:t>los puntos 1.1, 1.2 y 1.3</w:t>
      </w:r>
      <w:r w:rsidRPr="000A6C0D">
        <w:rPr>
          <w:b/>
          <w:szCs w:val="24"/>
          <w:lang w:val="en-US"/>
        </w:rPr>
        <w:t xml:space="preserve">. </w:t>
      </w:r>
      <w:r w:rsidRPr="000B589D">
        <w:t>Este texto</w:t>
      </w:r>
      <w:r w:rsidRPr="000B589D">
        <w:rPr>
          <w:b/>
        </w:rPr>
        <w:t xml:space="preserve"> </w:t>
      </w:r>
      <w:r>
        <w:rPr>
          <w:b/>
        </w:rPr>
        <w:t xml:space="preserve">es parte de la bibliografía de la asignatura </w:t>
      </w:r>
      <w:r>
        <w:t>y s</w:t>
      </w:r>
      <w:r w:rsidRPr="000B589D">
        <w:t>e encuentra en la biblioteca de la sede</w:t>
      </w:r>
      <w:r w:rsidR="00E702A3" w:rsidRPr="00E84BC2">
        <w:rPr>
          <w:szCs w:val="22"/>
        </w:rPr>
        <w:t xml:space="preserve">. </w:t>
      </w:r>
    </w:p>
    <w:p w14:paraId="63666840" w14:textId="77777777" w:rsidR="004E237F" w:rsidRPr="00E84BC2" w:rsidRDefault="004E237F" w:rsidP="004E237F">
      <w:pPr>
        <w:pStyle w:val="Estilo3"/>
        <w:tabs>
          <w:tab w:val="clear" w:pos="4242"/>
        </w:tabs>
        <w:rPr>
          <w:color w:val="404040" w:themeColor="text1" w:themeTint="BF"/>
          <w:szCs w:val="22"/>
        </w:rPr>
      </w:pPr>
    </w:p>
    <w:p w14:paraId="6ABA4680" w14:textId="77777777" w:rsidR="004E237F" w:rsidRPr="00E84BC2" w:rsidRDefault="004E237F" w:rsidP="004E237F">
      <w:pPr>
        <w:pStyle w:val="Estilo3"/>
        <w:tabs>
          <w:tab w:val="clear" w:pos="4242"/>
        </w:tabs>
        <w:rPr>
          <w:color w:val="404040" w:themeColor="text1" w:themeTint="BF"/>
          <w:szCs w:val="22"/>
        </w:rPr>
      </w:pPr>
      <w:r w:rsidRPr="00E84BC2">
        <w:rPr>
          <w:noProof/>
          <w:color w:val="262626" w:themeColor="text1" w:themeTint="D9"/>
          <w:sz w:val="28"/>
          <w:lang w:val="es-ES"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3AFDF1B0" wp14:editId="3B2DCC79">
            <wp:simplePos x="0" y="0"/>
            <wp:positionH relativeFrom="column">
              <wp:posOffset>269240</wp:posOffset>
            </wp:positionH>
            <wp:positionV relativeFrom="paragraph">
              <wp:posOffset>15240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F81E2" w14:textId="411C46E7" w:rsidR="00E702A3" w:rsidRPr="00E84BC2" w:rsidRDefault="000A6C0D" w:rsidP="004E237F">
      <w:pPr>
        <w:pStyle w:val="Estilo3"/>
        <w:tabs>
          <w:tab w:val="clear" w:pos="4242"/>
        </w:tabs>
        <w:rPr>
          <w:szCs w:val="22"/>
        </w:rPr>
      </w:pPr>
      <w:r w:rsidRPr="002A3DE3">
        <w:rPr>
          <w:b/>
        </w:rPr>
        <w:t>Conceptos clave:</w:t>
      </w:r>
      <w:r w:rsidRPr="002A3DE3">
        <w:t xml:space="preserve"> Gobierno Empresarial y Gobierno de TI, CEO, CFO, CIO, Costo total de Propiedad (TCO), Factores Críticos de Éxito (</w:t>
      </w:r>
      <w:proofErr w:type="spellStart"/>
      <w:r w:rsidRPr="002A3DE3">
        <w:t>CSFs</w:t>
      </w:r>
      <w:proofErr w:type="spellEnd"/>
      <w:r w:rsidRPr="002A3DE3">
        <w:t>), Indicadores Claves de Rendimiento (</w:t>
      </w:r>
      <w:proofErr w:type="spellStart"/>
      <w:r w:rsidRPr="002A3DE3">
        <w:t>KPIs</w:t>
      </w:r>
      <w:proofErr w:type="spellEnd"/>
      <w:r w:rsidRPr="002A3DE3">
        <w:t>), Propuesta de Valor, Sarbanes Oxley (SOX)</w:t>
      </w:r>
      <w:r w:rsidR="00E702A3" w:rsidRPr="00E84BC2">
        <w:rPr>
          <w:color w:val="404040" w:themeColor="text1" w:themeTint="BF"/>
          <w:szCs w:val="22"/>
        </w:rPr>
        <w:t>.</w:t>
      </w:r>
    </w:p>
    <w:p w14:paraId="4496655C" w14:textId="77777777" w:rsidR="00E702A3" w:rsidRPr="00E84BC2" w:rsidRDefault="00E702A3" w:rsidP="00533026">
      <w:pPr>
        <w:pStyle w:val="Estilo3"/>
      </w:pPr>
    </w:p>
    <w:p w14:paraId="58BB6558" w14:textId="0C5A0393" w:rsidR="00E702A3" w:rsidRPr="00E84BC2" w:rsidRDefault="000A6C0D" w:rsidP="00533026">
      <w:pPr>
        <w:pStyle w:val="Estilo3"/>
      </w:pPr>
      <w:r w:rsidRPr="000B589D">
        <w:rPr>
          <w:color w:val="404040" w:themeColor="text1" w:themeTint="BF"/>
        </w:rPr>
        <w:t xml:space="preserve">Es muy importante que lleves desarrolladas las preguntas, a la sesión de clase para que puedas discutir tus respuestas con el </w:t>
      </w:r>
      <w:r>
        <w:rPr>
          <w:color w:val="404040" w:themeColor="text1" w:themeTint="BF"/>
        </w:rPr>
        <w:t>Académico</w:t>
      </w:r>
      <w:r w:rsidRPr="000B589D">
        <w:rPr>
          <w:color w:val="404040" w:themeColor="text1" w:themeTint="BF"/>
        </w:rPr>
        <w:t xml:space="preserve"> y tus compañeros de curso</w:t>
      </w:r>
      <w:r>
        <w:rPr>
          <w:color w:val="404040" w:themeColor="text1" w:themeTint="BF"/>
        </w:rPr>
        <w:t>.</w:t>
      </w:r>
    </w:p>
    <w:p w14:paraId="16A966A6" w14:textId="77777777" w:rsidR="00983184" w:rsidRDefault="00983184" w:rsidP="00F33E11">
      <w:pPr>
        <w:pStyle w:val="Estilo1"/>
        <w:jc w:val="center"/>
        <w:rPr>
          <w:lang w:val="es-ES"/>
        </w:rPr>
      </w:pPr>
    </w:p>
    <w:p w14:paraId="31D27B8D" w14:textId="75ECC0B2" w:rsidR="00E0611E" w:rsidRPr="00E84BC2" w:rsidRDefault="00E0611E" w:rsidP="00F33E11">
      <w:pPr>
        <w:pStyle w:val="Estilo1"/>
        <w:jc w:val="center"/>
        <w:rPr>
          <w:lang w:val="es-ES"/>
        </w:rPr>
      </w:pPr>
      <w:r w:rsidRPr="00E84BC2">
        <w:rPr>
          <w:lang w:val="es-ES"/>
        </w:rPr>
        <w:t>Cuestionario</w:t>
      </w:r>
    </w:p>
    <w:p w14:paraId="5847C1C6" w14:textId="77777777" w:rsidR="00815127" w:rsidRDefault="00815127" w:rsidP="00DC66DB">
      <w:pPr>
        <w:pStyle w:val="Estilo3"/>
        <w:jc w:val="left"/>
        <w:rPr>
          <w:szCs w:val="24"/>
        </w:rPr>
      </w:pPr>
    </w:p>
    <w:p w14:paraId="00F9464F" w14:textId="77777777" w:rsidR="00DC66DB" w:rsidRPr="00E84BC2" w:rsidRDefault="00DC66DB" w:rsidP="00DC66DB">
      <w:pPr>
        <w:pStyle w:val="Estilo3"/>
        <w:jc w:val="left"/>
        <w:rPr>
          <w:szCs w:val="24"/>
        </w:rPr>
      </w:pPr>
    </w:p>
    <w:p w14:paraId="53E1B5E0" w14:textId="774464D3" w:rsidR="00E0611E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desafíos que enfrentan hoy las organizaciones?</w:t>
      </w:r>
      <w:r w:rsidR="00E0611E" w:rsidRPr="00E84BC2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1A35BC9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D312" w14:textId="394428F8" w:rsidR="005909D4" w:rsidRDefault="00A244C6" w:rsidP="00F41837">
            <w:pPr>
              <w:spacing w:line="276" w:lineRule="auto"/>
              <w:jc w:val="both"/>
            </w:pPr>
            <w:r>
              <w:t xml:space="preserve">Debido a que las tendencias </w:t>
            </w:r>
            <w:r w:rsidR="005909D4">
              <w:t>globales van en aceleración constante, hoy las empresas tienen que enfrentarse a múltiples factores que los rodea en este ambiente laboral, tanto en cuestionamientos laborales como en la sustentabilidad, crecimiento y ganancias de la empresa. Entre ellos se encuentra:</w:t>
            </w:r>
          </w:p>
          <w:p w14:paraId="68A82D57" w14:textId="16E04630" w:rsidR="005909D4" w:rsidRDefault="005909D4" w:rsidP="00F41837">
            <w:pPr>
              <w:spacing w:line="276" w:lineRule="auto"/>
              <w:jc w:val="both"/>
            </w:pPr>
          </w:p>
          <w:p w14:paraId="1D54366D" w14:textId="7A2A4858" w:rsidR="00DC66DB" w:rsidRDefault="005909D4" w:rsidP="00F41837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both"/>
            </w:pPr>
            <w:r>
              <w:t>Retener y atraer recursos humanos claves</w:t>
            </w:r>
          </w:p>
          <w:p w14:paraId="432655C6" w14:textId="2228D574" w:rsidR="005909D4" w:rsidRDefault="005909D4" w:rsidP="00F41837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both"/>
            </w:pPr>
            <w:r>
              <w:t>Innovación continua</w:t>
            </w:r>
          </w:p>
          <w:p w14:paraId="13917AF7" w14:textId="26753B2B" w:rsidR="005909D4" w:rsidRDefault="005909D4" w:rsidP="00F41837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both"/>
            </w:pPr>
            <w:r>
              <w:t>Privacidad, seguridad y ética</w:t>
            </w:r>
          </w:p>
          <w:p w14:paraId="56761868" w14:textId="3601FDA6" w:rsidR="005909D4" w:rsidRDefault="005909D4" w:rsidP="00F41837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both"/>
            </w:pPr>
            <w:r>
              <w:t>Ventaja competitiva y proposición de valor</w:t>
            </w:r>
          </w:p>
          <w:p w14:paraId="056CA685" w14:textId="6832C653" w:rsidR="005909D4" w:rsidRDefault="005909D4" w:rsidP="00F41837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both"/>
            </w:pPr>
            <w:r>
              <w:t>Empoderamiento organizacional</w:t>
            </w:r>
          </w:p>
          <w:p w14:paraId="7EEF3CDC" w14:textId="479130EB" w:rsidR="005909D4" w:rsidRDefault="005909D4" w:rsidP="00F41837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both"/>
            </w:pPr>
            <w:r>
              <w:t>Reducir costos y hacer crecer las ganancias</w:t>
            </w:r>
          </w:p>
          <w:p w14:paraId="280E766C" w14:textId="161383B2" w:rsidR="005909D4" w:rsidRDefault="005909D4" w:rsidP="00F41837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both"/>
            </w:pPr>
            <w:r>
              <w:t>Cambios constantes de la tecnología</w:t>
            </w:r>
          </w:p>
          <w:p w14:paraId="05AFFD5D" w14:textId="7F86D695" w:rsidR="005909D4" w:rsidRDefault="005909D4" w:rsidP="00F41837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both"/>
            </w:pPr>
            <w:r>
              <w:t>Mayor demanda y clientes sofisticados</w:t>
            </w:r>
          </w:p>
          <w:p w14:paraId="63EBDEC5" w14:textId="68E39D58" w:rsidR="005909D4" w:rsidRDefault="005909D4" w:rsidP="00F41837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both"/>
            </w:pPr>
            <w:r>
              <w:t xml:space="preserve">Globalización del mercado y </w:t>
            </w:r>
            <w:r w:rsidR="006D16F4">
              <w:t>la economía de la cadena de suministros</w:t>
            </w:r>
          </w:p>
          <w:p w14:paraId="7F1837BE" w14:textId="525CF526" w:rsidR="006D16F4" w:rsidRDefault="006D16F4" w:rsidP="00F41837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both"/>
            </w:pPr>
            <w:r>
              <w:t>Mejorar la gobernabilidad y el cumplimiento</w:t>
            </w:r>
          </w:p>
          <w:p w14:paraId="533593D6" w14:textId="36AD5F3F" w:rsidR="006D16F4" w:rsidRDefault="006D16F4" w:rsidP="00F41837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both"/>
            </w:pPr>
            <w:r>
              <w:t>Procesos habiliten mejores prácticas</w:t>
            </w:r>
          </w:p>
          <w:p w14:paraId="342BB7B3" w14:textId="52CCDB36" w:rsidR="006D16F4" w:rsidRDefault="006D16F4" w:rsidP="00F41837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both"/>
            </w:pPr>
            <w:r>
              <w:t>Proteger la propiedad intelectual</w:t>
            </w:r>
          </w:p>
          <w:p w14:paraId="18028C13" w14:textId="18C6DAB6" w:rsidR="006D16F4" w:rsidRDefault="006D16F4" w:rsidP="00F41837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both"/>
            </w:pPr>
            <w:r>
              <w:t>Reducir el tiempo de comercialización</w:t>
            </w:r>
          </w:p>
          <w:p w14:paraId="1FC13290" w14:textId="5AB2D12D" w:rsidR="006D16F4" w:rsidRDefault="006D16F4" w:rsidP="00F41837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both"/>
            </w:pPr>
            <w:r>
              <w:t>Crecimiento relaciones comerciales (Competitiva y cooperación)</w:t>
            </w:r>
          </w:p>
          <w:p w14:paraId="190F911A" w14:textId="613309D0" w:rsidR="006D16F4" w:rsidRDefault="006D16F4" w:rsidP="00F41837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both"/>
            </w:pPr>
            <w:r>
              <w:t>Tiempo de ciclo reducido y aumentar su velocidad</w:t>
            </w:r>
          </w:p>
          <w:p w14:paraId="5661D132" w14:textId="77777777" w:rsidR="00DC66DB" w:rsidRDefault="00DC66DB" w:rsidP="00DC66DB">
            <w:bookmarkStart w:id="2" w:name="_GoBack"/>
            <w:bookmarkEnd w:id="2"/>
          </w:p>
        </w:tc>
      </w:tr>
    </w:tbl>
    <w:p w14:paraId="28F55F8A" w14:textId="329B4965" w:rsidR="00983184" w:rsidRDefault="00983184" w:rsidP="00DC66DB"/>
    <w:p w14:paraId="0A5B710D" w14:textId="77777777" w:rsidR="00983184" w:rsidRDefault="00983184">
      <w:r>
        <w:br w:type="page"/>
      </w:r>
    </w:p>
    <w:p w14:paraId="21075D84" w14:textId="77777777" w:rsidR="00DC66DB" w:rsidRDefault="00DC66DB" w:rsidP="00DC66DB"/>
    <w:p w14:paraId="54A1ADF1" w14:textId="77777777" w:rsidR="00DC66DB" w:rsidRPr="00DC66DB" w:rsidRDefault="00DC66DB" w:rsidP="00DC66DB">
      <w:pPr>
        <w:pStyle w:val="Prrafodelista"/>
        <w:numPr>
          <w:ilvl w:val="0"/>
          <w:numId w:val="21"/>
        </w:numPr>
        <w:spacing w:before="0" w:after="0" w:line="288" w:lineRule="auto"/>
        <w:jc w:val="both"/>
        <w:rPr>
          <w:b w:val="0"/>
          <w:color w:val="7F7F7F" w:themeColor="text1" w:themeTint="80"/>
        </w:rPr>
      </w:pPr>
      <w:r w:rsidRPr="008E17B3">
        <w:rPr>
          <w:color w:val="7F7F7F" w:themeColor="text1" w:themeTint="80"/>
        </w:rPr>
        <w:t>¿Cómo las TI pueden ayudar a abordar estos desafíos?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AA55382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039B" w14:textId="77777777" w:rsidR="00DC66DB" w:rsidRDefault="00145470" w:rsidP="00F41837">
            <w:pPr>
              <w:spacing w:line="276" w:lineRule="auto"/>
              <w:jc w:val="both"/>
            </w:pPr>
            <w:r w:rsidRPr="00145470">
              <w:t xml:space="preserve">Las TI se han convertido en una función vital para las diferentes organizaciones </w:t>
            </w:r>
            <w:r>
              <w:t>gracias a que proporciona soporte y sostiene la innovación y el crecimiento de estas, permitiendo alcanzar los objetivos de mejor manera ahorrando tiempo y recursos que poseen</w:t>
            </w:r>
            <w:r w:rsidR="00B54D62">
              <w:t>, alinearse con las estrategias de negocio y gobernabilidad</w:t>
            </w:r>
            <w:r>
              <w:t xml:space="preserve"> y mejora</w:t>
            </w:r>
            <w:r w:rsidR="00B54D62">
              <w:t>r</w:t>
            </w:r>
            <w:r>
              <w:t xml:space="preserve"> la eficiencia y efectividad de sus procesos. Además, como las TI van en constante evolución permite conseguir conocimiento y habilidades </w:t>
            </w:r>
            <w:r w:rsidR="00B54D62">
              <w:t>sobre estas.</w:t>
            </w:r>
          </w:p>
          <w:p w14:paraId="1ECBC731" w14:textId="5F7DEDF7" w:rsidR="00983184" w:rsidRDefault="00983184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</w:tc>
      </w:tr>
    </w:tbl>
    <w:p w14:paraId="15BA6203" w14:textId="77777777" w:rsidR="00DC66DB" w:rsidRPr="00DC66DB" w:rsidRDefault="00DC66DB" w:rsidP="00DC66DB">
      <w:pPr>
        <w:spacing w:after="0" w:line="288" w:lineRule="auto"/>
        <w:jc w:val="both"/>
        <w:rPr>
          <w:color w:val="7F7F7F" w:themeColor="text1" w:themeTint="80"/>
        </w:rPr>
      </w:pPr>
    </w:p>
    <w:p w14:paraId="25756444" w14:textId="77777777" w:rsidR="00DC66DB" w:rsidRPr="00DC66DB" w:rsidRDefault="00DC66DB" w:rsidP="00DC66DB">
      <w:pPr>
        <w:pStyle w:val="Prrafodelista"/>
        <w:numPr>
          <w:ilvl w:val="0"/>
          <w:numId w:val="21"/>
        </w:numPr>
        <w:spacing w:before="0" w:after="0" w:line="288" w:lineRule="auto"/>
        <w:jc w:val="both"/>
        <w:rPr>
          <w:b w:val="0"/>
          <w:color w:val="7F7F7F" w:themeColor="text1" w:themeTint="80"/>
        </w:rPr>
      </w:pPr>
      <w:r w:rsidRPr="008E17B3">
        <w:rPr>
          <w:color w:val="7F7F7F" w:themeColor="text1" w:themeTint="80"/>
        </w:rPr>
        <w:t>¿Cómo se relaciona el Gobierno Empresarial con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7B078773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2E1A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4EC987DE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246E233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3048FCF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B1CAA33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C12DF25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</w:tc>
      </w:tr>
    </w:tbl>
    <w:p w14:paraId="7A2B1E3C" w14:textId="77777777" w:rsidR="00DC66DB" w:rsidRPr="00DC66DB" w:rsidRDefault="00DC66DB" w:rsidP="00DC66DB">
      <w:pPr>
        <w:spacing w:after="0" w:line="288" w:lineRule="auto"/>
        <w:jc w:val="both"/>
        <w:rPr>
          <w:color w:val="7F7F7F" w:themeColor="text1" w:themeTint="80"/>
        </w:rPr>
      </w:pPr>
    </w:p>
    <w:p w14:paraId="15DCE1EC" w14:textId="0BBFC5E8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 es el rol de los directorios en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5DFDCBEB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E5A3" w14:textId="77777777" w:rsidR="00DC66DB" w:rsidRDefault="00DC66DB" w:rsidP="00DC66DB"/>
          <w:p w14:paraId="416A944D" w14:textId="77777777" w:rsidR="00DC66DB" w:rsidRDefault="00DC66DB" w:rsidP="00DC66DB"/>
          <w:p w14:paraId="30C83201" w14:textId="77777777" w:rsidR="00DC66DB" w:rsidRDefault="00DC66DB" w:rsidP="00DC66DB"/>
          <w:p w14:paraId="0B3316A6" w14:textId="77777777" w:rsidR="00DC66DB" w:rsidRDefault="00DC66DB" w:rsidP="00DC66DB"/>
          <w:p w14:paraId="41F8A051" w14:textId="77777777" w:rsidR="00DC66DB" w:rsidRDefault="00DC66DB" w:rsidP="00DC66DB"/>
          <w:p w14:paraId="12DDB1E1" w14:textId="77777777" w:rsidR="00DC66DB" w:rsidRDefault="00DC66DB" w:rsidP="00DC66DB"/>
        </w:tc>
      </w:tr>
    </w:tbl>
    <w:p w14:paraId="27E19219" w14:textId="77777777" w:rsidR="00DC66DB" w:rsidRDefault="00DC66DB" w:rsidP="00DC66DB"/>
    <w:p w14:paraId="53109793" w14:textId="0E43A8B6" w:rsidR="00983184" w:rsidRDefault="00983184">
      <w:r>
        <w:br w:type="page"/>
      </w:r>
    </w:p>
    <w:p w14:paraId="54AC16B9" w14:textId="77777777" w:rsidR="004E5B3F" w:rsidRPr="00DC66DB" w:rsidRDefault="004E5B3F" w:rsidP="00DC66DB"/>
    <w:p w14:paraId="571816C4" w14:textId="09218D4F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principales desafíos que tienen las áreas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218463B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F011" w14:textId="380AA13E" w:rsidR="00DC66DB" w:rsidRDefault="0036269C" w:rsidP="00F41837">
            <w:pPr>
              <w:spacing w:line="276" w:lineRule="auto"/>
              <w:jc w:val="both"/>
            </w:pPr>
            <w:r>
              <w:t xml:space="preserve">     </w:t>
            </w:r>
            <w:r w:rsidR="003E2E7D">
              <w:t>En el mundo de la tecnología se desarrolla un crecimiento exorbitado de las capacidades y alcances de estas mismas, hoy en día se crean cantidades ingentes de datos diariamente, uno de los grandes desafíos del futuro es el poder analizar toda esta cantidad de datos y transformarla en información de utilidad, herramientas como la IA y el Big Data vienen a dar una respuesta</w:t>
            </w:r>
            <w:r>
              <w:t>.</w:t>
            </w:r>
            <w:r>
              <w:br/>
            </w:r>
            <w:r>
              <w:br/>
              <w:t xml:space="preserve">     O</w:t>
            </w:r>
            <w:r w:rsidR="003E2E7D">
              <w:t xml:space="preserve">tra de las revolucionarias tecnologías emergentes y que viene a cambiar totalmente el paradigma es la computación </w:t>
            </w:r>
            <w:r>
              <w:t>cuántica, con su capacidad de computo, estos computadores son capaces de realizar operaciones imposibles incluso para los supercomputadores actuales, como la factorización de una multiplicación con factores de 400 dígitos, o la simulación del comportamiento de átomos o moléculas en conjunto, las capacidades de la computación cuántica aun no quedan claras en estas etapas tan tempranas de producción.</w:t>
            </w:r>
          </w:p>
          <w:p w14:paraId="6DE8A394" w14:textId="77777777" w:rsidR="00DC66DB" w:rsidRDefault="00DC66DB" w:rsidP="00F41837">
            <w:pPr>
              <w:spacing w:line="276" w:lineRule="auto"/>
              <w:jc w:val="both"/>
            </w:pPr>
          </w:p>
          <w:p w14:paraId="6AEB49DF" w14:textId="77777777" w:rsidR="00DC66DB" w:rsidRDefault="0036269C" w:rsidP="00F41837">
            <w:pPr>
              <w:spacing w:line="276" w:lineRule="auto"/>
              <w:jc w:val="both"/>
            </w:pPr>
            <w:r>
              <w:t xml:space="preserve">     La tecnología está invadiendo todo ámbito de la vida, en aplicaciones que jamás se hubiera predicho hace un par de años, como una IA resolviendo casos judiciales, u otra IA ejerciendo de medico en base a síntomas y parámetros vitales, etc.</w:t>
            </w:r>
            <w:r w:rsidR="00983184">
              <w:t xml:space="preserve"> </w:t>
            </w:r>
            <w:r>
              <w:t>Las aplicaciones están llegando a todos lados y un punto vital sobre esto es ser capaz de tener la visión necesaria para encontrar esos poderosos nichos de mercado e idear una solución adecuada que el publico pague por su uso.</w:t>
            </w:r>
          </w:p>
          <w:p w14:paraId="1A09B959" w14:textId="3373575D" w:rsidR="00983184" w:rsidRDefault="00983184" w:rsidP="00983184">
            <w:pPr>
              <w:spacing w:line="276" w:lineRule="auto"/>
            </w:pPr>
          </w:p>
        </w:tc>
      </w:tr>
    </w:tbl>
    <w:p w14:paraId="275F6372" w14:textId="77777777" w:rsidR="00DC66DB" w:rsidRPr="00DC66DB" w:rsidRDefault="00DC66DB" w:rsidP="00DC66DB"/>
    <w:p w14:paraId="413BE013" w14:textId="311013F1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 es el alcance (qué incluye) del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37414E92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FD8C" w14:textId="1DEC478A" w:rsidR="00DC66DB" w:rsidRDefault="0062461C" w:rsidP="00F41837">
            <w:pPr>
              <w:spacing w:line="276" w:lineRule="auto"/>
              <w:jc w:val="both"/>
            </w:pPr>
            <w:r>
              <w:t xml:space="preserve">     </w:t>
            </w:r>
            <w:r w:rsidR="003712E4">
              <w:t xml:space="preserve">Un buen gobierno de TI es aquel que promueve el uso de las TI en la </w:t>
            </w:r>
            <w:r>
              <w:t xml:space="preserve">organización, alineando los departamentos funcionales o matriciales para lograr el desempeño esperado de la infraestructura tecnológica.    </w:t>
            </w:r>
            <w:r>
              <w:br/>
            </w:r>
            <w:r>
              <w:br/>
              <w:t xml:space="preserve">     Este framework establece un conjunto de buenas prácticas para implementar y que son la línea base para planificar, diseñar, ejecutar y evaluar los planes de TI necesarios para el cumplimiento de los objetivos corporativos trazados.</w:t>
            </w:r>
            <w:r>
              <w:br/>
            </w:r>
            <w:r>
              <w:br/>
              <w:t xml:space="preserve">     Cabe mencionar que la organización siempre está tomando decisiones:</w:t>
            </w:r>
          </w:p>
          <w:p w14:paraId="12B64888" w14:textId="76094C04" w:rsidR="0062461C" w:rsidRDefault="0062461C" w:rsidP="00F41837">
            <w:pPr>
              <w:spacing w:line="276" w:lineRule="auto"/>
              <w:jc w:val="both"/>
            </w:pPr>
          </w:p>
          <w:p w14:paraId="5DB621A6" w14:textId="0C814869" w:rsidR="0062461C" w:rsidRDefault="0062461C" w:rsidP="00F41837">
            <w:pPr>
              <w:pStyle w:val="Prrafodelista"/>
              <w:numPr>
                <w:ilvl w:val="0"/>
                <w:numId w:val="41"/>
              </w:numPr>
              <w:spacing w:after="0" w:line="276" w:lineRule="auto"/>
              <w:jc w:val="both"/>
            </w:pPr>
            <w:r>
              <w:t xml:space="preserve">Decisiones de TI: </w:t>
            </w:r>
            <w:r w:rsidRPr="0062461C">
              <w:rPr>
                <w:b w:val="0"/>
              </w:rPr>
              <w:t>son las que establecen el rol de las TI en las organizaciones.</w:t>
            </w:r>
          </w:p>
          <w:p w14:paraId="56C39E5D" w14:textId="3CB69805" w:rsidR="0062461C" w:rsidRDefault="0062461C" w:rsidP="00F41837">
            <w:pPr>
              <w:pStyle w:val="Prrafodelista"/>
              <w:numPr>
                <w:ilvl w:val="0"/>
                <w:numId w:val="41"/>
              </w:numPr>
              <w:spacing w:after="0" w:line="276" w:lineRule="auto"/>
              <w:jc w:val="both"/>
            </w:pPr>
            <w:r>
              <w:t xml:space="preserve">Decisiones de arquitectura de las TI: </w:t>
            </w:r>
            <w:r w:rsidRPr="0062461C">
              <w:rPr>
                <w:b w:val="0"/>
              </w:rPr>
              <w:t>Son aquellas que determinan el aspecto técnico en TI, para lograr una organización optima.</w:t>
            </w:r>
          </w:p>
          <w:p w14:paraId="6EAC57C0" w14:textId="75CCF992" w:rsidR="0062461C" w:rsidRDefault="0062461C" w:rsidP="00F41837">
            <w:pPr>
              <w:pStyle w:val="Prrafodelista"/>
              <w:numPr>
                <w:ilvl w:val="0"/>
                <w:numId w:val="41"/>
              </w:numPr>
              <w:spacing w:after="0" w:line="276" w:lineRule="auto"/>
              <w:jc w:val="both"/>
            </w:pPr>
            <w:r>
              <w:t xml:space="preserve">Decisiones de infraestructura de TI: </w:t>
            </w:r>
            <w:r w:rsidRPr="0062461C">
              <w:rPr>
                <w:b w:val="0"/>
              </w:rPr>
              <w:t>Determina la organización física del hardware de la organización, es el elemento soporte para las demás aplicaciones de TI.</w:t>
            </w:r>
          </w:p>
          <w:p w14:paraId="665EBAC6" w14:textId="6E1FB467" w:rsidR="00DC66DB" w:rsidRDefault="00DC66DB" w:rsidP="00983184">
            <w:pPr>
              <w:spacing w:line="276" w:lineRule="auto"/>
            </w:pPr>
          </w:p>
          <w:p w14:paraId="5158C54F" w14:textId="77777777" w:rsidR="00983184" w:rsidRDefault="00983184" w:rsidP="00983184">
            <w:pPr>
              <w:spacing w:line="276" w:lineRule="auto"/>
            </w:pPr>
          </w:p>
          <w:p w14:paraId="18239031" w14:textId="41AFA52F" w:rsidR="00DC66DB" w:rsidRDefault="0062461C" w:rsidP="00F41837">
            <w:pPr>
              <w:spacing w:line="276" w:lineRule="auto"/>
              <w:jc w:val="both"/>
            </w:pPr>
            <w:r>
              <w:lastRenderedPageBreak/>
              <w:t xml:space="preserve">     Es conocida la importancia de las TI dentro de la industria, en gran medida determina la prosperidad de este mismo y su capacidad de supervivencia, siendo una herramienta catalizadora de competitividad </w:t>
            </w:r>
            <w:r w:rsidR="00D85BD1">
              <w:t>y productividad, por lo que realizar correctas inversiones en el ámbito de las TI puede llevar a la organización al siguiente nivel en el ámbito de las TI.</w:t>
            </w:r>
          </w:p>
          <w:p w14:paraId="0A60C9EE" w14:textId="3E2F585F" w:rsidR="00D85BD1" w:rsidRDefault="00D85BD1" w:rsidP="00983184">
            <w:pPr>
              <w:spacing w:line="276" w:lineRule="auto"/>
            </w:pPr>
          </w:p>
          <w:p w14:paraId="089767BC" w14:textId="77777777" w:rsidR="00DC66DB" w:rsidRDefault="00D85BD1" w:rsidP="00F41837">
            <w:pPr>
              <w:spacing w:line="276" w:lineRule="auto"/>
              <w:jc w:val="both"/>
            </w:pPr>
            <w:r>
              <w:t xml:space="preserve">     El ámbito de las TI generalmente a sido ligado al ámbito ingenieril del problema, por lo que no se logran inversiones que retornen el capital o agreguen valor a la organización, aquí es donde el gobierno de TI hace su intervención, quedando en sus manos la seguridad económica y de crecimiento sobre el tiempo de la organización.</w:t>
            </w:r>
          </w:p>
          <w:p w14:paraId="08EAEAE0" w14:textId="7CB360D9" w:rsidR="00983184" w:rsidRDefault="00983184" w:rsidP="00983184">
            <w:pPr>
              <w:spacing w:line="276" w:lineRule="auto"/>
            </w:pPr>
          </w:p>
        </w:tc>
      </w:tr>
    </w:tbl>
    <w:p w14:paraId="7F97F8F4" w14:textId="77777777" w:rsidR="00DC66DB" w:rsidRPr="00DC66DB" w:rsidRDefault="00DC66DB" w:rsidP="00DC66DB"/>
    <w:p w14:paraId="50D9D2A0" w14:textId="16CB83B9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beneficios de contar con un buen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71346E50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443B" w14:textId="2140310F" w:rsidR="00DC66DB" w:rsidRDefault="00F41837" w:rsidP="00F41837">
            <w:pPr>
              <w:spacing w:line="276" w:lineRule="auto"/>
              <w:ind w:left="89"/>
              <w:jc w:val="both"/>
            </w:pPr>
            <w:r>
              <w:t xml:space="preserve">Los beneficios de un buen Gobierno de TI son las </w:t>
            </w:r>
            <w:r w:rsidR="00983184">
              <w:t>mejoras en el manejo de datos de la empresa</w:t>
            </w:r>
            <w:r>
              <w:t>, tanto</w:t>
            </w:r>
            <w:r w:rsidR="00983184">
              <w:t xml:space="preserve"> centralizand</w:t>
            </w:r>
            <w:r>
              <w:t>a</w:t>
            </w:r>
            <w:r w:rsidR="00983184">
              <w:t xml:space="preserve"> y coordinad</w:t>
            </w:r>
            <w:r>
              <w:t>a.</w:t>
            </w:r>
            <w:r w:rsidR="00983184">
              <w:t xml:space="preserve"> </w:t>
            </w:r>
            <w:r>
              <w:t>L</w:t>
            </w:r>
            <w:r w:rsidR="00983184">
              <w:t xml:space="preserve">o importante de una empresa </w:t>
            </w:r>
            <w:r>
              <w:t>es la</w:t>
            </w:r>
            <w:r w:rsidR="00983184">
              <w:t xml:space="preserve"> información</w:t>
            </w:r>
            <w:r>
              <w:t>,</w:t>
            </w:r>
            <w:r w:rsidR="00983184">
              <w:t xml:space="preserve"> al permitir </w:t>
            </w:r>
            <w:r>
              <w:t>una</w:t>
            </w:r>
            <w:r w:rsidR="00983184">
              <w:t xml:space="preserve"> eficiencia de datos </w:t>
            </w:r>
            <w:r>
              <w:t xml:space="preserve">que sean </w:t>
            </w:r>
            <w:r w:rsidR="00983184">
              <w:t>seguros y eficiente</w:t>
            </w:r>
            <w:r w:rsidR="00983184">
              <w:t>.</w:t>
            </w:r>
          </w:p>
          <w:p w14:paraId="79D811EB" w14:textId="5A673461" w:rsidR="00983184" w:rsidRDefault="00983184" w:rsidP="00983184">
            <w:pPr>
              <w:ind w:left="89"/>
            </w:pPr>
          </w:p>
        </w:tc>
      </w:tr>
    </w:tbl>
    <w:p w14:paraId="2CB59C4D" w14:textId="77777777" w:rsidR="00DC66DB" w:rsidRPr="00DC66DB" w:rsidRDefault="00DC66DB" w:rsidP="00DC66DB"/>
    <w:p w14:paraId="18890569" w14:textId="64D33AAE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tres pilares en los que se sustenta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494EA603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9AC4" w14:textId="168C8D50" w:rsidR="00983184" w:rsidRDefault="00983184" w:rsidP="00F41837">
            <w:pPr>
              <w:pStyle w:val="Prrafodelista"/>
              <w:numPr>
                <w:ilvl w:val="0"/>
                <w:numId w:val="40"/>
              </w:numPr>
              <w:spacing w:line="276" w:lineRule="auto"/>
              <w:ind w:left="306"/>
              <w:jc w:val="both"/>
            </w:pPr>
            <w:r>
              <w:t xml:space="preserve">Investigación, coordinación y seguridad  </w:t>
            </w:r>
          </w:p>
          <w:p w14:paraId="582917C9" w14:textId="4E92F8B8" w:rsidR="00983184" w:rsidRDefault="00983184" w:rsidP="00F41837">
            <w:pPr>
              <w:pStyle w:val="Prrafodelista"/>
              <w:numPr>
                <w:ilvl w:val="0"/>
                <w:numId w:val="42"/>
              </w:numPr>
              <w:spacing w:after="0" w:line="276" w:lineRule="auto"/>
              <w:ind w:left="589"/>
              <w:jc w:val="both"/>
            </w:pPr>
            <w:r>
              <w:t>Investigación</w:t>
            </w:r>
            <w:r>
              <w:t>:</w:t>
            </w:r>
            <w:r>
              <w:t xml:space="preserve"> </w:t>
            </w:r>
            <w:r w:rsidRPr="00983184">
              <w:rPr>
                <w:b w:val="0"/>
              </w:rPr>
              <w:t xml:space="preserve">analiza </w:t>
            </w:r>
            <w:r w:rsidRPr="00983184">
              <w:rPr>
                <w:b w:val="0"/>
              </w:rPr>
              <w:t>cómo</w:t>
            </w:r>
            <w:r w:rsidRPr="00983184">
              <w:rPr>
                <w:b w:val="0"/>
              </w:rPr>
              <w:t xml:space="preserve"> es </w:t>
            </w:r>
            <w:r w:rsidRPr="00983184">
              <w:rPr>
                <w:b w:val="0"/>
              </w:rPr>
              <w:t>el</w:t>
            </w:r>
            <w:r w:rsidRPr="00983184">
              <w:rPr>
                <w:b w:val="0"/>
              </w:rPr>
              <w:t xml:space="preserve"> sistema actual</w:t>
            </w:r>
            <w:r>
              <w:rPr>
                <w:b w:val="0"/>
              </w:rPr>
              <w:t>mente,</w:t>
            </w:r>
            <w:r w:rsidRPr="00983184">
              <w:rPr>
                <w:b w:val="0"/>
              </w:rPr>
              <w:t xml:space="preserve"> </w:t>
            </w:r>
            <w:r>
              <w:rPr>
                <w:b w:val="0"/>
              </w:rPr>
              <w:t>el cual se</w:t>
            </w:r>
            <w:r w:rsidRPr="00983184">
              <w:rPr>
                <w:b w:val="0"/>
              </w:rPr>
              <w:t xml:space="preserve"> modifica o </w:t>
            </w:r>
            <w:r>
              <w:rPr>
                <w:b w:val="0"/>
              </w:rPr>
              <w:t xml:space="preserve">se </w:t>
            </w:r>
            <w:r w:rsidRPr="00983184">
              <w:rPr>
                <w:b w:val="0"/>
              </w:rPr>
              <w:t>adapta a la empresa</w:t>
            </w:r>
            <w:r>
              <w:t>.</w:t>
            </w:r>
          </w:p>
          <w:p w14:paraId="3B8257E8" w14:textId="775C7924" w:rsidR="00983184" w:rsidRPr="00983184" w:rsidRDefault="00983184" w:rsidP="00F41837">
            <w:pPr>
              <w:pStyle w:val="Prrafodelista"/>
              <w:numPr>
                <w:ilvl w:val="0"/>
                <w:numId w:val="42"/>
              </w:numPr>
              <w:spacing w:after="0" w:line="276" w:lineRule="auto"/>
              <w:ind w:left="589"/>
              <w:jc w:val="both"/>
              <w:rPr>
                <w:b w:val="0"/>
              </w:rPr>
            </w:pPr>
            <w:r>
              <w:t>Coordinación</w:t>
            </w:r>
            <w:r>
              <w:t>:</w:t>
            </w:r>
            <w:r>
              <w:t xml:space="preserve"> </w:t>
            </w:r>
            <w:r w:rsidRPr="00983184">
              <w:rPr>
                <w:b w:val="0"/>
              </w:rPr>
              <w:t>comunica la información</w:t>
            </w:r>
            <w:r>
              <w:rPr>
                <w:b w:val="0"/>
              </w:rPr>
              <w:t xml:space="preserve">, </w:t>
            </w:r>
            <w:r w:rsidRPr="00983184">
              <w:rPr>
                <w:b w:val="0"/>
              </w:rPr>
              <w:t xml:space="preserve">tanto de </w:t>
            </w:r>
            <w:r>
              <w:rPr>
                <w:b w:val="0"/>
              </w:rPr>
              <w:t xml:space="preserve">la </w:t>
            </w:r>
            <w:r w:rsidRPr="00983184">
              <w:rPr>
                <w:b w:val="0"/>
              </w:rPr>
              <w:t>máquina</w:t>
            </w:r>
            <w:r w:rsidRPr="00983184">
              <w:rPr>
                <w:b w:val="0"/>
              </w:rPr>
              <w:t xml:space="preserve"> </w:t>
            </w:r>
            <w:r>
              <w:rPr>
                <w:b w:val="0"/>
              </w:rPr>
              <w:t>como</w:t>
            </w:r>
            <w:r w:rsidRPr="00983184">
              <w:rPr>
                <w:b w:val="0"/>
              </w:rPr>
              <w:t xml:space="preserve"> de</w:t>
            </w:r>
            <w:r>
              <w:rPr>
                <w:b w:val="0"/>
              </w:rPr>
              <w:t>l</w:t>
            </w:r>
            <w:r w:rsidRPr="00983184">
              <w:rPr>
                <w:b w:val="0"/>
              </w:rPr>
              <w:t xml:space="preserve"> humano para acceder la información de forma </w:t>
            </w:r>
            <w:r>
              <w:rPr>
                <w:b w:val="0"/>
              </w:rPr>
              <w:t>inmediatamente.</w:t>
            </w:r>
          </w:p>
          <w:p w14:paraId="4533FA9A" w14:textId="77777777" w:rsidR="00DC66DB" w:rsidRDefault="00983184" w:rsidP="00F41837">
            <w:pPr>
              <w:pStyle w:val="Prrafodelista"/>
              <w:numPr>
                <w:ilvl w:val="0"/>
                <w:numId w:val="42"/>
              </w:numPr>
              <w:spacing w:after="0" w:line="276" w:lineRule="auto"/>
              <w:ind w:left="589"/>
              <w:jc w:val="both"/>
              <w:rPr>
                <w:b w:val="0"/>
              </w:rPr>
            </w:pPr>
            <w:r>
              <w:t>Seguridad</w:t>
            </w:r>
            <w:r>
              <w:t xml:space="preserve">: </w:t>
            </w:r>
            <w:r>
              <w:rPr>
                <w:b w:val="0"/>
              </w:rPr>
              <w:t xml:space="preserve">prioriza permisos a ciertas </w:t>
            </w:r>
            <w:r w:rsidRPr="00983184">
              <w:rPr>
                <w:b w:val="0"/>
              </w:rPr>
              <w:t>personas</w:t>
            </w:r>
            <w:r>
              <w:rPr>
                <w:b w:val="0"/>
              </w:rPr>
              <w:t>, para visualizar</w:t>
            </w:r>
            <w:r w:rsidRPr="00983184">
              <w:rPr>
                <w:b w:val="0"/>
              </w:rPr>
              <w:t xml:space="preserve"> o manipu</w:t>
            </w:r>
            <w:r>
              <w:rPr>
                <w:b w:val="0"/>
              </w:rPr>
              <w:t>lar</w:t>
            </w:r>
            <w:r w:rsidRPr="00983184">
              <w:rPr>
                <w:b w:val="0"/>
              </w:rPr>
              <w:t xml:space="preserve"> la información de la empresa</w:t>
            </w:r>
            <w:r>
              <w:rPr>
                <w:b w:val="0"/>
              </w:rPr>
              <w:t>.</w:t>
            </w:r>
          </w:p>
          <w:p w14:paraId="0AB47DE6" w14:textId="59CDBF62" w:rsidR="00F41837" w:rsidRPr="00F41837" w:rsidRDefault="00F41837" w:rsidP="00F41837">
            <w:pPr>
              <w:pStyle w:val="Prrafodelista"/>
              <w:spacing w:after="0" w:line="276" w:lineRule="auto"/>
              <w:ind w:left="589"/>
              <w:rPr>
                <w:b w:val="0"/>
              </w:rPr>
            </w:pPr>
          </w:p>
        </w:tc>
      </w:tr>
    </w:tbl>
    <w:p w14:paraId="099BC6A9" w14:textId="77777777" w:rsidR="00DC66DB" w:rsidRPr="00DC66DB" w:rsidRDefault="00DC66DB" w:rsidP="00DC66DB">
      <w:pPr>
        <w:spacing w:after="0" w:line="240" w:lineRule="auto"/>
      </w:pPr>
    </w:p>
    <w:p w14:paraId="167F130F" w14:textId="423904FE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las consecuencias de un mal Gobierno de TI?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1"/>
      </w:tblGrid>
      <w:tr w:rsidR="00DC66DB" w14:paraId="3C94DE91" w14:textId="77777777" w:rsidTr="00DC66DB">
        <w:tc>
          <w:tcPr>
            <w:tcW w:w="10441" w:type="dxa"/>
          </w:tcPr>
          <w:p w14:paraId="039B5647" w14:textId="740BFD57" w:rsidR="00F41837" w:rsidRDefault="00F41837" w:rsidP="00F41837">
            <w:pPr>
              <w:spacing w:line="276" w:lineRule="auto"/>
              <w:ind w:left="89"/>
              <w:jc w:val="both"/>
            </w:pPr>
            <w:r>
              <w:t>Las consecuencias de un mal Gobierno TI son las ineficientes</w:t>
            </w:r>
            <w:r>
              <w:t xml:space="preserve"> </w:t>
            </w:r>
            <w:r>
              <w:t xml:space="preserve">de los recursos más </w:t>
            </w:r>
            <w:r>
              <w:t>importantes</w:t>
            </w:r>
            <w:r>
              <w:t xml:space="preserve">, </w:t>
            </w:r>
            <w:r>
              <w:t xml:space="preserve">por no </w:t>
            </w:r>
            <w:r>
              <w:t>posee</w:t>
            </w:r>
            <w:r>
              <w:t xml:space="preserve"> una </w:t>
            </w:r>
            <w:r>
              <w:t>buena</w:t>
            </w:r>
            <w:r>
              <w:t xml:space="preserve"> administración de la información</w:t>
            </w:r>
            <w:r>
              <w:t>.</w:t>
            </w:r>
            <w:r>
              <w:t xml:space="preserve"> </w:t>
            </w:r>
            <w:r>
              <w:t>E</w:t>
            </w:r>
            <w:r>
              <w:t xml:space="preserve">so es perjudicial para cualquier empresa que quiera progresar en el mundo </w:t>
            </w:r>
            <w:r>
              <w:t>de la competencia actual.</w:t>
            </w:r>
            <w:r>
              <w:t xml:space="preserve"> </w:t>
            </w:r>
          </w:p>
          <w:p w14:paraId="4B880782" w14:textId="77777777" w:rsidR="00DC66DB" w:rsidRDefault="00DC66DB" w:rsidP="00F41837"/>
        </w:tc>
      </w:tr>
    </w:tbl>
    <w:p w14:paraId="3C5ABEFA" w14:textId="77777777" w:rsidR="00983184" w:rsidRDefault="00983184" w:rsidP="00232482">
      <w:pPr>
        <w:pStyle w:val="Estilo3"/>
        <w:rPr>
          <w:b/>
          <w:lang w:val="en-US"/>
        </w:rPr>
      </w:pPr>
    </w:p>
    <w:p w14:paraId="18C6C38A" w14:textId="77777777" w:rsidR="00983184" w:rsidRDefault="00983184">
      <w:pPr>
        <w:rPr>
          <w:b/>
          <w:color w:val="4C4C4C"/>
          <w:szCs w:val="36"/>
          <w:lang w:val="en-US"/>
        </w:rPr>
      </w:pPr>
      <w:r>
        <w:rPr>
          <w:b/>
          <w:lang w:val="en-US"/>
        </w:rPr>
        <w:br w:type="page"/>
      </w:r>
    </w:p>
    <w:p w14:paraId="504E266E" w14:textId="005D5D09" w:rsidR="00232482" w:rsidRPr="00F41837" w:rsidRDefault="00232482" w:rsidP="00232482">
      <w:pPr>
        <w:pStyle w:val="Estilo3"/>
        <w:rPr>
          <w:b/>
          <w:sz w:val="36"/>
          <w:szCs w:val="32"/>
          <w:lang w:val="es-ES"/>
        </w:rPr>
      </w:pPr>
      <w:r w:rsidRPr="00F41837">
        <w:rPr>
          <w:b/>
          <w:sz w:val="36"/>
          <w:szCs w:val="32"/>
          <w:lang w:val="es-ES"/>
        </w:rPr>
        <w:lastRenderedPageBreak/>
        <w:t>Referencias Bibliográficas:</w:t>
      </w:r>
    </w:p>
    <w:p w14:paraId="401912CF" w14:textId="77777777" w:rsidR="00DC66DB" w:rsidRPr="00A244C6" w:rsidRDefault="00DC66DB" w:rsidP="00DC66DB">
      <w:pPr>
        <w:rPr>
          <w:lang w:val="en-US"/>
        </w:rPr>
      </w:pPr>
    </w:p>
    <w:p w14:paraId="61BF2B2C" w14:textId="77777777" w:rsidR="00232482" w:rsidRPr="00F41837" w:rsidRDefault="00232482" w:rsidP="00F41837">
      <w:pPr>
        <w:pStyle w:val="Estilo3"/>
        <w:tabs>
          <w:tab w:val="clear" w:pos="4242"/>
        </w:tabs>
        <w:spacing w:line="480" w:lineRule="auto"/>
        <w:ind w:left="709" w:hanging="709"/>
        <w:rPr>
          <w:i/>
          <w:color w:val="404040" w:themeColor="text1" w:themeTint="BF"/>
          <w:lang w:val="en-US"/>
        </w:rPr>
      </w:pPr>
      <w:r w:rsidRPr="00F41837">
        <w:rPr>
          <w:i/>
          <w:color w:val="404040" w:themeColor="text1" w:themeTint="BF"/>
          <w:lang w:val="en-US"/>
        </w:rPr>
        <w:t xml:space="preserve">Gad J. Selig, Wilco, </w:t>
      </w:r>
      <w:proofErr w:type="gramStart"/>
      <w:r w:rsidRPr="00F41837">
        <w:rPr>
          <w:i/>
          <w:color w:val="404040" w:themeColor="text1" w:themeTint="BF"/>
          <w:lang w:val="en-US"/>
        </w:rPr>
        <w:t>Amersfoort :</w:t>
      </w:r>
      <w:proofErr w:type="gramEnd"/>
      <w:r w:rsidRPr="00F41837">
        <w:rPr>
          <w:i/>
          <w:color w:val="404040" w:themeColor="text1" w:themeTint="BF"/>
          <w:lang w:val="en-US"/>
        </w:rPr>
        <w:t xml:space="preserve"> Van </w:t>
      </w:r>
      <w:proofErr w:type="spellStart"/>
      <w:r w:rsidRPr="00F41837">
        <w:rPr>
          <w:i/>
          <w:color w:val="404040" w:themeColor="text1" w:themeTint="BF"/>
          <w:lang w:val="en-US"/>
        </w:rPr>
        <w:t>Haren</w:t>
      </w:r>
      <w:proofErr w:type="spellEnd"/>
      <w:r w:rsidRPr="00F41837">
        <w:rPr>
          <w:i/>
          <w:color w:val="404040" w:themeColor="text1" w:themeTint="BF"/>
          <w:lang w:val="en-US"/>
        </w:rPr>
        <w:t xml:space="preserve"> Publishing, 2010. </w:t>
      </w:r>
      <w:r w:rsidRPr="00F41837">
        <w:rPr>
          <w:i/>
          <w:szCs w:val="24"/>
          <w:lang w:val="en-US"/>
        </w:rPr>
        <w:t>Implementing IT Governance. A Practical Guide to Global Best Practices in IT Management</w:t>
      </w:r>
      <w:r w:rsidRPr="00F41837">
        <w:rPr>
          <w:b/>
          <w:i/>
          <w:szCs w:val="24"/>
          <w:lang w:val="en-US"/>
        </w:rPr>
        <w:t>.</w:t>
      </w:r>
    </w:p>
    <w:p w14:paraId="61251749" w14:textId="77777777" w:rsidR="00232482" w:rsidRPr="00232482" w:rsidRDefault="00232482" w:rsidP="00DC66DB">
      <w:pPr>
        <w:rPr>
          <w:lang w:val="en-US"/>
        </w:rPr>
      </w:pPr>
    </w:p>
    <w:sectPr w:rsidR="00232482" w:rsidRPr="00232482" w:rsidSect="00BD36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D2DE1" w14:textId="77777777" w:rsidR="00037A29" w:rsidRDefault="00037A29" w:rsidP="00FC3616">
      <w:pPr>
        <w:spacing w:after="0" w:line="240" w:lineRule="auto"/>
      </w:pPr>
      <w:r>
        <w:separator/>
      </w:r>
    </w:p>
  </w:endnote>
  <w:endnote w:type="continuationSeparator" w:id="0">
    <w:p w14:paraId="01C61968" w14:textId="77777777" w:rsidR="00037A29" w:rsidRDefault="00037A29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517045"/>
      <w:docPartObj>
        <w:docPartGallery w:val="Page Numbers (Bottom of Page)"/>
        <w:docPartUnique/>
      </w:docPartObj>
    </w:sdtPr>
    <w:sdtEndPr/>
    <w:sdtContent>
      <w:p w14:paraId="3461011A" w14:textId="77777777" w:rsidR="00B445C2" w:rsidRDefault="00B445C2" w:rsidP="00B445C2">
        <w:pPr>
          <w:pStyle w:val="Piedepgina"/>
          <w:jc w:val="center"/>
        </w:pPr>
      </w:p>
      <w:p w14:paraId="08740DE7" w14:textId="17E1D5FA" w:rsidR="00B445C2" w:rsidRDefault="00663ADF" w:rsidP="00B445C2">
        <w:pPr>
          <w:pStyle w:val="Piedepgina"/>
          <w:jc w:val="center"/>
          <w:rPr>
            <w:sz w:val="20"/>
          </w:rPr>
        </w:pPr>
        <w:r>
          <w:rPr>
            <w:sz w:val="20"/>
          </w:rPr>
          <w:t>Gestión de Servicios y Gobernabilidad TI</w:t>
        </w:r>
        <w:r w:rsidR="00B445C2" w:rsidRPr="00CB78DC">
          <w:rPr>
            <w:sz w:val="20"/>
          </w:rPr>
          <w:t xml:space="preserve"> </w:t>
        </w:r>
        <w:r w:rsidR="00B445C2">
          <w:rPr>
            <w:sz w:val="20"/>
          </w:rPr>
          <w:t>–</w:t>
        </w:r>
        <w:r w:rsidR="00B445C2" w:rsidRPr="00CB78DC">
          <w:rPr>
            <w:sz w:val="20"/>
          </w:rPr>
          <w:t xml:space="preserve"> </w:t>
        </w:r>
        <w:r>
          <w:rPr>
            <w:sz w:val="20"/>
          </w:rPr>
          <w:t>TIDC26</w:t>
        </w:r>
      </w:p>
      <w:p w14:paraId="67460705" w14:textId="3B635A3B" w:rsidR="00B445C2" w:rsidRPr="00B445C2" w:rsidRDefault="00663ADF" w:rsidP="00B445C2">
        <w:pPr>
          <w:pStyle w:val="Piedepgina"/>
          <w:jc w:val="center"/>
          <w:rPr>
            <w:sz w:val="20"/>
          </w:rPr>
        </w:pPr>
        <w:r>
          <w:rPr>
            <w:sz w:val="20"/>
          </w:rPr>
          <w:t>Otoño</w:t>
        </w:r>
        <w:r w:rsidR="00B445C2">
          <w:rPr>
            <w:sz w:val="20"/>
          </w:rPr>
          <w:t xml:space="preserve"> 201</w:t>
        </w:r>
        <w:r>
          <w:rPr>
            <w:sz w:val="20"/>
          </w:rPr>
          <w:t>9</w:t>
        </w:r>
      </w:p>
      <w:p w14:paraId="04883C30" w14:textId="77777777" w:rsidR="00B445C2" w:rsidRDefault="008C1620" w:rsidP="00B445C2">
        <w:pPr>
          <w:pStyle w:val="Piedepgina"/>
          <w:tabs>
            <w:tab w:val="right" w:pos="10489"/>
          </w:tabs>
        </w:pPr>
        <w:r>
          <w:tab/>
        </w:r>
        <w:r>
          <w:tab/>
        </w:r>
        <w:r>
          <w:tab/>
        </w:r>
        <w:r w:rsidR="00C539A7" w:rsidRPr="00533026">
          <w:fldChar w:fldCharType="begin"/>
        </w:r>
        <w:r w:rsidR="00C539A7" w:rsidRPr="00533026">
          <w:instrText>PAGE   \* MERGEFORMAT</w:instrText>
        </w:r>
        <w:r w:rsidR="00C539A7" w:rsidRPr="00533026">
          <w:fldChar w:fldCharType="separate"/>
        </w:r>
        <w:r w:rsidR="00232482" w:rsidRPr="00232482">
          <w:rPr>
            <w:noProof/>
            <w:lang w:val="es-ES"/>
          </w:rPr>
          <w:t>4</w:t>
        </w:r>
        <w:r w:rsidR="00C539A7" w:rsidRPr="00533026">
          <w:fldChar w:fldCharType="end"/>
        </w:r>
      </w:p>
    </w:sdtContent>
  </w:sdt>
  <w:p w14:paraId="7979AA17" w14:textId="77777777" w:rsidR="00FA70DE" w:rsidRPr="00B445C2" w:rsidRDefault="003B2B65" w:rsidP="00B445C2">
    <w:pPr>
      <w:pStyle w:val="Piedepgina"/>
      <w:tabs>
        <w:tab w:val="right" w:pos="10489"/>
      </w:tabs>
      <w:rPr>
        <w:rFonts w:ascii="Myriad Pro" w:hAnsi="Myriad Pro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D37D70" wp14:editId="1B7FEB63">
              <wp:simplePos x="0" y="0"/>
              <wp:positionH relativeFrom="page">
                <wp:posOffset>0</wp:posOffset>
              </wp:positionH>
              <wp:positionV relativeFrom="paragraph">
                <wp:posOffset>232410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75A059" id="18 Rectángulo" o:spid="_x0000_s1026" style="position:absolute;margin-left:0;margin-top:18.3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" fillcolor="#e30513" stroked="f" strokeweight="2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5BF33" w14:textId="77777777" w:rsidR="00B258B1" w:rsidRDefault="00B258B1" w:rsidP="00B258B1">
    <w:pPr>
      <w:pStyle w:val="Piedepgina"/>
      <w:jc w:val="center"/>
      <w:rPr>
        <w:sz w:val="20"/>
      </w:rPr>
    </w:pPr>
    <w:r w:rsidRPr="00CB78DC">
      <w:rPr>
        <w:sz w:val="20"/>
      </w:rPr>
      <w:t xml:space="preserve">Nombre asignatura </w:t>
    </w:r>
    <w:r>
      <w:rPr>
        <w:sz w:val="20"/>
      </w:rPr>
      <w:t>–</w:t>
    </w:r>
    <w:r w:rsidRPr="00CB78DC">
      <w:rPr>
        <w:sz w:val="20"/>
      </w:rPr>
      <w:t xml:space="preserve"> código</w:t>
    </w:r>
  </w:p>
  <w:p w14:paraId="20F4DD19" w14:textId="77777777" w:rsidR="000D196B" w:rsidRPr="00B258B1" w:rsidRDefault="00B258B1" w:rsidP="00B258B1">
    <w:pPr>
      <w:pStyle w:val="Piedepgina"/>
      <w:jc w:val="center"/>
      <w:rPr>
        <w:sz w:val="20"/>
      </w:rPr>
    </w:pPr>
    <w:r>
      <w:rPr>
        <w:sz w:val="20"/>
      </w:rPr>
      <w:t>Primavera 2017</w:t>
    </w:r>
  </w:p>
  <w:p w14:paraId="6CD2CC30" w14:textId="77777777" w:rsidR="000D196B" w:rsidRDefault="00037A29" w:rsidP="00B258B1">
    <w:pPr>
      <w:pStyle w:val="Piedepgina"/>
      <w:jc w:val="right"/>
    </w:pPr>
    <w:sdt>
      <w:sdtPr>
        <w:id w:val="470868254"/>
        <w:docPartObj>
          <w:docPartGallery w:val="Page Numbers (Bottom of Page)"/>
          <w:docPartUnique/>
        </w:docPartObj>
      </w:sdtPr>
      <w:sdtEndPr/>
      <w:sdtContent>
        <w:r w:rsidR="000D196B">
          <w:fldChar w:fldCharType="begin"/>
        </w:r>
        <w:r w:rsidR="000D196B">
          <w:instrText>PAGE   \* MERGEFORMAT</w:instrText>
        </w:r>
        <w:r w:rsidR="000D196B">
          <w:fldChar w:fldCharType="separate"/>
        </w:r>
        <w:r w:rsidR="00B445C2" w:rsidRPr="00B445C2">
          <w:rPr>
            <w:noProof/>
            <w:lang w:val="es-ES"/>
          </w:rPr>
          <w:t>1</w:t>
        </w:r>
        <w:r w:rsidR="000D196B">
          <w:fldChar w:fldCharType="end"/>
        </w:r>
      </w:sdtContent>
    </w:sdt>
    <w:r w:rsidR="000D196B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C1A620" wp14:editId="340ED62B">
              <wp:simplePos x="0" y="0"/>
              <wp:positionH relativeFrom="margin">
                <wp:posOffset>-547370</wp:posOffset>
              </wp:positionH>
              <wp:positionV relativeFrom="page">
                <wp:posOffset>9772015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5CF1" id="21 Rectángulo" o:spid="_x0000_s1026" style="position:absolute;margin-left:-43.1pt;margin-top:769.45pt;width:612.5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" fillcolor="#e30513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3F395" w14:textId="77777777" w:rsidR="00037A29" w:rsidRDefault="00037A29" w:rsidP="00FC3616">
      <w:pPr>
        <w:spacing w:after="0" w:line="240" w:lineRule="auto"/>
      </w:pPr>
      <w:r>
        <w:separator/>
      </w:r>
    </w:p>
  </w:footnote>
  <w:footnote w:type="continuationSeparator" w:id="0">
    <w:p w14:paraId="7D628561" w14:textId="77777777" w:rsidR="00037A29" w:rsidRDefault="00037A29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1DA66" w14:textId="77777777" w:rsidR="00263160" w:rsidRDefault="007319A9" w:rsidP="00832B6C">
    <w:pPr>
      <w:pStyle w:val="Encabezado"/>
      <w:tabs>
        <w:tab w:val="clear" w:pos="4419"/>
        <w:tab w:val="clear" w:pos="8838"/>
        <w:tab w:val="left" w:pos="2152"/>
      </w:tabs>
      <w:ind w:right="-1"/>
    </w:pPr>
    <w:r w:rsidRPr="00C06611">
      <w:rPr>
        <w:rFonts w:ascii="Times New Roman" w:hAnsi="Times New Roman" w:cs="Times New Roman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FDD2A7C" wp14:editId="22B39B3C">
              <wp:simplePos x="0" y="0"/>
              <wp:positionH relativeFrom="margin">
                <wp:posOffset>-71120</wp:posOffset>
              </wp:positionH>
              <wp:positionV relativeFrom="topMargin">
                <wp:posOffset>517525</wp:posOffset>
              </wp:positionV>
              <wp:extent cx="3257550" cy="535940"/>
              <wp:effectExtent l="0" t="0" r="0" b="0"/>
              <wp:wrapThrough wrapText="bothSides">
                <wp:wrapPolygon edited="0">
                  <wp:start x="379" y="0"/>
                  <wp:lineTo x="379" y="20730"/>
                  <wp:lineTo x="21095" y="20730"/>
                  <wp:lineTo x="21095" y="0"/>
                  <wp:lineTo x="379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24D035" w14:textId="03289A77" w:rsidR="004631D4" w:rsidRPr="000929F8" w:rsidRDefault="00BD36DF" w:rsidP="004631D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4A543687" w14:textId="3282BC83" w:rsidR="004631D4" w:rsidRPr="000929F8" w:rsidRDefault="00BD36DF" w:rsidP="004631D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DD2A7C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3" type="#_x0000_t202" style="position:absolute;margin-left:-5.6pt;margin-top:40.75pt;width:256.5pt;height:42.2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" filled="f" stroked="f">
              <v:textbox>
                <w:txbxContent>
                  <w:p w14:paraId="2724D035" w14:textId="03289A77" w:rsidR="004631D4" w:rsidRPr="000929F8" w:rsidRDefault="00BD36DF" w:rsidP="004631D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4A543687" w14:textId="3282BC83" w:rsidR="004631D4" w:rsidRPr="000929F8" w:rsidRDefault="00BD36DF" w:rsidP="004631D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5F570B83" wp14:editId="29617BB4">
          <wp:simplePos x="0" y="0"/>
          <wp:positionH relativeFrom="margin">
            <wp:posOffset>3582035</wp:posOffset>
          </wp:positionH>
          <wp:positionV relativeFrom="page">
            <wp:posOffset>572770</wp:posOffset>
          </wp:positionV>
          <wp:extent cx="2991485" cy="399415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2B6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929F" w14:textId="77777777" w:rsidR="000D196B" w:rsidRDefault="00B258B1">
    <w:pPr>
      <w:pStyle w:val="Encabezado"/>
    </w:pPr>
    <w:r w:rsidRPr="00B258B1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1575E333" wp14:editId="6699D1C6">
          <wp:simplePos x="0" y="0"/>
          <wp:positionH relativeFrom="margin">
            <wp:posOffset>3447415</wp:posOffset>
          </wp:positionH>
          <wp:positionV relativeFrom="page">
            <wp:posOffset>464820</wp:posOffset>
          </wp:positionV>
          <wp:extent cx="2991600" cy="399600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58B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6118640" wp14:editId="59581F9D">
              <wp:simplePos x="0" y="0"/>
              <wp:positionH relativeFrom="margin">
                <wp:posOffset>0</wp:posOffset>
              </wp:positionH>
              <wp:positionV relativeFrom="topMargin">
                <wp:posOffset>464185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FEF013" w14:textId="77777777" w:rsidR="00B258B1" w:rsidRPr="000929F8" w:rsidRDefault="00B258B1" w:rsidP="00B258B1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1C4CE01F" w14:textId="77777777" w:rsidR="00B258B1" w:rsidRPr="000929F8" w:rsidRDefault="00B258B1" w:rsidP="00B258B1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118640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4" type="#_x0000_t202" style="position:absolute;margin-left:0;margin-top:36.55pt;width:269.25pt;height:3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" filled="f" stroked="f">
              <v:textbox>
                <w:txbxContent>
                  <w:p w14:paraId="31FEF013" w14:textId="77777777" w:rsidR="00B258B1" w:rsidRPr="000929F8" w:rsidRDefault="00B258B1" w:rsidP="00B258B1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1C4CE01F" w14:textId="77777777" w:rsidR="00B258B1" w:rsidRPr="000929F8" w:rsidRDefault="00B258B1" w:rsidP="00B258B1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5A2"/>
    <w:multiLevelType w:val="hybridMultilevel"/>
    <w:tmpl w:val="985EB37A"/>
    <w:lvl w:ilvl="0" w:tplc="B18CE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DB708D"/>
    <w:multiLevelType w:val="hybridMultilevel"/>
    <w:tmpl w:val="4EDEFB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307EE3"/>
    <w:multiLevelType w:val="hybridMultilevel"/>
    <w:tmpl w:val="35207164"/>
    <w:lvl w:ilvl="0" w:tplc="E31EA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716B3C"/>
    <w:multiLevelType w:val="hybridMultilevel"/>
    <w:tmpl w:val="7AD6D7CE"/>
    <w:lvl w:ilvl="0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53C68"/>
    <w:multiLevelType w:val="hybridMultilevel"/>
    <w:tmpl w:val="5B0EA1D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E2AB9"/>
    <w:multiLevelType w:val="hybridMultilevel"/>
    <w:tmpl w:val="D8420F6C"/>
    <w:lvl w:ilvl="0" w:tplc="04EC2DD0">
      <w:start w:val="12"/>
      <w:numFmt w:val="decimal"/>
      <w:lvlText w:val="%1."/>
      <w:lvlJc w:val="left"/>
      <w:pPr>
        <w:ind w:left="360" w:hanging="360"/>
      </w:pPr>
      <w:rPr>
        <w:rFonts w:cs="Arial" w:hint="default"/>
        <w:b/>
        <w:color w:val="auto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07660D"/>
    <w:multiLevelType w:val="hybridMultilevel"/>
    <w:tmpl w:val="8438BBEE"/>
    <w:lvl w:ilvl="0" w:tplc="6ED4368C">
      <w:start w:val="1"/>
      <w:numFmt w:val="decimal"/>
      <w:lvlText w:val="%1."/>
      <w:lvlJc w:val="left"/>
      <w:pPr>
        <w:ind w:left="897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888" w:hanging="360"/>
      </w:pPr>
    </w:lvl>
    <w:lvl w:ilvl="2" w:tplc="340A001B" w:tentative="1">
      <w:start w:val="1"/>
      <w:numFmt w:val="lowerRoman"/>
      <w:lvlText w:val="%3."/>
      <w:lvlJc w:val="right"/>
      <w:pPr>
        <w:ind w:left="2608" w:hanging="180"/>
      </w:pPr>
    </w:lvl>
    <w:lvl w:ilvl="3" w:tplc="340A000F" w:tentative="1">
      <w:start w:val="1"/>
      <w:numFmt w:val="decimal"/>
      <w:lvlText w:val="%4."/>
      <w:lvlJc w:val="left"/>
      <w:pPr>
        <w:ind w:left="3328" w:hanging="360"/>
      </w:pPr>
    </w:lvl>
    <w:lvl w:ilvl="4" w:tplc="340A0019" w:tentative="1">
      <w:start w:val="1"/>
      <w:numFmt w:val="lowerLetter"/>
      <w:lvlText w:val="%5."/>
      <w:lvlJc w:val="left"/>
      <w:pPr>
        <w:ind w:left="4048" w:hanging="360"/>
      </w:pPr>
    </w:lvl>
    <w:lvl w:ilvl="5" w:tplc="340A001B" w:tentative="1">
      <w:start w:val="1"/>
      <w:numFmt w:val="lowerRoman"/>
      <w:lvlText w:val="%6."/>
      <w:lvlJc w:val="right"/>
      <w:pPr>
        <w:ind w:left="4768" w:hanging="180"/>
      </w:pPr>
    </w:lvl>
    <w:lvl w:ilvl="6" w:tplc="340A000F" w:tentative="1">
      <w:start w:val="1"/>
      <w:numFmt w:val="decimal"/>
      <w:lvlText w:val="%7."/>
      <w:lvlJc w:val="left"/>
      <w:pPr>
        <w:ind w:left="5488" w:hanging="360"/>
      </w:pPr>
    </w:lvl>
    <w:lvl w:ilvl="7" w:tplc="340A0019" w:tentative="1">
      <w:start w:val="1"/>
      <w:numFmt w:val="lowerLetter"/>
      <w:lvlText w:val="%8."/>
      <w:lvlJc w:val="left"/>
      <w:pPr>
        <w:ind w:left="6208" w:hanging="360"/>
      </w:pPr>
    </w:lvl>
    <w:lvl w:ilvl="8" w:tplc="340A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8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EA4D6C"/>
    <w:multiLevelType w:val="hybridMultilevel"/>
    <w:tmpl w:val="E6CE174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E86ED8"/>
    <w:multiLevelType w:val="hybridMultilevel"/>
    <w:tmpl w:val="E9CA8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A02FC8"/>
    <w:multiLevelType w:val="hybridMultilevel"/>
    <w:tmpl w:val="776E2DC8"/>
    <w:lvl w:ilvl="0" w:tplc="F132AF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65345C"/>
    <w:multiLevelType w:val="hybridMultilevel"/>
    <w:tmpl w:val="EA0C5FF6"/>
    <w:lvl w:ilvl="0" w:tplc="6ED4368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6B4FF1"/>
    <w:multiLevelType w:val="hybridMultilevel"/>
    <w:tmpl w:val="1E2CEB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AF725E"/>
    <w:multiLevelType w:val="hybridMultilevel"/>
    <w:tmpl w:val="91ACFA84"/>
    <w:lvl w:ilvl="0" w:tplc="6ED4368C">
      <w:start w:val="1"/>
      <w:numFmt w:val="decimal"/>
      <w:lvlText w:val="%1."/>
      <w:lvlJc w:val="left"/>
      <w:pPr>
        <w:ind w:left="449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819" w:hanging="360"/>
      </w:pPr>
    </w:lvl>
    <w:lvl w:ilvl="2" w:tplc="340A001B" w:tentative="1">
      <w:start w:val="1"/>
      <w:numFmt w:val="lowerRoman"/>
      <w:lvlText w:val="%3."/>
      <w:lvlJc w:val="right"/>
      <w:pPr>
        <w:ind w:left="1539" w:hanging="180"/>
      </w:pPr>
    </w:lvl>
    <w:lvl w:ilvl="3" w:tplc="340A000F" w:tentative="1">
      <w:start w:val="1"/>
      <w:numFmt w:val="decimal"/>
      <w:lvlText w:val="%4."/>
      <w:lvlJc w:val="left"/>
      <w:pPr>
        <w:ind w:left="2259" w:hanging="360"/>
      </w:pPr>
    </w:lvl>
    <w:lvl w:ilvl="4" w:tplc="340A0019" w:tentative="1">
      <w:start w:val="1"/>
      <w:numFmt w:val="lowerLetter"/>
      <w:lvlText w:val="%5."/>
      <w:lvlJc w:val="left"/>
      <w:pPr>
        <w:ind w:left="2979" w:hanging="360"/>
      </w:pPr>
    </w:lvl>
    <w:lvl w:ilvl="5" w:tplc="340A001B" w:tentative="1">
      <w:start w:val="1"/>
      <w:numFmt w:val="lowerRoman"/>
      <w:lvlText w:val="%6."/>
      <w:lvlJc w:val="right"/>
      <w:pPr>
        <w:ind w:left="3699" w:hanging="180"/>
      </w:pPr>
    </w:lvl>
    <w:lvl w:ilvl="6" w:tplc="340A000F" w:tentative="1">
      <w:start w:val="1"/>
      <w:numFmt w:val="decimal"/>
      <w:lvlText w:val="%7."/>
      <w:lvlJc w:val="left"/>
      <w:pPr>
        <w:ind w:left="4419" w:hanging="360"/>
      </w:pPr>
    </w:lvl>
    <w:lvl w:ilvl="7" w:tplc="340A0019" w:tentative="1">
      <w:start w:val="1"/>
      <w:numFmt w:val="lowerLetter"/>
      <w:lvlText w:val="%8."/>
      <w:lvlJc w:val="left"/>
      <w:pPr>
        <w:ind w:left="5139" w:hanging="360"/>
      </w:pPr>
    </w:lvl>
    <w:lvl w:ilvl="8" w:tplc="340A001B" w:tentative="1">
      <w:start w:val="1"/>
      <w:numFmt w:val="lowerRoman"/>
      <w:lvlText w:val="%9."/>
      <w:lvlJc w:val="right"/>
      <w:pPr>
        <w:ind w:left="5859" w:hanging="180"/>
      </w:pPr>
    </w:lvl>
  </w:abstractNum>
  <w:abstractNum w:abstractNumId="36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05437"/>
    <w:multiLevelType w:val="hybridMultilevel"/>
    <w:tmpl w:val="1F8478E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31"/>
  </w:num>
  <w:num w:numId="4">
    <w:abstractNumId w:val="36"/>
  </w:num>
  <w:num w:numId="5">
    <w:abstractNumId w:val="36"/>
    <w:lvlOverride w:ilvl="0">
      <w:startOverride w:val="2"/>
    </w:lvlOverride>
  </w:num>
  <w:num w:numId="6">
    <w:abstractNumId w:val="29"/>
    <w:lvlOverride w:ilvl="0">
      <w:startOverride w:val="2"/>
    </w:lvlOverride>
  </w:num>
  <w:num w:numId="7">
    <w:abstractNumId w:val="34"/>
  </w:num>
  <w:num w:numId="8">
    <w:abstractNumId w:val="18"/>
  </w:num>
  <w:num w:numId="9">
    <w:abstractNumId w:val="25"/>
  </w:num>
  <w:num w:numId="10">
    <w:abstractNumId w:val="8"/>
  </w:num>
  <w:num w:numId="11">
    <w:abstractNumId w:val="32"/>
  </w:num>
  <w:num w:numId="12">
    <w:abstractNumId w:val="13"/>
  </w:num>
  <w:num w:numId="13">
    <w:abstractNumId w:val="3"/>
  </w:num>
  <w:num w:numId="14">
    <w:abstractNumId w:val="23"/>
  </w:num>
  <w:num w:numId="15">
    <w:abstractNumId w:val="11"/>
  </w:num>
  <w:num w:numId="16">
    <w:abstractNumId w:val="16"/>
  </w:num>
  <w:num w:numId="17">
    <w:abstractNumId w:val="38"/>
  </w:num>
  <w:num w:numId="18">
    <w:abstractNumId w:val="2"/>
  </w:num>
  <w:num w:numId="19">
    <w:abstractNumId w:val="26"/>
  </w:num>
  <w:num w:numId="20">
    <w:abstractNumId w:val="1"/>
  </w:num>
  <w:num w:numId="21">
    <w:abstractNumId w:val="35"/>
  </w:num>
  <w:num w:numId="22">
    <w:abstractNumId w:val="20"/>
  </w:num>
  <w:num w:numId="23">
    <w:abstractNumId w:val="30"/>
  </w:num>
  <w:num w:numId="24">
    <w:abstractNumId w:val="5"/>
  </w:num>
  <w:num w:numId="25">
    <w:abstractNumId w:val="21"/>
  </w:num>
  <w:num w:numId="26">
    <w:abstractNumId w:val="7"/>
  </w:num>
  <w:num w:numId="27">
    <w:abstractNumId w:val="15"/>
  </w:num>
  <w:num w:numId="28">
    <w:abstractNumId w:val="39"/>
  </w:num>
  <w:num w:numId="29">
    <w:abstractNumId w:val="33"/>
  </w:num>
  <w:num w:numId="30">
    <w:abstractNumId w:val="4"/>
  </w:num>
  <w:num w:numId="31">
    <w:abstractNumId w:val="17"/>
  </w:num>
  <w:num w:numId="32">
    <w:abstractNumId w:val="10"/>
  </w:num>
  <w:num w:numId="33">
    <w:abstractNumId w:val="19"/>
  </w:num>
  <w:num w:numId="34">
    <w:abstractNumId w:val="27"/>
  </w:num>
  <w:num w:numId="35">
    <w:abstractNumId w:val="28"/>
  </w:num>
  <w:num w:numId="36">
    <w:abstractNumId w:val="37"/>
  </w:num>
  <w:num w:numId="37">
    <w:abstractNumId w:val="22"/>
  </w:num>
  <w:num w:numId="38">
    <w:abstractNumId w:val="6"/>
  </w:num>
  <w:num w:numId="39">
    <w:abstractNumId w:val="0"/>
  </w:num>
  <w:num w:numId="40">
    <w:abstractNumId w:val="9"/>
  </w:num>
  <w:num w:numId="41">
    <w:abstractNumId w:val="1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6E4D"/>
    <w:rsid w:val="000075FA"/>
    <w:rsid w:val="00011565"/>
    <w:rsid w:val="000115D7"/>
    <w:rsid w:val="0001360A"/>
    <w:rsid w:val="000153D5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37A29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427B"/>
    <w:rsid w:val="00075A5F"/>
    <w:rsid w:val="00075D46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A6C0D"/>
    <w:rsid w:val="000B0803"/>
    <w:rsid w:val="000B15C3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FC1"/>
    <w:rsid w:val="000D0314"/>
    <w:rsid w:val="000D0D94"/>
    <w:rsid w:val="000D12EA"/>
    <w:rsid w:val="000D196B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1846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129"/>
    <w:rsid w:val="001051B7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656"/>
    <w:rsid w:val="00144EA2"/>
    <w:rsid w:val="00144F86"/>
    <w:rsid w:val="00145470"/>
    <w:rsid w:val="0014551D"/>
    <w:rsid w:val="00145A23"/>
    <w:rsid w:val="00145BA0"/>
    <w:rsid w:val="00145FA1"/>
    <w:rsid w:val="00146605"/>
    <w:rsid w:val="00146B4B"/>
    <w:rsid w:val="0015037D"/>
    <w:rsid w:val="0015108C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1E77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482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4D41"/>
    <w:rsid w:val="002B5D02"/>
    <w:rsid w:val="002B637F"/>
    <w:rsid w:val="002B68A5"/>
    <w:rsid w:val="002B68E6"/>
    <w:rsid w:val="002B6C9A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56E3"/>
    <w:rsid w:val="002D7A7E"/>
    <w:rsid w:val="002E0A5C"/>
    <w:rsid w:val="002E290C"/>
    <w:rsid w:val="002E39F5"/>
    <w:rsid w:val="002E5FD8"/>
    <w:rsid w:val="002E7288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78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065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69C"/>
    <w:rsid w:val="00362C5C"/>
    <w:rsid w:val="00363229"/>
    <w:rsid w:val="0036426C"/>
    <w:rsid w:val="00370544"/>
    <w:rsid w:val="003712E4"/>
    <w:rsid w:val="00371BEB"/>
    <w:rsid w:val="00371F12"/>
    <w:rsid w:val="00375B86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6CFA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2B65"/>
    <w:rsid w:val="003B44C6"/>
    <w:rsid w:val="003B4AF7"/>
    <w:rsid w:val="003B6A8B"/>
    <w:rsid w:val="003B7BBC"/>
    <w:rsid w:val="003C1A18"/>
    <w:rsid w:val="003C2D46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6B8E"/>
    <w:rsid w:val="003D7A46"/>
    <w:rsid w:val="003E0552"/>
    <w:rsid w:val="003E1340"/>
    <w:rsid w:val="003E14F4"/>
    <w:rsid w:val="003E1A8C"/>
    <w:rsid w:val="003E2E7D"/>
    <w:rsid w:val="003E2F6A"/>
    <w:rsid w:val="003E436E"/>
    <w:rsid w:val="003E49B6"/>
    <w:rsid w:val="003E73C2"/>
    <w:rsid w:val="003F11FC"/>
    <w:rsid w:val="003F1494"/>
    <w:rsid w:val="003F302E"/>
    <w:rsid w:val="003F48B4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0DBC"/>
    <w:rsid w:val="004211F6"/>
    <w:rsid w:val="00421201"/>
    <w:rsid w:val="00422B8D"/>
    <w:rsid w:val="00422E2A"/>
    <w:rsid w:val="00422EE6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12C"/>
    <w:rsid w:val="004473ED"/>
    <w:rsid w:val="00447F8E"/>
    <w:rsid w:val="0045052F"/>
    <w:rsid w:val="004509CD"/>
    <w:rsid w:val="00451F3A"/>
    <w:rsid w:val="00452CC4"/>
    <w:rsid w:val="00453629"/>
    <w:rsid w:val="0045386F"/>
    <w:rsid w:val="0045517B"/>
    <w:rsid w:val="00455479"/>
    <w:rsid w:val="00455AFE"/>
    <w:rsid w:val="00455C3D"/>
    <w:rsid w:val="004561EA"/>
    <w:rsid w:val="00457A91"/>
    <w:rsid w:val="0046019D"/>
    <w:rsid w:val="004609EB"/>
    <w:rsid w:val="00460C17"/>
    <w:rsid w:val="00460D31"/>
    <w:rsid w:val="00460F43"/>
    <w:rsid w:val="00463052"/>
    <w:rsid w:val="0046308B"/>
    <w:rsid w:val="00463106"/>
    <w:rsid w:val="004631D4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6F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4B8C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D8B"/>
    <w:rsid w:val="004B3EDF"/>
    <w:rsid w:val="004B4B3B"/>
    <w:rsid w:val="004B5016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37F"/>
    <w:rsid w:val="004E29B2"/>
    <w:rsid w:val="004E29FB"/>
    <w:rsid w:val="004E2BB4"/>
    <w:rsid w:val="004E3601"/>
    <w:rsid w:val="004E5528"/>
    <w:rsid w:val="004E5B3F"/>
    <w:rsid w:val="004E5E44"/>
    <w:rsid w:val="004E65C4"/>
    <w:rsid w:val="004E6A3E"/>
    <w:rsid w:val="004E75C1"/>
    <w:rsid w:val="004F16AE"/>
    <w:rsid w:val="004F1ED1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078D4"/>
    <w:rsid w:val="005110E1"/>
    <w:rsid w:val="005118B6"/>
    <w:rsid w:val="00512B06"/>
    <w:rsid w:val="00513463"/>
    <w:rsid w:val="00513A2A"/>
    <w:rsid w:val="00514B78"/>
    <w:rsid w:val="00514D7E"/>
    <w:rsid w:val="00514EE4"/>
    <w:rsid w:val="00514F7C"/>
    <w:rsid w:val="00524A7B"/>
    <w:rsid w:val="0052765A"/>
    <w:rsid w:val="00530775"/>
    <w:rsid w:val="00530A77"/>
    <w:rsid w:val="00532341"/>
    <w:rsid w:val="00532A4C"/>
    <w:rsid w:val="00533026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439"/>
    <w:rsid w:val="00550E7F"/>
    <w:rsid w:val="00552BCB"/>
    <w:rsid w:val="00554298"/>
    <w:rsid w:val="00554759"/>
    <w:rsid w:val="00555247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9D4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13F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6A0E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1F4D"/>
    <w:rsid w:val="00622052"/>
    <w:rsid w:val="006227DD"/>
    <w:rsid w:val="0062461C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5E1B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B30"/>
    <w:rsid w:val="00654D07"/>
    <w:rsid w:val="0065506C"/>
    <w:rsid w:val="006557C5"/>
    <w:rsid w:val="0065621A"/>
    <w:rsid w:val="00657485"/>
    <w:rsid w:val="00657BFE"/>
    <w:rsid w:val="00662232"/>
    <w:rsid w:val="00662350"/>
    <w:rsid w:val="00663ADF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AF6"/>
    <w:rsid w:val="006A15B3"/>
    <w:rsid w:val="006A1954"/>
    <w:rsid w:val="006A2B06"/>
    <w:rsid w:val="006A2E3E"/>
    <w:rsid w:val="006A4384"/>
    <w:rsid w:val="006A454A"/>
    <w:rsid w:val="006A5F49"/>
    <w:rsid w:val="006A5F5E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6F4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14C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8B5"/>
    <w:rsid w:val="007319A9"/>
    <w:rsid w:val="00733D1D"/>
    <w:rsid w:val="00733D6E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57F4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618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24D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811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2B8C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2B60"/>
    <w:rsid w:val="008130CB"/>
    <w:rsid w:val="00813839"/>
    <w:rsid w:val="0081440B"/>
    <w:rsid w:val="00814A73"/>
    <w:rsid w:val="00815127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2B6C"/>
    <w:rsid w:val="0083369A"/>
    <w:rsid w:val="00833960"/>
    <w:rsid w:val="008356F1"/>
    <w:rsid w:val="00835756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6E2E"/>
    <w:rsid w:val="00857CC8"/>
    <w:rsid w:val="00860265"/>
    <w:rsid w:val="00861B18"/>
    <w:rsid w:val="00862264"/>
    <w:rsid w:val="008633FA"/>
    <w:rsid w:val="008636E9"/>
    <w:rsid w:val="00863D74"/>
    <w:rsid w:val="00863EDD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86F24"/>
    <w:rsid w:val="00890D0B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BE2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389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03E7"/>
    <w:rsid w:val="0098118C"/>
    <w:rsid w:val="00983184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3093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49E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52A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4C6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6A3A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0017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373"/>
    <w:rsid w:val="00A76049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213A"/>
    <w:rsid w:val="00A938D1"/>
    <w:rsid w:val="00A93907"/>
    <w:rsid w:val="00A93A0D"/>
    <w:rsid w:val="00A93E96"/>
    <w:rsid w:val="00A94885"/>
    <w:rsid w:val="00A94B31"/>
    <w:rsid w:val="00A94C3F"/>
    <w:rsid w:val="00A9548E"/>
    <w:rsid w:val="00A976DC"/>
    <w:rsid w:val="00AA04F3"/>
    <w:rsid w:val="00AA1006"/>
    <w:rsid w:val="00AA2234"/>
    <w:rsid w:val="00AA41FA"/>
    <w:rsid w:val="00AA423D"/>
    <w:rsid w:val="00AA4548"/>
    <w:rsid w:val="00AA6FFB"/>
    <w:rsid w:val="00AA7344"/>
    <w:rsid w:val="00AA7EBC"/>
    <w:rsid w:val="00AB0E86"/>
    <w:rsid w:val="00AB1CCA"/>
    <w:rsid w:val="00AB2914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2AF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B17"/>
    <w:rsid w:val="00AE5827"/>
    <w:rsid w:val="00AE5FD7"/>
    <w:rsid w:val="00AE7EC8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8B1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4BE2"/>
    <w:rsid w:val="00B35CED"/>
    <w:rsid w:val="00B36296"/>
    <w:rsid w:val="00B379A5"/>
    <w:rsid w:val="00B4000D"/>
    <w:rsid w:val="00B41E88"/>
    <w:rsid w:val="00B4272C"/>
    <w:rsid w:val="00B43557"/>
    <w:rsid w:val="00B44486"/>
    <w:rsid w:val="00B445C2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4D62"/>
    <w:rsid w:val="00B5521C"/>
    <w:rsid w:val="00B55C6F"/>
    <w:rsid w:val="00B572AB"/>
    <w:rsid w:val="00B60979"/>
    <w:rsid w:val="00B60B90"/>
    <w:rsid w:val="00B626C8"/>
    <w:rsid w:val="00B6283B"/>
    <w:rsid w:val="00B628EE"/>
    <w:rsid w:val="00B62AC3"/>
    <w:rsid w:val="00B643F8"/>
    <w:rsid w:val="00B655F6"/>
    <w:rsid w:val="00B67030"/>
    <w:rsid w:val="00B676BB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36DF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569A"/>
    <w:rsid w:val="00C36CC0"/>
    <w:rsid w:val="00C36D96"/>
    <w:rsid w:val="00C376FD"/>
    <w:rsid w:val="00C37930"/>
    <w:rsid w:val="00C37DB3"/>
    <w:rsid w:val="00C409DB"/>
    <w:rsid w:val="00C4161F"/>
    <w:rsid w:val="00C43CBE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3AFB"/>
    <w:rsid w:val="00C74B1E"/>
    <w:rsid w:val="00C74D24"/>
    <w:rsid w:val="00C76CAC"/>
    <w:rsid w:val="00C80E70"/>
    <w:rsid w:val="00C81AFF"/>
    <w:rsid w:val="00C81F28"/>
    <w:rsid w:val="00C822E2"/>
    <w:rsid w:val="00C847EE"/>
    <w:rsid w:val="00C84E71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D6451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9FF"/>
    <w:rsid w:val="00D11BC9"/>
    <w:rsid w:val="00D11E24"/>
    <w:rsid w:val="00D1325B"/>
    <w:rsid w:val="00D1340E"/>
    <w:rsid w:val="00D13448"/>
    <w:rsid w:val="00D14E86"/>
    <w:rsid w:val="00D213AC"/>
    <w:rsid w:val="00D2171F"/>
    <w:rsid w:val="00D22249"/>
    <w:rsid w:val="00D23922"/>
    <w:rsid w:val="00D24BA4"/>
    <w:rsid w:val="00D250EE"/>
    <w:rsid w:val="00D25EBF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3A22"/>
    <w:rsid w:val="00D74D62"/>
    <w:rsid w:val="00D762C7"/>
    <w:rsid w:val="00D80035"/>
    <w:rsid w:val="00D816F3"/>
    <w:rsid w:val="00D81AB5"/>
    <w:rsid w:val="00D828F3"/>
    <w:rsid w:val="00D839BC"/>
    <w:rsid w:val="00D85BD1"/>
    <w:rsid w:val="00D91375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6DB"/>
    <w:rsid w:val="00DC716C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E6A09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7B78"/>
    <w:rsid w:val="00E302AA"/>
    <w:rsid w:val="00E303F3"/>
    <w:rsid w:val="00E307EB"/>
    <w:rsid w:val="00E3172C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55F7"/>
    <w:rsid w:val="00E46299"/>
    <w:rsid w:val="00E47177"/>
    <w:rsid w:val="00E478F0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02A3"/>
    <w:rsid w:val="00E71B45"/>
    <w:rsid w:val="00E72243"/>
    <w:rsid w:val="00E7369F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4BC2"/>
    <w:rsid w:val="00E860B3"/>
    <w:rsid w:val="00E86222"/>
    <w:rsid w:val="00E8689D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1A3D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3F6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4574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4A7"/>
    <w:rsid w:val="00F16975"/>
    <w:rsid w:val="00F2046F"/>
    <w:rsid w:val="00F20F78"/>
    <w:rsid w:val="00F221EC"/>
    <w:rsid w:val="00F222A9"/>
    <w:rsid w:val="00F237E6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3E11"/>
    <w:rsid w:val="00F4014C"/>
    <w:rsid w:val="00F403AC"/>
    <w:rsid w:val="00F41837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64AD"/>
    <w:rsid w:val="00F622D3"/>
    <w:rsid w:val="00F62C02"/>
    <w:rsid w:val="00F63173"/>
    <w:rsid w:val="00F651FC"/>
    <w:rsid w:val="00F658A1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66BE6"/>
  <w15:docId w15:val="{C615C74D-7CD2-4070-BC15-1CB4A48A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uiPriority w:val="9"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856E2E"/>
    <w:pPr>
      <w:spacing w:before="120" w:after="120" w:line="240" w:lineRule="auto"/>
      <w:ind w:left="448"/>
      <w:contextualSpacing/>
    </w:pPr>
    <w:rPr>
      <w:rFonts w:eastAsiaTheme="minorEastAsia" w:cs="Arial"/>
      <w:b/>
      <w:color w:val="404040" w:themeColor="text1" w:themeTint="BF"/>
    </w:rPr>
  </w:style>
  <w:style w:type="paragraph" w:customStyle="1" w:styleId="Estilo1">
    <w:name w:val="Estilo1"/>
    <w:basedOn w:val="TITULO1"/>
    <w:link w:val="Estilo1Car"/>
    <w:qFormat/>
    <w:rsid w:val="00533026"/>
    <w:rPr>
      <w:szCs w:val="32"/>
    </w:rPr>
  </w:style>
  <w:style w:type="paragraph" w:customStyle="1" w:styleId="Estilo2">
    <w:name w:val="Estilo2"/>
    <w:basedOn w:val="TITULO1"/>
    <w:link w:val="Estilo2Car"/>
    <w:qFormat/>
    <w:rsid w:val="00533026"/>
    <w:pPr>
      <w:numPr>
        <w:numId w:val="2"/>
      </w:numPr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533026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A052A5"/>
    <w:pPr>
      <w:jc w:val="both"/>
    </w:pPr>
    <w:rPr>
      <w:b w:val="0"/>
      <w:sz w:val="22"/>
    </w:rPr>
  </w:style>
  <w:style w:type="character" w:customStyle="1" w:styleId="Estilo2Car">
    <w:name w:val="Estilo2 Car"/>
    <w:basedOn w:val="TITULO1Car"/>
    <w:link w:val="Estilo2"/>
    <w:rsid w:val="00533026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A052A5"/>
    <w:rPr>
      <w:b w:val="0"/>
      <w:color w:val="4C4C4C"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semiHidden/>
    <w:unhideWhenUsed/>
    <w:rsid w:val="00E8689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8689D"/>
    <w:pPr>
      <w:spacing w:after="0" w:line="240" w:lineRule="auto"/>
    </w:pPr>
    <w:rPr>
      <w:rFonts w:ascii="Century Gothic" w:eastAsia="Times New Roman" w:hAnsi="Century Gothic" w:cs="Mangal"/>
      <w:color w:val="000000"/>
      <w:sz w:val="20"/>
      <w:szCs w:val="18"/>
      <w:lang w:val="en-US" w:eastAsia="es-ES" w:bidi="hi-IN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8689D"/>
    <w:rPr>
      <w:rFonts w:ascii="Century Gothic" w:eastAsia="Times New Roman" w:hAnsi="Century Gothic" w:cs="Mangal"/>
      <w:color w:val="000000"/>
      <w:sz w:val="20"/>
      <w:szCs w:val="18"/>
      <w:lang w:val="en-US" w:eastAsia="es-ES" w:bidi="hi-IN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15127"/>
    <w:rPr>
      <w:rFonts w:eastAsiaTheme="minorEastAsia" w:cs="Arial"/>
      <w:b/>
      <w:color w:val="404040" w:themeColor="text1" w:themeTint="B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0017"/>
    <w:pPr>
      <w:spacing w:after="200"/>
    </w:pPr>
    <w:rPr>
      <w:rFonts w:asciiTheme="minorHAnsi" w:eastAsiaTheme="minorHAnsi" w:hAnsiTheme="minorHAnsi" w:cstheme="minorBidi"/>
      <w:b/>
      <w:bCs/>
      <w:color w:val="auto"/>
      <w:szCs w:val="20"/>
      <w:lang w:val="es-CL" w:eastAsia="en-US" w:bidi="ar-SA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0017"/>
    <w:rPr>
      <w:rFonts w:ascii="Century Gothic" w:eastAsia="Times New Roman" w:hAnsi="Century Gothic" w:cs="Mangal"/>
      <w:b/>
      <w:bCs/>
      <w:color w:val="000000"/>
      <w:sz w:val="20"/>
      <w:szCs w:val="20"/>
      <w:lang w:val="en-U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FF471-BA11-4F2F-B812-D980971854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725787-0E21-4EBA-9F05-4AA0965E0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54A23-DCE0-4AE4-9280-39C3D37051BA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2CE83733-DDC6-4552-9853-7C42BE78D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1246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cp:lastModifiedBy>YERKO ARON FUENTES JAIME</cp:lastModifiedBy>
  <cp:revision>18</cp:revision>
  <cp:lastPrinted>2016-01-29T16:20:00Z</cp:lastPrinted>
  <dcterms:created xsi:type="dcterms:W3CDTF">2018-08-08T23:03:00Z</dcterms:created>
  <dcterms:modified xsi:type="dcterms:W3CDTF">2019-04-07T23:44:00Z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