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676D3D" w:rsidRDefault="00676D3D" w:rsidP="0079300B">
                      <w:pPr>
                        <w:pStyle w:val="Estilo1"/>
                        <w:jc w:val="center"/>
                        <w:rPr>
                          <w:color w:val="404040" w:themeColor="text1" w:themeTint="BF"/>
                          <w:sz w:val="48"/>
                          <w:szCs w:val="48"/>
                          <w:lang w:eastAsia="es-CL"/>
                        </w:rPr>
                      </w:pPr>
                    </w:p>
                    <w:p w14:paraId="235BF13B" w14:textId="70CD9C9C" w:rsidR="00676D3D" w:rsidRPr="00EF5A12" w:rsidRDefault="00676D3D"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676D3D" w:rsidRPr="00EF5A12" w:rsidRDefault="00676D3D"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4308D150">
                <wp:simplePos x="0" y="0"/>
                <wp:positionH relativeFrom="margin">
                  <wp:posOffset>450215</wp:posOffset>
                </wp:positionH>
                <wp:positionV relativeFrom="paragraph">
                  <wp:posOffset>3321685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35.45pt;margin-top:261.55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" filled="f" stroked="f">
                <v:textbox>
                  <w:txbxContent>
                    <w:p w14:paraId="5570A6D5" w14:textId="5BBCFD7B"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676D3D" w:rsidRPr="00EF5A12" w:rsidRDefault="00676D3D"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676D3D" w:rsidRPr="00EF5A12" w:rsidRDefault="00676D3D"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174DDBBC" w:rsidR="00676D3D" w:rsidRPr="006F4DB6" w:rsidRDefault="00676D3D"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Yerko Fuentes Jaime.</w:t>
                      </w:r>
                    </w:p>
                    <w:p w14:paraId="5311F332" w14:textId="77777777" w:rsidR="00676D3D" w:rsidRPr="00EF5A12" w:rsidRDefault="00676D3D" w:rsidP="0079300B">
                      <w:pPr>
                        <w:tabs>
                          <w:tab w:val="left" w:pos="355"/>
                        </w:tabs>
                        <w:spacing w:line="24" w:lineRule="atLeast"/>
                        <w:jc w:val="center"/>
                        <w:rPr>
                          <w:rFonts w:cs="Arial"/>
                          <w:b/>
                          <w:color w:val="404040" w:themeColor="text1" w:themeTint="BF"/>
                          <w:lang w:eastAsia="es-CL"/>
                        </w:rPr>
                      </w:pPr>
                    </w:p>
                    <w:p w14:paraId="72ABA811" w14:textId="57C2970F" w:rsidR="00676D3D" w:rsidRPr="00EF5A12" w:rsidRDefault="00676D3D"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676D3D" w:rsidRPr="00EF5A12" w:rsidRDefault="00676D3D"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41BBAD25" w14:textId="3BAC3C62" w:rsidR="002B4CC0" w:rsidRDefault="00861E1E">
          <w:pPr>
            <w:pStyle w:val="TDC1"/>
            <w:rPr>
              <w:rFonts w:eastAsiaTheme="minorEastAsia"/>
              <w:noProof/>
              <w:color w:val="auto"/>
              <w:lang w:val="es-ES" w:eastAsia="es-ES"/>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7450018" w:history="1">
            <w:r w:rsidR="002B4CC0" w:rsidRPr="00F3066B">
              <w:rPr>
                <w:rStyle w:val="Hipervnculo"/>
                <w:rFonts w:ascii="Calibri" w:hAnsi="Calibri"/>
                <w:noProof/>
              </w:rPr>
              <w:t>I.</w:t>
            </w:r>
            <w:r w:rsidR="002B4CC0">
              <w:rPr>
                <w:rFonts w:eastAsiaTheme="minorEastAsia"/>
                <w:noProof/>
                <w:color w:val="auto"/>
                <w:lang w:val="es-ES" w:eastAsia="es-ES"/>
              </w:rPr>
              <w:tab/>
            </w:r>
            <w:r w:rsidR="002B4CC0" w:rsidRPr="00F3066B">
              <w:rPr>
                <w:rStyle w:val="Hipervnculo"/>
                <w:noProof/>
              </w:rPr>
              <w:t>Introducción.</w:t>
            </w:r>
            <w:r w:rsidR="002B4CC0">
              <w:rPr>
                <w:noProof/>
                <w:webHidden/>
              </w:rPr>
              <w:tab/>
            </w:r>
            <w:r w:rsidR="002B4CC0">
              <w:rPr>
                <w:noProof/>
                <w:webHidden/>
              </w:rPr>
              <w:fldChar w:fldCharType="begin"/>
            </w:r>
            <w:r w:rsidR="002B4CC0">
              <w:rPr>
                <w:noProof/>
                <w:webHidden/>
              </w:rPr>
              <w:instrText xml:space="preserve"> PAGEREF _Toc7450018 \h </w:instrText>
            </w:r>
            <w:r w:rsidR="002B4CC0">
              <w:rPr>
                <w:noProof/>
                <w:webHidden/>
              </w:rPr>
            </w:r>
            <w:r w:rsidR="002B4CC0">
              <w:rPr>
                <w:noProof/>
                <w:webHidden/>
              </w:rPr>
              <w:fldChar w:fldCharType="separate"/>
            </w:r>
            <w:r w:rsidR="002B4CC0">
              <w:rPr>
                <w:noProof/>
                <w:webHidden/>
              </w:rPr>
              <w:t>3</w:t>
            </w:r>
            <w:r w:rsidR="002B4CC0">
              <w:rPr>
                <w:noProof/>
                <w:webHidden/>
              </w:rPr>
              <w:fldChar w:fldCharType="end"/>
            </w:r>
          </w:hyperlink>
        </w:p>
        <w:p w14:paraId="57EE4612" w14:textId="483AAA9B" w:rsidR="002B4CC0" w:rsidRDefault="002B4CC0">
          <w:pPr>
            <w:pStyle w:val="TDC1"/>
            <w:rPr>
              <w:rFonts w:eastAsiaTheme="minorEastAsia"/>
              <w:noProof/>
              <w:color w:val="auto"/>
              <w:lang w:val="es-ES" w:eastAsia="es-ES"/>
            </w:rPr>
          </w:pPr>
          <w:hyperlink w:anchor="_Toc7450019" w:history="1">
            <w:r w:rsidRPr="00F3066B">
              <w:rPr>
                <w:rStyle w:val="Hipervnculo"/>
                <w:rFonts w:ascii="Calibri" w:hAnsi="Calibri"/>
                <w:noProof/>
              </w:rPr>
              <w:t>II.</w:t>
            </w:r>
            <w:r>
              <w:rPr>
                <w:rFonts w:eastAsiaTheme="minorEastAsia"/>
                <w:noProof/>
                <w:color w:val="auto"/>
                <w:lang w:val="es-ES" w:eastAsia="es-ES"/>
              </w:rPr>
              <w:tab/>
            </w:r>
            <w:r w:rsidRPr="00F3066B">
              <w:rPr>
                <w:rStyle w:val="Hipervnculo"/>
                <w:noProof/>
              </w:rPr>
              <w:t>Elección de tipo de proyecto.</w:t>
            </w:r>
            <w:r>
              <w:rPr>
                <w:noProof/>
                <w:webHidden/>
              </w:rPr>
              <w:tab/>
            </w:r>
            <w:r>
              <w:rPr>
                <w:noProof/>
                <w:webHidden/>
              </w:rPr>
              <w:fldChar w:fldCharType="begin"/>
            </w:r>
            <w:r>
              <w:rPr>
                <w:noProof/>
                <w:webHidden/>
              </w:rPr>
              <w:instrText xml:space="preserve"> PAGEREF _Toc7450019 \h </w:instrText>
            </w:r>
            <w:r>
              <w:rPr>
                <w:noProof/>
                <w:webHidden/>
              </w:rPr>
            </w:r>
            <w:r>
              <w:rPr>
                <w:noProof/>
                <w:webHidden/>
              </w:rPr>
              <w:fldChar w:fldCharType="separate"/>
            </w:r>
            <w:r>
              <w:rPr>
                <w:noProof/>
                <w:webHidden/>
              </w:rPr>
              <w:t>4</w:t>
            </w:r>
            <w:r>
              <w:rPr>
                <w:noProof/>
                <w:webHidden/>
              </w:rPr>
              <w:fldChar w:fldCharType="end"/>
            </w:r>
          </w:hyperlink>
        </w:p>
        <w:p w14:paraId="6B031460" w14:textId="40171520" w:rsidR="002B4CC0" w:rsidRDefault="002B4CC0">
          <w:pPr>
            <w:pStyle w:val="TDC1"/>
            <w:rPr>
              <w:rFonts w:eastAsiaTheme="minorEastAsia"/>
              <w:noProof/>
              <w:color w:val="auto"/>
              <w:lang w:val="es-ES" w:eastAsia="es-ES"/>
            </w:rPr>
          </w:pPr>
          <w:hyperlink w:anchor="_Toc7450020" w:history="1">
            <w:r w:rsidRPr="00F3066B">
              <w:rPr>
                <w:rStyle w:val="Hipervnculo"/>
                <w:rFonts w:ascii="Calibri" w:hAnsi="Calibri"/>
                <w:noProof/>
              </w:rPr>
              <w:t>III.</w:t>
            </w:r>
            <w:r>
              <w:rPr>
                <w:rFonts w:eastAsiaTheme="minorEastAsia"/>
                <w:noProof/>
                <w:color w:val="auto"/>
                <w:lang w:val="es-ES" w:eastAsia="es-ES"/>
              </w:rPr>
              <w:tab/>
            </w:r>
            <w:r w:rsidRPr="00F3066B">
              <w:rPr>
                <w:rStyle w:val="Hipervnculo"/>
                <w:noProof/>
              </w:rPr>
              <w:t>Análisis de la viabilidad del proyecto.</w:t>
            </w:r>
            <w:r>
              <w:rPr>
                <w:noProof/>
                <w:webHidden/>
              </w:rPr>
              <w:tab/>
            </w:r>
            <w:r>
              <w:rPr>
                <w:noProof/>
                <w:webHidden/>
              </w:rPr>
              <w:fldChar w:fldCharType="begin"/>
            </w:r>
            <w:r>
              <w:rPr>
                <w:noProof/>
                <w:webHidden/>
              </w:rPr>
              <w:instrText xml:space="preserve"> PAGEREF _Toc7450020 \h </w:instrText>
            </w:r>
            <w:r>
              <w:rPr>
                <w:noProof/>
                <w:webHidden/>
              </w:rPr>
            </w:r>
            <w:r>
              <w:rPr>
                <w:noProof/>
                <w:webHidden/>
              </w:rPr>
              <w:fldChar w:fldCharType="separate"/>
            </w:r>
            <w:r>
              <w:rPr>
                <w:noProof/>
                <w:webHidden/>
              </w:rPr>
              <w:t>11</w:t>
            </w:r>
            <w:r>
              <w:rPr>
                <w:noProof/>
                <w:webHidden/>
              </w:rPr>
              <w:fldChar w:fldCharType="end"/>
            </w:r>
          </w:hyperlink>
        </w:p>
        <w:p w14:paraId="7031A008" w14:textId="5B9591F6" w:rsidR="002B4CC0" w:rsidRDefault="002B4CC0">
          <w:pPr>
            <w:pStyle w:val="TDC1"/>
            <w:rPr>
              <w:rFonts w:eastAsiaTheme="minorEastAsia"/>
              <w:noProof/>
              <w:color w:val="auto"/>
              <w:lang w:val="es-ES" w:eastAsia="es-ES"/>
            </w:rPr>
          </w:pPr>
          <w:hyperlink w:anchor="_Toc7450021" w:history="1">
            <w:r w:rsidRPr="00F3066B">
              <w:rPr>
                <w:rStyle w:val="Hipervnculo"/>
                <w:rFonts w:ascii="Calibri" w:hAnsi="Calibri"/>
                <w:noProof/>
              </w:rPr>
              <w:t>IV.</w:t>
            </w:r>
            <w:r>
              <w:rPr>
                <w:rFonts w:eastAsiaTheme="minorEastAsia"/>
                <w:noProof/>
                <w:color w:val="auto"/>
                <w:lang w:val="es-ES" w:eastAsia="es-ES"/>
              </w:rPr>
              <w:tab/>
            </w:r>
            <w:r w:rsidRPr="00F3066B">
              <w:rPr>
                <w:rStyle w:val="Hipervnculo"/>
                <w:noProof/>
              </w:rPr>
              <w:t>Alcance del proyecto.</w:t>
            </w:r>
            <w:r>
              <w:rPr>
                <w:noProof/>
                <w:webHidden/>
              </w:rPr>
              <w:tab/>
            </w:r>
            <w:r>
              <w:rPr>
                <w:noProof/>
                <w:webHidden/>
              </w:rPr>
              <w:fldChar w:fldCharType="begin"/>
            </w:r>
            <w:r>
              <w:rPr>
                <w:noProof/>
                <w:webHidden/>
              </w:rPr>
              <w:instrText xml:space="preserve"> PAGEREF _Toc7450021 \h </w:instrText>
            </w:r>
            <w:r>
              <w:rPr>
                <w:noProof/>
                <w:webHidden/>
              </w:rPr>
            </w:r>
            <w:r>
              <w:rPr>
                <w:noProof/>
                <w:webHidden/>
              </w:rPr>
              <w:fldChar w:fldCharType="separate"/>
            </w:r>
            <w:r>
              <w:rPr>
                <w:noProof/>
                <w:webHidden/>
              </w:rPr>
              <w:t>16</w:t>
            </w:r>
            <w:r>
              <w:rPr>
                <w:noProof/>
                <w:webHidden/>
              </w:rPr>
              <w:fldChar w:fldCharType="end"/>
            </w:r>
          </w:hyperlink>
        </w:p>
        <w:p w14:paraId="3AD5482B" w14:textId="6632B245" w:rsidR="002B4CC0" w:rsidRDefault="002B4CC0">
          <w:pPr>
            <w:pStyle w:val="TDC1"/>
            <w:rPr>
              <w:rFonts w:eastAsiaTheme="minorEastAsia"/>
              <w:noProof/>
              <w:color w:val="auto"/>
              <w:lang w:val="es-ES" w:eastAsia="es-ES"/>
            </w:rPr>
          </w:pPr>
          <w:hyperlink w:anchor="_Toc7450022" w:history="1">
            <w:r w:rsidRPr="00F3066B">
              <w:rPr>
                <w:rStyle w:val="Hipervnculo"/>
                <w:rFonts w:ascii="Calibri" w:hAnsi="Calibri"/>
                <w:noProof/>
              </w:rPr>
              <w:t>V.</w:t>
            </w:r>
            <w:r>
              <w:rPr>
                <w:rFonts w:eastAsiaTheme="minorEastAsia"/>
                <w:noProof/>
                <w:color w:val="auto"/>
                <w:lang w:val="es-ES" w:eastAsia="es-ES"/>
              </w:rPr>
              <w:tab/>
            </w:r>
            <w:r w:rsidRPr="00F3066B">
              <w:rPr>
                <w:rStyle w:val="Hipervnculo"/>
                <w:noProof/>
              </w:rPr>
              <w:t>Factibilidad de sistemas.</w:t>
            </w:r>
            <w:r>
              <w:rPr>
                <w:noProof/>
                <w:webHidden/>
              </w:rPr>
              <w:tab/>
            </w:r>
            <w:r>
              <w:rPr>
                <w:noProof/>
                <w:webHidden/>
              </w:rPr>
              <w:fldChar w:fldCharType="begin"/>
            </w:r>
            <w:r>
              <w:rPr>
                <w:noProof/>
                <w:webHidden/>
              </w:rPr>
              <w:instrText xml:space="preserve"> PAGEREF _Toc7450022 \h </w:instrText>
            </w:r>
            <w:r>
              <w:rPr>
                <w:noProof/>
                <w:webHidden/>
              </w:rPr>
            </w:r>
            <w:r>
              <w:rPr>
                <w:noProof/>
                <w:webHidden/>
              </w:rPr>
              <w:fldChar w:fldCharType="separate"/>
            </w:r>
            <w:r>
              <w:rPr>
                <w:noProof/>
                <w:webHidden/>
              </w:rPr>
              <w:t>16</w:t>
            </w:r>
            <w:r>
              <w:rPr>
                <w:noProof/>
                <w:webHidden/>
              </w:rPr>
              <w:fldChar w:fldCharType="end"/>
            </w:r>
          </w:hyperlink>
        </w:p>
        <w:p w14:paraId="233E7DCD" w14:textId="0CB7D5D0" w:rsidR="002B4CC0" w:rsidRDefault="002B4CC0">
          <w:pPr>
            <w:pStyle w:val="TDC1"/>
            <w:rPr>
              <w:rFonts w:eastAsiaTheme="minorEastAsia"/>
              <w:noProof/>
              <w:color w:val="auto"/>
              <w:lang w:val="es-ES" w:eastAsia="es-ES"/>
            </w:rPr>
          </w:pPr>
          <w:hyperlink w:anchor="_Toc7450023" w:history="1">
            <w:r w:rsidRPr="00F3066B">
              <w:rPr>
                <w:rStyle w:val="Hipervnculo"/>
                <w:rFonts w:ascii="Calibri" w:hAnsi="Calibri"/>
                <w:noProof/>
              </w:rPr>
              <w:t>VI.</w:t>
            </w:r>
            <w:r>
              <w:rPr>
                <w:rFonts w:eastAsiaTheme="minorEastAsia"/>
                <w:noProof/>
                <w:color w:val="auto"/>
                <w:lang w:val="es-ES" w:eastAsia="es-ES"/>
              </w:rPr>
              <w:tab/>
            </w:r>
            <w:r w:rsidRPr="00F3066B">
              <w:rPr>
                <w:rStyle w:val="Hipervnculo"/>
                <w:noProof/>
              </w:rPr>
              <w:t>Anexo</w:t>
            </w:r>
            <w:r>
              <w:rPr>
                <w:noProof/>
                <w:webHidden/>
              </w:rPr>
              <w:tab/>
            </w:r>
            <w:r>
              <w:rPr>
                <w:noProof/>
                <w:webHidden/>
              </w:rPr>
              <w:fldChar w:fldCharType="begin"/>
            </w:r>
            <w:r>
              <w:rPr>
                <w:noProof/>
                <w:webHidden/>
              </w:rPr>
              <w:instrText xml:space="preserve"> PAGEREF _Toc7450023 \h </w:instrText>
            </w:r>
            <w:r>
              <w:rPr>
                <w:noProof/>
                <w:webHidden/>
              </w:rPr>
            </w:r>
            <w:r>
              <w:rPr>
                <w:noProof/>
                <w:webHidden/>
              </w:rPr>
              <w:fldChar w:fldCharType="separate"/>
            </w:r>
            <w:r>
              <w:rPr>
                <w:noProof/>
                <w:webHidden/>
              </w:rPr>
              <w:t>17</w:t>
            </w:r>
            <w:r>
              <w:rPr>
                <w:noProof/>
                <w:webHidden/>
              </w:rPr>
              <w:fldChar w:fldCharType="end"/>
            </w:r>
          </w:hyperlink>
        </w:p>
        <w:p w14:paraId="2F6CF5B2" w14:textId="22FA4021" w:rsidR="002B4CC0" w:rsidRDefault="002B4CC0">
          <w:pPr>
            <w:pStyle w:val="TDC1"/>
            <w:rPr>
              <w:rFonts w:eastAsiaTheme="minorEastAsia"/>
              <w:noProof/>
              <w:color w:val="auto"/>
              <w:lang w:val="es-ES" w:eastAsia="es-ES"/>
            </w:rPr>
          </w:pPr>
          <w:hyperlink w:anchor="_Toc7450024" w:history="1">
            <w:r w:rsidRPr="00F3066B">
              <w:rPr>
                <w:rStyle w:val="Hipervnculo"/>
                <w:rFonts w:ascii="Calibri" w:hAnsi="Calibri"/>
                <w:noProof/>
              </w:rPr>
              <w:t>VII.</w:t>
            </w:r>
            <w:r>
              <w:rPr>
                <w:rFonts w:eastAsiaTheme="minorEastAsia"/>
                <w:noProof/>
                <w:color w:val="auto"/>
                <w:lang w:val="es-ES" w:eastAsia="es-ES"/>
              </w:rPr>
              <w:tab/>
            </w:r>
            <w:r w:rsidRPr="00F3066B">
              <w:rPr>
                <w:rStyle w:val="Hipervnculo"/>
                <w:noProof/>
              </w:rPr>
              <w:t>Bibliografía</w:t>
            </w:r>
            <w:r>
              <w:rPr>
                <w:noProof/>
                <w:webHidden/>
              </w:rPr>
              <w:tab/>
            </w:r>
            <w:r>
              <w:rPr>
                <w:noProof/>
                <w:webHidden/>
              </w:rPr>
              <w:fldChar w:fldCharType="begin"/>
            </w:r>
            <w:r>
              <w:rPr>
                <w:noProof/>
                <w:webHidden/>
              </w:rPr>
              <w:instrText xml:space="preserve"> PAGEREF _Toc7450024 \h </w:instrText>
            </w:r>
            <w:r>
              <w:rPr>
                <w:noProof/>
                <w:webHidden/>
              </w:rPr>
            </w:r>
            <w:r>
              <w:rPr>
                <w:noProof/>
                <w:webHidden/>
              </w:rPr>
              <w:fldChar w:fldCharType="separate"/>
            </w:r>
            <w:r>
              <w:rPr>
                <w:noProof/>
                <w:webHidden/>
              </w:rPr>
              <w:t>17</w:t>
            </w:r>
            <w:r>
              <w:rPr>
                <w:noProof/>
                <w:webHidden/>
              </w:rPr>
              <w:fldChar w:fldCharType="end"/>
            </w:r>
          </w:hyperlink>
        </w:p>
        <w:p w14:paraId="7230F498" w14:textId="352E067D"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bookmarkStart w:id="1" w:name="_GoBack"/>
      <w:bookmarkEnd w:id="1"/>
    </w:p>
    <w:bookmarkEnd w:id="0"/>
    <w:p w14:paraId="057702F9" w14:textId="77777777" w:rsidR="0079300B" w:rsidRPr="0054299C" w:rsidRDefault="0079300B" w:rsidP="0079300B">
      <w:pPr>
        <w:pStyle w:val="Estilo4"/>
        <w:rPr>
          <w:rFonts w:ascii="Myriad Pro" w:hAnsi="Myriad Pro" w:cs="Arial"/>
          <w:b/>
        </w:rPr>
      </w:pPr>
    </w:p>
    <w:p w14:paraId="549C6FFE" w14:textId="4B16D825" w:rsidR="00C70BA3" w:rsidRDefault="00C70BA3" w:rsidP="00846E5C">
      <w:pPr>
        <w:pStyle w:val="Ttulo1"/>
      </w:pPr>
      <w:bookmarkStart w:id="2" w:name="_Toc7450018"/>
      <w:r>
        <w:t>Introducción.</w:t>
      </w:r>
      <w:bookmarkEnd w:id="2"/>
      <w:r>
        <w:t xml:space="preserve"> </w:t>
      </w:r>
    </w:p>
    <w:p w14:paraId="466EE3B9" w14:textId="77777777" w:rsidR="00C70BA3" w:rsidRDefault="00C70BA3">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41B9B5D7" w14:textId="4F8C4E16" w:rsidR="0079300B" w:rsidRDefault="006F4DB6" w:rsidP="00846E5C">
      <w:pPr>
        <w:pStyle w:val="Ttulo1"/>
      </w:pPr>
      <w:bookmarkStart w:id="3" w:name="_Toc7450019"/>
      <w:r>
        <w:lastRenderedPageBreak/>
        <w:t>Elección de tipo de proyecto</w:t>
      </w:r>
      <w:r w:rsidR="007E4A77">
        <w:t>.</w:t>
      </w:r>
      <w:bookmarkEnd w:id="3"/>
    </w:p>
    <w:p w14:paraId="34476D87" w14:textId="75156E12" w:rsidR="00A22F6D" w:rsidRPr="00C70BA3" w:rsidRDefault="006F4DB6" w:rsidP="00743C18">
      <w:pPr>
        <w:pStyle w:val="Estilo4"/>
        <w:numPr>
          <w:ilvl w:val="0"/>
          <w:numId w:val="19"/>
        </w:numPr>
        <w:rPr>
          <w:b/>
          <w:sz w:val="24"/>
          <w:szCs w:val="24"/>
        </w:rPr>
      </w:pPr>
      <w:r w:rsidRPr="00C70BA3">
        <w:rPr>
          <w:b/>
          <w:sz w:val="24"/>
          <w:szCs w:val="24"/>
        </w:rPr>
        <w:t>Determinación de la problemática a abordar</w:t>
      </w:r>
      <w:r w:rsidR="00AB782D" w:rsidRPr="00C70BA3">
        <w:rPr>
          <w:b/>
          <w:sz w:val="24"/>
          <w:szCs w:val="24"/>
        </w:rPr>
        <w:t>.</w:t>
      </w:r>
    </w:p>
    <w:p w14:paraId="6C807455" w14:textId="7D2D9C77" w:rsidR="002F3108" w:rsidRDefault="002F3108" w:rsidP="002F3108">
      <w:pPr>
        <w:pStyle w:val="Estilo4"/>
        <w:ind w:left="720"/>
      </w:pPr>
    </w:p>
    <w:p w14:paraId="59D88447" w14:textId="05EDF540" w:rsidR="00C81442" w:rsidRDefault="00C81442" w:rsidP="00492FDB">
      <w:pPr>
        <w:pStyle w:val="Estilo4"/>
        <w:spacing w:line="276" w:lineRule="auto"/>
      </w:pPr>
      <w:r>
        <w:t>A lo largo de toda la historia</w:t>
      </w:r>
      <w:r w:rsidR="004E1C59">
        <w:t xml:space="preserve"> la humanidad a sido victima de la delincuencia, ya sea en forma de saqueos generalizados en la edad media, robo de carroña en la era de los cavernícolas o robo de vehículos en nuestra época actual, por lo que es algo que esta integrado en nuestra esencia como humanos, esto ha representado una preocupación desde el nacimiento de la humanidad, por lo que siempre se han buscado </w:t>
      </w:r>
      <w:r w:rsidR="004E1C59" w:rsidRPr="008269E1">
        <w:rPr>
          <w:b/>
        </w:rPr>
        <w:t>mecanismos para solventar las situaciones de peligro</w:t>
      </w:r>
      <w:r w:rsidR="004E1C59">
        <w:t>.</w:t>
      </w:r>
    </w:p>
    <w:p w14:paraId="14E65C10" w14:textId="6466940C" w:rsidR="004E1C59" w:rsidRDefault="004E1C59" w:rsidP="00492FDB">
      <w:pPr>
        <w:pStyle w:val="Estilo4"/>
        <w:spacing w:line="276" w:lineRule="auto"/>
      </w:pPr>
    </w:p>
    <w:p w14:paraId="4E4A8014" w14:textId="31C8762D" w:rsidR="004E1C59" w:rsidRDefault="004E1C59" w:rsidP="00492FDB">
      <w:pPr>
        <w:pStyle w:val="Estilo4"/>
        <w:spacing w:line="276" w:lineRule="auto"/>
      </w:pPr>
      <w:r>
        <w:t xml:space="preserve">El </w:t>
      </w:r>
      <w:r w:rsidRPr="008269E1">
        <w:rPr>
          <w:b/>
        </w:rPr>
        <w:t>enfoque de est</w:t>
      </w:r>
      <w:r w:rsidR="008269E1" w:rsidRPr="008269E1">
        <w:rPr>
          <w:b/>
        </w:rPr>
        <w:t>e proyecto está</w:t>
      </w:r>
      <w:r w:rsidRPr="008269E1">
        <w:rPr>
          <w:b/>
        </w:rPr>
        <w:t xml:space="preserve"> orientado al robo de </w:t>
      </w:r>
      <w:r w:rsidR="00D53F75" w:rsidRPr="008269E1">
        <w:rPr>
          <w:b/>
        </w:rPr>
        <w:t>vehículos</w:t>
      </w:r>
      <w:r w:rsidR="00D53F75">
        <w:t>, por lo que se desea encontrar mecanismos adecuados para el control y mitigación de situaciones de delincuencia, para mitigar las situaciones de robo de vehículos y disminuir los delitos que preceden a esto, tales como los llamados portonazos, o robo de otro vehículo, robo de cajeros automáticos, etc.</w:t>
      </w:r>
    </w:p>
    <w:p w14:paraId="5EA08951" w14:textId="4FC0CCFB" w:rsidR="00D53F75" w:rsidRDefault="00D53F75" w:rsidP="00492FDB">
      <w:pPr>
        <w:pStyle w:val="Estilo4"/>
        <w:spacing w:line="276" w:lineRule="auto"/>
      </w:pPr>
    </w:p>
    <w:p w14:paraId="328489E2" w14:textId="41089CD4" w:rsidR="00D53F75" w:rsidRDefault="00746541" w:rsidP="00492FDB">
      <w:pPr>
        <w:pStyle w:val="Estilo4"/>
        <w:spacing w:line="276" w:lineRule="auto"/>
      </w:pPr>
      <w:r>
        <w:t xml:space="preserve">En este sentido, </w:t>
      </w:r>
      <w:r w:rsidRPr="008269E1">
        <w:rPr>
          <w:b/>
        </w:rPr>
        <w:t>existe un punto clave que es bueno destacar, la directa repetición de vehículos robados</w:t>
      </w:r>
      <w:r>
        <w:t>, por lo que son un bien en gran medida propenso a siniestros, además de que estos en si son de un valor elevado.</w:t>
      </w:r>
    </w:p>
    <w:p w14:paraId="02755307" w14:textId="69FED722" w:rsidR="00C20A5A" w:rsidRDefault="00C20A5A" w:rsidP="00492FDB">
      <w:pPr>
        <w:pStyle w:val="Estilo4"/>
        <w:spacing w:line="276" w:lineRule="auto"/>
      </w:pPr>
    </w:p>
    <w:p w14:paraId="7A02B401" w14:textId="15446E6B" w:rsidR="00C20A5A" w:rsidRPr="004B5D51" w:rsidRDefault="00C20A5A" w:rsidP="00492FDB">
      <w:pPr>
        <w:pStyle w:val="Estilo4"/>
        <w:spacing w:line="276" w:lineRule="auto"/>
      </w:pPr>
      <w:r>
        <w:t>Según datos entregados por Carabineros de Chile</w:t>
      </w:r>
      <w:sdt>
        <w:sdtPr>
          <w:id w:val="203304734"/>
          <w:citation/>
        </w:sdtPr>
        <w:sdtEndPr/>
        <w:sdtContent>
          <w:r>
            <w:fldChar w:fldCharType="begin"/>
          </w:r>
          <w:r>
            <w:instrText xml:space="preserve"> CITATION 24h17 \l 13322 </w:instrText>
          </w:r>
          <w:r>
            <w:fldChar w:fldCharType="separate"/>
          </w:r>
          <w:r w:rsidR="008269E1">
            <w:rPr>
              <w:noProof/>
            </w:rPr>
            <w:t xml:space="preserve"> (24horas, 2017)</w:t>
          </w:r>
          <w:r>
            <w:fldChar w:fldCharType="end"/>
          </w:r>
        </w:sdtContent>
      </w:sdt>
      <w:r>
        <w:t xml:space="preserve">, </w:t>
      </w:r>
      <w:r w:rsidR="004B5D51">
        <w:rPr>
          <w:b/>
        </w:rPr>
        <w:t>la entidad registro 40.576 vehículos con encargo por robo en todo Chile</w:t>
      </w:r>
      <w:r w:rsidR="004B5D51">
        <w:t>, de los cuales 24.293 corresponden a la Región Metropolitana, de este total se recupero cerca de un 75%</w:t>
      </w:r>
      <w:r w:rsidR="007A7E7D">
        <w:t xml:space="preserve"> con un plazo de un año</w:t>
      </w:r>
      <w:r w:rsidR="004B5D51">
        <w:t>.</w:t>
      </w:r>
      <w:r w:rsidR="00C70BA3">
        <w:t xml:space="preserve"> </w:t>
      </w:r>
      <w:r w:rsidR="004B5D51">
        <w:t xml:space="preserve">Destacan las comunas de </w:t>
      </w:r>
      <w:r w:rsidR="004B5D51" w:rsidRPr="00A967BB">
        <w:rPr>
          <w:b/>
        </w:rPr>
        <w:t>S</w:t>
      </w:r>
      <w:r w:rsidR="00A967BB" w:rsidRPr="00A967BB">
        <w:rPr>
          <w:b/>
        </w:rPr>
        <w:t>antiago, Puente Alto, Maipú, San Bernardo, La Florida, Ñuñoa, Providencia, Quilicura, Pudahuel y Las Condes</w:t>
      </w:r>
      <w:r w:rsidR="00A967BB">
        <w:t xml:space="preserve">, en ese orden, mientras que entre las con menos robos están </w:t>
      </w:r>
      <w:r w:rsidR="00A967BB" w:rsidRPr="00A967BB">
        <w:rPr>
          <w:b/>
        </w:rPr>
        <w:t>Vitacura, Estación Central, Conchalí y La Pintana</w:t>
      </w:r>
    </w:p>
    <w:p w14:paraId="4ECBBD34" w14:textId="7A9AC7CA" w:rsidR="008269E1" w:rsidRDefault="008269E1" w:rsidP="00C70BA3">
      <w:pPr>
        <w:spacing w:after="0" w:line="259" w:lineRule="auto"/>
        <w:rPr>
          <w:color w:val="595959" w:themeColor="text1" w:themeTint="A6"/>
          <w:lang w:eastAsia="es-CL"/>
        </w:rPr>
      </w:pPr>
    </w:p>
    <w:p w14:paraId="6C7D72B8" w14:textId="314D2B1A" w:rsidR="008269E1" w:rsidRDefault="00772BF7" w:rsidP="00492FDB">
      <w:pPr>
        <w:pStyle w:val="Estilo4"/>
        <w:spacing w:line="276" w:lineRule="auto"/>
      </w:pPr>
      <w:r>
        <w:t>Por otro lado, existen otras falencias dentro del sistema vial</w:t>
      </w:r>
      <w:r w:rsidR="003E5CD4">
        <w:t>, como las infracciones de tránsito, de las cuales existe un conjunto que puede ser medido mediante visión artificial.</w:t>
      </w:r>
    </w:p>
    <w:p w14:paraId="558926A9" w14:textId="7EEEE457" w:rsidR="008269E1" w:rsidRDefault="008269E1" w:rsidP="00492FDB">
      <w:pPr>
        <w:pStyle w:val="Estilo4"/>
        <w:spacing w:line="276" w:lineRule="auto"/>
      </w:pPr>
    </w:p>
    <w:p w14:paraId="6C49E913" w14:textId="77777777" w:rsidR="00492FDB" w:rsidRDefault="00492FDB">
      <w:pPr>
        <w:spacing w:after="160" w:line="259" w:lineRule="auto"/>
        <w:rPr>
          <w:color w:val="595959" w:themeColor="text1" w:themeTint="A6"/>
          <w:lang w:eastAsia="es-CL"/>
        </w:rPr>
      </w:pPr>
      <w:r>
        <w:br w:type="page"/>
      </w:r>
    </w:p>
    <w:p w14:paraId="07F109F2" w14:textId="704D9B40" w:rsidR="003E5CD4" w:rsidRDefault="003E5CD4" w:rsidP="00492FDB">
      <w:pPr>
        <w:pStyle w:val="Estilo4"/>
        <w:spacing w:line="276" w:lineRule="auto"/>
      </w:pPr>
      <w:r>
        <w:lastRenderedPageBreak/>
        <w:t>Según cifras ofrecidas en las memorias de Carabineros de Chile</w:t>
      </w:r>
      <w:sdt>
        <w:sdtPr>
          <w:id w:val="1260876160"/>
          <w:citation/>
        </w:sdtPr>
        <w:sdtEndPr/>
        <w:sdtContent>
          <w:r>
            <w:fldChar w:fldCharType="begin"/>
          </w:r>
          <w:r>
            <w:instrText xml:space="preserve"> CITATION Ins17 \l 13322 </w:instrText>
          </w:r>
          <w:r>
            <w:fldChar w:fldCharType="separate"/>
          </w:r>
          <w:r w:rsidR="008269E1">
            <w:rPr>
              <w:noProof/>
            </w:rPr>
            <w:t xml:space="preserve"> (Instituto Nacional De Estadisticas, 2017)</w:t>
          </w:r>
          <w:r>
            <w:fldChar w:fldCharType="end"/>
          </w:r>
        </w:sdtContent>
      </w:sdt>
    </w:p>
    <w:p w14:paraId="0FAA0295" w14:textId="0B692689" w:rsidR="003E5CD4" w:rsidRDefault="003E5CD4" w:rsidP="00746541">
      <w:pPr>
        <w:pStyle w:val="Estilo4"/>
        <w:ind w:left="720"/>
      </w:pPr>
    </w:p>
    <w:tbl>
      <w:tblPr>
        <w:tblStyle w:val="Tablaconcuadrcula"/>
        <w:tblW w:w="9639" w:type="dxa"/>
        <w:tblInd w:w="-289" w:type="dxa"/>
        <w:tblLook w:val="04A0" w:firstRow="1" w:lastRow="0" w:firstColumn="1" w:lastColumn="0" w:noHBand="0" w:noVBand="1"/>
      </w:tblPr>
      <w:tblGrid>
        <w:gridCol w:w="9639"/>
      </w:tblGrid>
      <w:tr w:rsidR="00492FDB" w14:paraId="78CA98ED" w14:textId="77777777" w:rsidTr="00492FDB">
        <w:tc>
          <w:tcPr>
            <w:tcW w:w="9639" w:type="dxa"/>
          </w:tcPr>
          <w:p w14:paraId="2D50333E" w14:textId="1764E264" w:rsidR="00492FDB" w:rsidRDefault="00492FDB" w:rsidP="00492FDB">
            <w:pPr>
              <w:pStyle w:val="Estilo4"/>
              <w:ind w:firstLine="312"/>
              <w:jc w:val="left"/>
            </w:pPr>
            <w:r>
              <w:rPr>
                <w:noProof/>
              </w:rPr>
              <w:drawing>
                <wp:inline distT="0" distB="0" distL="0" distR="0" wp14:anchorId="08A6C055" wp14:editId="0F8F4FFE">
                  <wp:extent cx="5553017" cy="47381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423" cy="4759871"/>
                          </a:xfrm>
                          <a:prstGeom prst="rect">
                            <a:avLst/>
                          </a:prstGeom>
                          <a:noFill/>
                        </pic:spPr>
                      </pic:pic>
                    </a:graphicData>
                  </a:graphic>
                </wp:inline>
              </w:drawing>
            </w:r>
          </w:p>
        </w:tc>
      </w:tr>
    </w:tbl>
    <w:p w14:paraId="52C12885" w14:textId="77777777" w:rsidR="003E5CD4" w:rsidRDefault="003E5CD4" w:rsidP="00492FDB">
      <w:pPr>
        <w:pStyle w:val="Estilo4"/>
      </w:pPr>
    </w:p>
    <w:p w14:paraId="43C9F2F0" w14:textId="664EC008" w:rsidR="003E5CD4" w:rsidRDefault="008269E1" w:rsidP="00492FDB">
      <w:pPr>
        <w:pStyle w:val="Estilo4"/>
        <w:spacing w:line="276" w:lineRule="auto"/>
      </w:pPr>
      <w:r>
        <w:t>Podemos extrapolar la cantidad de accidentes a una realidad en donde la real cantidad de eventuales accidentes no es denunciada, por lo que podemos asumir que estos son los números mínimos.</w:t>
      </w:r>
    </w:p>
    <w:p w14:paraId="24F59A4F" w14:textId="549DC3FC" w:rsidR="00C81442" w:rsidRDefault="00C81442" w:rsidP="008269E1">
      <w:pPr>
        <w:pStyle w:val="Estilo4"/>
      </w:pPr>
    </w:p>
    <w:p w14:paraId="42F3443B" w14:textId="77777777" w:rsidR="00492FDB" w:rsidRDefault="00492FDB">
      <w:pPr>
        <w:spacing w:after="160" w:line="259" w:lineRule="auto"/>
        <w:rPr>
          <w:color w:val="595959" w:themeColor="text1" w:themeTint="A6"/>
          <w:lang w:eastAsia="es-CL"/>
        </w:rPr>
      </w:pPr>
      <w:r>
        <w:br w:type="page"/>
      </w:r>
    </w:p>
    <w:p w14:paraId="437475F6" w14:textId="2A6A16A3" w:rsidR="00C70BA3" w:rsidRDefault="00492FDB" w:rsidP="008269E1">
      <w:pPr>
        <w:pStyle w:val="Estilo4"/>
        <w:rPr>
          <w:i/>
        </w:rPr>
      </w:pPr>
      <w:r w:rsidRPr="00492FDB">
        <w:lastRenderedPageBreak/>
        <w:t xml:space="preserve">A continuación, se muestra la situación actual que se vive sin el uso de Visión artificial, mostrando el primer recuadro como </w:t>
      </w:r>
      <w:r w:rsidRPr="00492FDB">
        <w:rPr>
          <w:i/>
        </w:rPr>
        <w:t>“Monitoreo en Calles”,</w:t>
      </w:r>
      <w:r w:rsidRPr="00492FDB">
        <w:t xml:space="preserve"> </w:t>
      </w:r>
      <w:r w:rsidRPr="00492FDB">
        <w:rPr>
          <w:i/>
        </w:rPr>
        <w:t>“Fiscalización con cámaras”</w:t>
      </w:r>
      <w:r w:rsidRPr="00492FDB">
        <w:t xml:space="preserve"> y </w:t>
      </w:r>
      <w:r w:rsidRPr="00492FDB">
        <w:rPr>
          <w:i/>
        </w:rPr>
        <w:t>“Procedimiento de sanción de cámaras”</w:t>
      </w:r>
      <w:r>
        <w:rPr>
          <w:i/>
        </w:rPr>
        <w:t>.</w:t>
      </w:r>
    </w:p>
    <w:p w14:paraId="531EC5B1" w14:textId="5E92E8F9" w:rsidR="00492FDB" w:rsidRDefault="00492FDB" w:rsidP="008269E1">
      <w:pPr>
        <w:pStyle w:val="Estilo4"/>
      </w:pPr>
    </w:p>
    <w:tbl>
      <w:tblPr>
        <w:tblStyle w:val="Tablaconcuadrcula"/>
        <w:tblW w:w="10344" w:type="dxa"/>
        <w:tblInd w:w="-431" w:type="dxa"/>
        <w:tblLook w:val="04A0" w:firstRow="1" w:lastRow="0" w:firstColumn="1" w:lastColumn="0" w:noHBand="0" w:noVBand="1"/>
      </w:tblPr>
      <w:tblGrid>
        <w:gridCol w:w="10344"/>
      </w:tblGrid>
      <w:tr w:rsidR="00492FDB" w14:paraId="6996DB1A"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47911E" w14:textId="0558FC6E" w:rsidR="00492FDB" w:rsidRDefault="00492FDB" w:rsidP="008269E1">
            <w:pPr>
              <w:pStyle w:val="Estilo4"/>
            </w:pPr>
            <w:r>
              <w:rPr>
                <w:noProof/>
              </w:rPr>
              <w:drawing>
                <wp:inline distT="0" distB="0" distL="0" distR="0" wp14:anchorId="6BC19FA9" wp14:editId="241C63C9">
                  <wp:extent cx="5857875" cy="5349848"/>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622" cy="5351443"/>
                          </a:xfrm>
                          <a:prstGeom prst="rect">
                            <a:avLst/>
                          </a:prstGeom>
                          <a:noFill/>
                        </pic:spPr>
                      </pic:pic>
                    </a:graphicData>
                  </a:graphic>
                </wp:inline>
              </w:drawing>
            </w:r>
          </w:p>
        </w:tc>
      </w:tr>
      <w:tr w:rsidR="00492FDB" w14:paraId="1B263B7C"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05EEB" w14:textId="036DDE83" w:rsidR="00492FDB" w:rsidRDefault="00492FDB" w:rsidP="00492FDB">
            <w:pPr>
              <w:pStyle w:val="Estilo4"/>
              <w:ind w:firstLine="457"/>
              <w:jc w:val="left"/>
            </w:pPr>
            <w:r>
              <w:rPr>
                <w:noProof/>
              </w:rPr>
              <w:lastRenderedPageBreak/>
              <w:drawing>
                <wp:inline distT="0" distB="0" distL="0" distR="0" wp14:anchorId="33E33A9E" wp14:editId="5F455F82">
                  <wp:extent cx="5974715" cy="227393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715" cy="2273935"/>
                          </a:xfrm>
                          <a:prstGeom prst="rect">
                            <a:avLst/>
                          </a:prstGeom>
                          <a:noFill/>
                        </pic:spPr>
                      </pic:pic>
                    </a:graphicData>
                  </a:graphic>
                </wp:inline>
              </w:drawing>
            </w:r>
          </w:p>
        </w:tc>
      </w:tr>
      <w:tr w:rsidR="00492FDB" w14:paraId="2A90580B" w14:textId="77777777" w:rsidTr="00492FDB">
        <w:tc>
          <w:tcPr>
            <w:tcW w:w="103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4BCEB" w14:textId="438E6E8C" w:rsidR="00492FDB" w:rsidRDefault="00492FDB" w:rsidP="00492FDB">
            <w:pPr>
              <w:pStyle w:val="Estilo4"/>
              <w:jc w:val="center"/>
            </w:pPr>
            <w:r>
              <w:rPr>
                <w:noProof/>
              </w:rPr>
              <w:drawing>
                <wp:inline distT="0" distB="0" distL="0" distR="0" wp14:anchorId="063A0543" wp14:editId="3E399ED0">
                  <wp:extent cx="5974715" cy="4608830"/>
                  <wp:effectExtent l="0" t="0" r="698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715" cy="4608830"/>
                          </a:xfrm>
                          <a:prstGeom prst="rect">
                            <a:avLst/>
                          </a:prstGeom>
                          <a:noFill/>
                        </pic:spPr>
                      </pic:pic>
                    </a:graphicData>
                  </a:graphic>
                </wp:inline>
              </w:drawing>
            </w:r>
          </w:p>
        </w:tc>
      </w:tr>
    </w:tbl>
    <w:p w14:paraId="450071D9" w14:textId="77777777" w:rsidR="00492FDB" w:rsidRDefault="00492FDB" w:rsidP="008269E1">
      <w:pPr>
        <w:pStyle w:val="Estilo4"/>
      </w:pPr>
    </w:p>
    <w:p w14:paraId="46CE6E31" w14:textId="4A33DAA8" w:rsidR="00492FDB" w:rsidRDefault="00492FDB">
      <w:pPr>
        <w:spacing w:after="160" w:line="259" w:lineRule="auto"/>
        <w:rPr>
          <w:color w:val="595959" w:themeColor="text1" w:themeTint="A6"/>
          <w:lang w:eastAsia="es-CL"/>
        </w:rPr>
      </w:pPr>
      <w:r>
        <w:br w:type="page"/>
      </w:r>
    </w:p>
    <w:p w14:paraId="16FBD35F" w14:textId="2128E6D6" w:rsidR="00AB782D" w:rsidRPr="00492FDB" w:rsidRDefault="006F4DB6" w:rsidP="007E4A77">
      <w:pPr>
        <w:pStyle w:val="Estilo4"/>
        <w:numPr>
          <w:ilvl w:val="0"/>
          <w:numId w:val="19"/>
        </w:numPr>
        <w:spacing w:after="240"/>
        <w:rPr>
          <w:b/>
          <w:sz w:val="24"/>
          <w:szCs w:val="24"/>
        </w:rPr>
      </w:pPr>
      <w:r w:rsidRPr="00492FDB">
        <w:rPr>
          <w:b/>
          <w:sz w:val="24"/>
          <w:szCs w:val="24"/>
        </w:rPr>
        <w:lastRenderedPageBreak/>
        <w:t>Definición de la solución</w:t>
      </w:r>
      <w:r w:rsidR="002F3108" w:rsidRPr="00492FDB">
        <w:rPr>
          <w:b/>
          <w:sz w:val="24"/>
          <w:szCs w:val="24"/>
        </w:rPr>
        <w:t>.</w:t>
      </w:r>
    </w:p>
    <w:p w14:paraId="52FDF4DE" w14:textId="4F49C7F2" w:rsidR="00570082" w:rsidRDefault="00570082" w:rsidP="00492FDB">
      <w:pPr>
        <w:pStyle w:val="Estilo4"/>
        <w:spacing w:after="240"/>
      </w:pPr>
      <w:r>
        <w:t>Encontramos que una solución integral y de gran confiabilidad seria una unidad de software, debido a que pose la rapidez y la capacidad de control adecuado a una tarea tan extenuante como vigilar un área tan extensa mediante logística convencional.</w:t>
      </w:r>
    </w:p>
    <w:p w14:paraId="5C887903" w14:textId="1B7F4AA3" w:rsidR="00570082" w:rsidRDefault="00570082" w:rsidP="00492FDB">
      <w:pPr>
        <w:pStyle w:val="Estilo4"/>
        <w:spacing w:after="240"/>
      </w:pPr>
      <w:r>
        <w:t>Principalmente se tiene la idea de desarrollar una visión artificial que opere sobre las cámaras de vigilancia presentes en las distintas comunas, y utilizar los datos para identificar vehículos con encargo por delito o también identificar las situaciones de riesgo existentes.</w:t>
      </w:r>
    </w:p>
    <w:p w14:paraId="7D5F1C50" w14:textId="2384CF10" w:rsidR="00570082" w:rsidRDefault="00570082" w:rsidP="00492FDB">
      <w:pPr>
        <w:pStyle w:val="Estilo4"/>
        <w:spacing w:after="240"/>
      </w:pPr>
      <w:r>
        <w:t xml:space="preserve">Esto tendrá impacto en toda la cadena de delitos que precede a los robos de vehículos, debido a </w:t>
      </w:r>
      <w:r w:rsidR="006D0C6B">
        <w:t>que,</w:t>
      </w:r>
      <w:r>
        <w:t xml:space="preserve"> por la rápida recuperación, se detiene este proceso antes de llegar a término.</w:t>
      </w:r>
    </w:p>
    <w:p w14:paraId="39209196" w14:textId="3908573B" w:rsidR="006D0C6B" w:rsidRDefault="006D0C6B" w:rsidP="00492FDB">
      <w:pPr>
        <w:pStyle w:val="Estilo4"/>
        <w:spacing w:after="240"/>
      </w:pPr>
      <w:r>
        <w:t>Para lograr esta empresa, es necesario conocer los fundamentos de la estadística y manejo en aprendizaje automático y reconocimiento de formas con visión artificial.</w:t>
      </w:r>
    </w:p>
    <w:p w14:paraId="100731AD" w14:textId="168FB316" w:rsidR="006D0C6B" w:rsidRDefault="006D0C6B" w:rsidP="00492FDB">
      <w:pPr>
        <w:pStyle w:val="Estilo4"/>
        <w:spacing w:after="240"/>
      </w:pPr>
      <w:r>
        <w:t xml:space="preserve">Para lograr tales propósitos, existen herramientas dentro de la computación científica como Python con sus respectivas librerías open source, algunas de ellas son Matplotlib, TensorFlow, </w:t>
      </w:r>
      <w:r w:rsidR="00E22058">
        <w:t>OpenCV, con las cuales se puede crear una herramienta que cumpla con estas expectativas.</w:t>
      </w:r>
    </w:p>
    <w:p w14:paraId="21D6202C" w14:textId="3B9C9DC2" w:rsidR="00E22058" w:rsidRDefault="00E22058" w:rsidP="00492FDB">
      <w:pPr>
        <w:pStyle w:val="Estilo4"/>
        <w:spacing w:after="240"/>
      </w:pPr>
      <w:r>
        <w:t>La idea principal es utilizar las cámaras propiedad de los municipios que se dediquen a la vigilancia, también realizar la instalación de conjuntos de cámaras sobre los semáforos, de esta forma enviar los datos a un servidor que detecte las clases de infracciones o delitos antes mencionados, luego de identificar algún ilícito, derivar un aviso a alguna institución encargada del control.</w:t>
      </w:r>
    </w:p>
    <w:p w14:paraId="7B233F75" w14:textId="77777777" w:rsidR="00441CE6" w:rsidRDefault="00441CE6">
      <w:pPr>
        <w:spacing w:after="160" w:line="259" w:lineRule="auto"/>
        <w:rPr>
          <w:color w:val="595959" w:themeColor="text1" w:themeTint="A6"/>
          <w:lang w:eastAsia="es-CL"/>
        </w:rPr>
      </w:pPr>
      <w:r>
        <w:rPr>
          <w:color w:val="595959" w:themeColor="text1" w:themeTint="A6"/>
          <w:lang w:eastAsia="es-CL"/>
        </w:rPr>
        <w:br w:type="page"/>
      </w:r>
    </w:p>
    <w:p w14:paraId="43C40B19" w14:textId="546328DB" w:rsidR="00441CE6" w:rsidRDefault="006B53A9">
      <w:pPr>
        <w:spacing w:after="160" w:line="259" w:lineRule="auto"/>
        <w:rPr>
          <w:i/>
          <w:color w:val="595959" w:themeColor="text1" w:themeTint="A6"/>
          <w:lang w:eastAsia="es-CL"/>
        </w:rPr>
      </w:pPr>
      <w:r w:rsidRPr="006B53A9">
        <w:rPr>
          <w:color w:val="595959" w:themeColor="text1" w:themeTint="A6"/>
          <w:lang w:eastAsia="es-CL"/>
        </w:rPr>
        <w:lastRenderedPageBreak/>
        <w:t xml:space="preserve">A continuación, se muestra la supuesta situación después de la implementación de la Visión artificial, mostrando el primer recuadro como </w:t>
      </w:r>
      <w:r w:rsidRPr="006B53A9">
        <w:rPr>
          <w:i/>
          <w:color w:val="595959" w:themeColor="text1" w:themeTint="A6"/>
          <w:lang w:eastAsia="es-CL"/>
        </w:rPr>
        <w:t>“Monitoreo en Calles”</w:t>
      </w:r>
      <w:r w:rsidRPr="006B53A9">
        <w:rPr>
          <w:color w:val="595959" w:themeColor="text1" w:themeTint="A6"/>
          <w:lang w:eastAsia="es-CL"/>
        </w:rPr>
        <w:t xml:space="preserve">, </w:t>
      </w:r>
      <w:r w:rsidRPr="006B53A9">
        <w:rPr>
          <w:i/>
          <w:color w:val="595959" w:themeColor="text1" w:themeTint="A6"/>
          <w:lang w:eastAsia="es-CL"/>
        </w:rPr>
        <w:t>“Fiscalización con cámaras”</w:t>
      </w:r>
      <w:r w:rsidRPr="006B53A9">
        <w:rPr>
          <w:color w:val="595959" w:themeColor="text1" w:themeTint="A6"/>
          <w:lang w:eastAsia="es-CL"/>
        </w:rPr>
        <w:t xml:space="preserve"> y </w:t>
      </w:r>
      <w:r w:rsidRPr="006B53A9">
        <w:rPr>
          <w:i/>
          <w:color w:val="595959" w:themeColor="text1" w:themeTint="A6"/>
          <w:lang w:eastAsia="es-CL"/>
        </w:rPr>
        <w:t>“Procedimiento de sanción de cámaras”.</w:t>
      </w:r>
    </w:p>
    <w:tbl>
      <w:tblPr>
        <w:tblStyle w:val="Tablaconcuadrcula"/>
        <w:tblW w:w="10207" w:type="dxa"/>
        <w:tblInd w:w="-431" w:type="dxa"/>
        <w:tblLook w:val="04A0" w:firstRow="1" w:lastRow="0" w:firstColumn="1" w:lastColumn="0" w:noHBand="0" w:noVBand="1"/>
      </w:tblPr>
      <w:tblGrid>
        <w:gridCol w:w="10207"/>
      </w:tblGrid>
      <w:tr w:rsidR="00441CE6" w14:paraId="40C2C7E7"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981DFA" w14:textId="6BD07BBE" w:rsidR="00441CE6" w:rsidRDefault="00441CE6">
            <w:pPr>
              <w:spacing w:after="160" w:line="259" w:lineRule="auto"/>
              <w:rPr>
                <w:b/>
                <w:i/>
                <w:u w:val="single"/>
              </w:rPr>
            </w:pPr>
            <w:r>
              <w:rPr>
                <w:noProof/>
              </w:rPr>
              <w:drawing>
                <wp:inline distT="0" distB="0" distL="0" distR="0" wp14:anchorId="3828138C" wp14:editId="69FCFC5E">
                  <wp:extent cx="6276975" cy="5600700"/>
                  <wp:effectExtent l="0" t="0" r="9525" b="0"/>
                  <wp:docPr id="10" name="Imagen 10"/>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76975" cy="5600700"/>
                          </a:xfrm>
                          <a:prstGeom prst="rect">
                            <a:avLst/>
                          </a:prstGeom>
                          <a:noFill/>
                          <a:ln>
                            <a:noFill/>
                          </a:ln>
                        </pic:spPr>
                      </pic:pic>
                    </a:graphicData>
                  </a:graphic>
                </wp:inline>
              </w:drawing>
            </w:r>
          </w:p>
        </w:tc>
      </w:tr>
      <w:tr w:rsidR="00441CE6" w14:paraId="246A2F7B"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7BB8B8" w14:textId="30DBE9EE" w:rsidR="00441CE6" w:rsidRDefault="00441CE6" w:rsidP="00441CE6">
            <w:pPr>
              <w:spacing w:after="160" w:line="259" w:lineRule="auto"/>
              <w:ind w:left="173"/>
              <w:rPr>
                <w:b/>
                <w:i/>
                <w:u w:val="single"/>
              </w:rPr>
            </w:pPr>
            <w:r>
              <w:rPr>
                <w:noProof/>
              </w:rPr>
              <w:lastRenderedPageBreak/>
              <w:drawing>
                <wp:inline distT="0" distB="0" distL="0" distR="0" wp14:anchorId="7FAA1B4A" wp14:editId="3BE5CFD5">
                  <wp:extent cx="54768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3267075"/>
                          </a:xfrm>
                          <a:prstGeom prst="rect">
                            <a:avLst/>
                          </a:prstGeom>
                        </pic:spPr>
                      </pic:pic>
                    </a:graphicData>
                  </a:graphic>
                </wp:inline>
              </w:drawing>
            </w:r>
          </w:p>
        </w:tc>
      </w:tr>
      <w:tr w:rsidR="00441CE6" w14:paraId="23B39E38" w14:textId="77777777" w:rsidTr="00441CE6">
        <w:tc>
          <w:tcPr>
            <w:tcW w:w="10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C43D9" w14:textId="4260314C" w:rsidR="00441CE6" w:rsidRDefault="00441CE6" w:rsidP="00441CE6">
            <w:pPr>
              <w:spacing w:after="160" w:line="259" w:lineRule="auto"/>
              <w:rPr>
                <w:b/>
                <w:i/>
                <w:u w:val="single"/>
              </w:rPr>
            </w:pPr>
            <w:r>
              <w:rPr>
                <w:noProof/>
              </w:rPr>
              <w:drawing>
                <wp:inline distT="0" distB="0" distL="0" distR="0" wp14:anchorId="7F5001FA" wp14:editId="3B68DE10">
                  <wp:extent cx="5829300" cy="4497705"/>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497705"/>
                          </a:xfrm>
                          <a:prstGeom prst="rect">
                            <a:avLst/>
                          </a:prstGeom>
                          <a:noFill/>
                          <a:ln>
                            <a:noFill/>
                          </a:ln>
                        </pic:spPr>
                      </pic:pic>
                    </a:graphicData>
                  </a:graphic>
                </wp:inline>
              </w:drawing>
            </w:r>
          </w:p>
        </w:tc>
      </w:tr>
    </w:tbl>
    <w:p w14:paraId="55E8ABF7" w14:textId="5EBCD26C" w:rsidR="003A639D" w:rsidRPr="00846E5C" w:rsidRDefault="006F4DB6" w:rsidP="00846E5C">
      <w:pPr>
        <w:pStyle w:val="Ttulo1"/>
      </w:pPr>
      <w:bookmarkStart w:id="4" w:name="_Toc7450020"/>
      <w:r w:rsidRPr="00846E5C">
        <w:lastRenderedPageBreak/>
        <w:t>Análisis de la viabilidad del proyecto</w:t>
      </w:r>
      <w:r w:rsidR="0026646E" w:rsidRPr="00846E5C">
        <w:t>.</w:t>
      </w:r>
      <w:bookmarkEnd w:id="4"/>
    </w:p>
    <w:p w14:paraId="5A1A155F" w14:textId="1F2965C1" w:rsidR="00434A21" w:rsidRPr="00846E5C" w:rsidRDefault="006F4DB6" w:rsidP="00944A3D">
      <w:pPr>
        <w:pStyle w:val="Estilo4"/>
        <w:numPr>
          <w:ilvl w:val="0"/>
          <w:numId w:val="29"/>
        </w:numPr>
        <w:spacing w:after="240"/>
        <w:ind w:left="284" w:hanging="294"/>
        <w:jc w:val="left"/>
        <w:rPr>
          <w:b/>
          <w:sz w:val="28"/>
          <w:szCs w:val="28"/>
        </w:rPr>
      </w:pPr>
      <w:r w:rsidRPr="00846E5C">
        <w:rPr>
          <w:b/>
          <w:sz w:val="28"/>
          <w:szCs w:val="28"/>
        </w:rPr>
        <w:t>Análisis de viabilidad comercial</w:t>
      </w:r>
      <w:r w:rsidR="00434A21" w:rsidRPr="00846E5C">
        <w:rPr>
          <w:b/>
          <w:sz w:val="28"/>
          <w:szCs w:val="28"/>
        </w:rPr>
        <w:t>.</w:t>
      </w:r>
    </w:p>
    <w:p w14:paraId="65051F65" w14:textId="77777777" w:rsidR="00944A3D" w:rsidRPr="00846E5C" w:rsidRDefault="00944A3D" w:rsidP="00846E5C">
      <w:pPr>
        <w:pStyle w:val="Estilo4"/>
        <w:spacing w:line="276" w:lineRule="auto"/>
        <w:rPr>
          <w:b/>
          <w:sz w:val="24"/>
          <w:szCs w:val="24"/>
          <w:highlight w:val="yellow"/>
        </w:rPr>
      </w:pPr>
      <w:r w:rsidRPr="00846E5C">
        <w:rPr>
          <w:b/>
          <w:sz w:val="24"/>
          <w:szCs w:val="24"/>
          <w:highlight w:val="yellow"/>
        </w:rPr>
        <w:t>Propuesta de Valor.</w:t>
      </w:r>
    </w:p>
    <w:p w14:paraId="1092477A" w14:textId="6A3D6052" w:rsidR="00944A3D" w:rsidRPr="00846E5C" w:rsidRDefault="00944A3D" w:rsidP="00846E5C">
      <w:pPr>
        <w:pStyle w:val="Estilo4"/>
        <w:spacing w:line="276" w:lineRule="auto"/>
        <w:rPr>
          <w:highlight w:val="yellow"/>
        </w:rPr>
      </w:pPr>
      <w:r w:rsidRPr="00846E5C">
        <w:rPr>
          <w:highlight w:val="yellow"/>
        </w:rPr>
        <w:t>Es este apartado conoceremos la viabilidad del proyecto en el mundo de la competencia de mercado, dando como el resultado que tan vendible es nuestro proyecto, posibles interesados en el proyecto y otras posibles soluciones que se pueden otorgar a proyecto.</w:t>
      </w:r>
    </w:p>
    <w:p w14:paraId="4FA51CE1" w14:textId="77777777" w:rsidR="00944A3D" w:rsidRPr="00846E5C" w:rsidRDefault="00944A3D" w:rsidP="00846E5C">
      <w:pPr>
        <w:pStyle w:val="Estilo4"/>
        <w:spacing w:line="276" w:lineRule="auto"/>
        <w:rPr>
          <w:highlight w:val="yellow"/>
        </w:rPr>
      </w:pPr>
    </w:p>
    <w:p w14:paraId="56CCC85E" w14:textId="20DD8F7E" w:rsidR="00944A3D" w:rsidRPr="00846E5C" w:rsidRDefault="00944A3D" w:rsidP="00846E5C">
      <w:pPr>
        <w:pStyle w:val="Estilo4"/>
        <w:spacing w:after="240" w:line="276" w:lineRule="auto"/>
        <w:rPr>
          <w:highlight w:val="yellow"/>
        </w:rPr>
      </w:pPr>
      <w:r w:rsidRPr="00846E5C">
        <w:rPr>
          <w:highlight w:val="yellow"/>
        </w:rPr>
        <w:t>Primero, se debe conocer que las tecnologías que posee el proyecto son nuevas y poco vista por el usuario común, lo cual se dificulta la venta al público general. Para ello la venta del proyecto se enfoca la empresa que:</w:t>
      </w:r>
    </w:p>
    <w:p w14:paraId="092FAF12" w14:textId="551EB915" w:rsidR="00944A3D" w:rsidRPr="00846E5C" w:rsidRDefault="00944A3D" w:rsidP="00846E5C">
      <w:pPr>
        <w:pStyle w:val="Estilo4"/>
        <w:numPr>
          <w:ilvl w:val="0"/>
          <w:numId w:val="31"/>
        </w:numPr>
        <w:spacing w:line="276" w:lineRule="auto"/>
        <w:rPr>
          <w:highlight w:val="yellow"/>
        </w:rPr>
      </w:pPr>
      <w:r w:rsidRPr="00846E5C">
        <w:rPr>
          <w:highlight w:val="yellow"/>
        </w:rPr>
        <w:t xml:space="preserve">Tenga un conocimiento del </w:t>
      </w:r>
      <w:r w:rsidRPr="00846E5C">
        <w:rPr>
          <w:i/>
          <w:highlight w:val="yellow"/>
        </w:rPr>
        <w:t>“como”</w:t>
      </w:r>
      <w:r w:rsidRPr="00846E5C">
        <w:rPr>
          <w:highlight w:val="yellow"/>
        </w:rPr>
        <w:t xml:space="preserve"> funciona la visión artificial </w:t>
      </w:r>
      <w:r w:rsidRPr="00846E5C">
        <w:rPr>
          <w:b/>
          <w:highlight w:val="yellow"/>
        </w:rPr>
        <w:t>(en caso contrario, se debe dar una retroalimentación sobre aquella).</w:t>
      </w:r>
    </w:p>
    <w:p w14:paraId="055BEEC1" w14:textId="2D4A74D7" w:rsidR="00944A3D" w:rsidRPr="00846E5C" w:rsidRDefault="00944A3D" w:rsidP="00846E5C">
      <w:pPr>
        <w:pStyle w:val="Estilo4"/>
        <w:numPr>
          <w:ilvl w:val="0"/>
          <w:numId w:val="31"/>
        </w:numPr>
        <w:spacing w:line="276" w:lineRule="auto"/>
        <w:rPr>
          <w:highlight w:val="yellow"/>
        </w:rPr>
      </w:pPr>
      <w:r w:rsidRPr="00846E5C">
        <w:rPr>
          <w:highlight w:val="yellow"/>
        </w:rPr>
        <w:t>Cuál es el enfoque que se entrega a la Visión Artificial.</w:t>
      </w:r>
    </w:p>
    <w:p w14:paraId="32E311D8" w14:textId="1C712B28" w:rsidR="00944A3D" w:rsidRPr="00846E5C" w:rsidRDefault="00944A3D" w:rsidP="00846E5C">
      <w:pPr>
        <w:pStyle w:val="Estilo4"/>
        <w:numPr>
          <w:ilvl w:val="0"/>
          <w:numId w:val="31"/>
        </w:numPr>
        <w:spacing w:line="276" w:lineRule="auto"/>
        <w:rPr>
          <w:highlight w:val="yellow"/>
        </w:rPr>
      </w:pPr>
      <w:r w:rsidRPr="00846E5C">
        <w:rPr>
          <w:highlight w:val="yellow"/>
        </w:rPr>
        <w:t>Tenga los recursos necesarios para manipular la Visión Artificial.</w:t>
      </w:r>
    </w:p>
    <w:p w14:paraId="4C3059FE"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Beneficios del proyecto.</w:t>
      </w:r>
    </w:p>
    <w:p w14:paraId="75F94CE5" w14:textId="77777777" w:rsidR="00944A3D" w:rsidRPr="00846E5C" w:rsidRDefault="00944A3D" w:rsidP="00846E5C">
      <w:pPr>
        <w:pStyle w:val="Estilo4"/>
        <w:spacing w:after="240" w:line="276" w:lineRule="auto"/>
        <w:rPr>
          <w:highlight w:val="yellow"/>
        </w:rPr>
      </w:pPr>
      <w:r w:rsidRPr="00846E5C">
        <w:rPr>
          <w:highlight w:val="yellow"/>
        </w:rPr>
        <w:t xml:space="preserve">La </w:t>
      </w:r>
      <w:r w:rsidRPr="00846E5C">
        <w:rPr>
          <w:i/>
          <w:highlight w:val="yellow"/>
        </w:rPr>
        <w:t>“Visión artificial para el control vehicular”</w:t>
      </w:r>
      <w:r w:rsidRPr="00846E5C">
        <w:rPr>
          <w:highlight w:val="yellow"/>
        </w:rPr>
        <w:t xml:space="preserve"> es un proyecto prometedor para el futuro de la seguridad a nivel país, ya sea resolviendo la problemática inicial sobre los robos de automóviles y mejorando la seguridad de cámaras actualmente implementadas.</w:t>
      </w:r>
    </w:p>
    <w:p w14:paraId="7807F568" w14:textId="77777777" w:rsidR="00944A3D" w:rsidRPr="00846E5C" w:rsidRDefault="00944A3D" w:rsidP="00846E5C">
      <w:pPr>
        <w:pStyle w:val="Estilo4"/>
        <w:spacing w:after="240" w:line="276" w:lineRule="auto"/>
        <w:rPr>
          <w:highlight w:val="yellow"/>
        </w:rPr>
      </w:pPr>
      <w:r w:rsidRPr="00846E5C">
        <w:rPr>
          <w:highlight w:val="yellow"/>
        </w:rPr>
        <w:t>Los beneficios de este proyecto son:</w:t>
      </w:r>
    </w:p>
    <w:p w14:paraId="645E9FAC" w14:textId="38BEFB84" w:rsidR="00944A3D" w:rsidRPr="00846E5C" w:rsidRDefault="00944A3D" w:rsidP="00846E5C">
      <w:pPr>
        <w:pStyle w:val="Estilo4"/>
        <w:numPr>
          <w:ilvl w:val="0"/>
          <w:numId w:val="34"/>
        </w:numPr>
        <w:spacing w:line="276" w:lineRule="auto"/>
        <w:rPr>
          <w:highlight w:val="yellow"/>
        </w:rPr>
      </w:pPr>
      <w:r w:rsidRPr="00846E5C">
        <w:rPr>
          <w:highlight w:val="yellow"/>
        </w:rPr>
        <w:t>Mejora e implementación de Visión Artificial en las cámaras de seguridad.</w:t>
      </w:r>
    </w:p>
    <w:p w14:paraId="1D20844B" w14:textId="3F60E81E" w:rsidR="00944A3D" w:rsidRPr="00846E5C" w:rsidRDefault="00944A3D" w:rsidP="00846E5C">
      <w:pPr>
        <w:pStyle w:val="Estilo4"/>
        <w:numPr>
          <w:ilvl w:val="0"/>
          <w:numId w:val="34"/>
        </w:numPr>
        <w:spacing w:line="276" w:lineRule="auto"/>
        <w:rPr>
          <w:highlight w:val="yellow"/>
        </w:rPr>
      </w:pPr>
      <w:r w:rsidRPr="00846E5C">
        <w:rPr>
          <w:highlight w:val="yellow"/>
        </w:rPr>
        <w:t xml:space="preserve">Disminución de robos a nivel región. </w:t>
      </w:r>
    </w:p>
    <w:p w14:paraId="037FFFED" w14:textId="03B5A310" w:rsidR="00944A3D" w:rsidRPr="00846E5C" w:rsidRDefault="00944A3D" w:rsidP="00846E5C">
      <w:pPr>
        <w:pStyle w:val="Estilo4"/>
        <w:numPr>
          <w:ilvl w:val="0"/>
          <w:numId w:val="34"/>
        </w:numPr>
        <w:spacing w:line="276" w:lineRule="auto"/>
        <w:rPr>
          <w:highlight w:val="yellow"/>
        </w:rPr>
      </w:pPr>
      <w:r w:rsidRPr="00846E5C">
        <w:rPr>
          <w:highlight w:val="yellow"/>
        </w:rPr>
        <w:t>Mejora en seguimiento a la hora de buscar el automóvil sustraído.</w:t>
      </w:r>
    </w:p>
    <w:p w14:paraId="6089CFEF" w14:textId="77777777" w:rsidR="00944A3D" w:rsidRPr="00846E5C" w:rsidRDefault="00944A3D" w:rsidP="00846E5C">
      <w:pPr>
        <w:pStyle w:val="Estilo4"/>
        <w:spacing w:before="240" w:after="240" w:line="276" w:lineRule="auto"/>
        <w:rPr>
          <w:highlight w:val="yellow"/>
        </w:rPr>
      </w:pPr>
      <w:r w:rsidRPr="00846E5C">
        <w:rPr>
          <w:b/>
          <w:sz w:val="24"/>
          <w:szCs w:val="24"/>
          <w:highlight w:val="yellow"/>
        </w:rPr>
        <w:t>Por qué escoger nuestro proyecto.</w:t>
      </w:r>
    </w:p>
    <w:p w14:paraId="2117EAFB" w14:textId="2D9E5B0E" w:rsidR="00944A3D" w:rsidRPr="00846E5C" w:rsidRDefault="00944A3D" w:rsidP="00846E5C">
      <w:pPr>
        <w:pStyle w:val="Estilo4"/>
        <w:spacing w:before="240" w:line="276" w:lineRule="auto"/>
        <w:rPr>
          <w:b/>
          <w:highlight w:val="yellow"/>
        </w:rPr>
      </w:pPr>
      <w:r w:rsidRPr="00846E5C">
        <w:rPr>
          <w:highlight w:val="yellow"/>
        </w:rPr>
        <w:t xml:space="preserve">Actualmente, el proyecto comparado con otras empresas es muy distinto, ya que la visión artificial está siendo más utilizada en ámbito industrial </w:t>
      </w:r>
      <w:r w:rsidRPr="00846E5C">
        <w:rPr>
          <w:b/>
          <w:highlight w:val="yellow"/>
        </w:rPr>
        <w:t>(José Gutiérrez, 2017)</w:t>
      </w:r>
      <w:r w:rsidRPr="00846E5C">
        <w:rPr>
          <w:highlight w:val="yellow"/>
        </w:rPr>
        <w:t xml:space="preserve">, un claro ejemplo son la agricultura, minería, entre otras. El enfoque del proyecto es hacia el control vehicular propuesta por las instituciones de seguridad </w:t>
      </w:r>
      <w:r w:rsidRPr="00846E5C">
        <w:rPr>
          <w:b/>
          <w:highlight w:val="yellow"/>
        </w:rPr>
        <w:t>(Carabineros de Chile)</w:t>
      </w:r>
    </w:p>
    <w:p w14:paraId="300DF4D2" w14:textId="77777777" w:rsidR="00944A3D" w:rsidRPr="00846E5C" w:rsidRDefault="00944A3D" w:rsidP="00846E5C">
      <w:pPr>
        <w:pStyle w:val="Estilo4"/>
        <w:spacing w:before="240" w:after="240" w:line="276" w:lineRule="auto"/>
        <w:rPr>
          <w:b/>
          <w:sz w:val="24"/>
          <w:szCs w:val="24"/>
          <w:highlight w:val="yellow"/>
        </w:rPr>
      </w:pPr>
      <w:r w:rsidRPr="00846E5C">
        <w:rPr>
          <w:b/>
          <w:sz w:val="24"/>
          <w:szCs w:val="24"/>
          <w:highlight w:val="yellow"/>
        </w:rPr>
        <w:t>Stakeholders.</w:t>
      </w:r>
    </w:p>
    <w:p w14:paraId="2275DBAE" w14:textId="77777777" w:rsidR="00944A3D" w:rsidRPr="00846E5C" w:rsidRDefault="00944A3D" w:rsidP="00846E5C">
      <w:pPr>
        <w:pStyle w:val="Estilo4"/>
        <w:spacing w:line="276" w:lineRule="auto"/>
        <w:rPr>
          <w:highlight w:val="yellow"/>
        </w:rPr>
      </w:pPr>
      <w:r w:rsidRPr="00846E5C">
        <w:rPr>
          <w:highlight w:val="yellow"/>
        </w:rPr>
        <w:t>Los Stakeholders o interesados se refiere a todas aquellas personas u organizaciones afectadas por las actividades y las decisiones de una empresa. En este caso, la empresa interesa es Carabineros de Chile, el cual están interesados para implementar este proyecto.</w:t>
      </w:r>
    </w:p>
    <w:p w14:paraId="1E796F51" w14:textId="77777777" w:rsidR="00944A3D" w:rsidRPr="00846E5C" w:rsidRDefault="00944A3D" w:rsidP="00944A3D">
      <w:pPr>
        <w:pStyle w:val="Estilo4"/>
        <w:rPr>
          <w:highlight w:val="yellow"/>
        </w:rPr>
      </w:pPr>
    </w:p>
    <w:p w14:paraId="6D4DB5D8" w14:textId="77777777" w:rsidR="00944A3D" w:rsidRPr="00846E5C" w:rsidRDefault="00944A3D">
      <w:pPr>
        <w:spacing w:after="160" w:line="259" w:lineRule="auto"/>
        <w:rPr>
          <w:b/>
          <w:color w:val="595959" w:themeColor="text1" w:themeTint="A6"/>
          <w:sz w:val="24"/>
          <w:szCs w:val="24"/>
          <w:highlight w:val="yellow"/>
          <w:lang w:eastAsia="es-CL"/>
        </w:rPr>
      </w:pPr>
      <w:r w:rsidRPr="00846E5C">
        <w:rPr>
          <w:b/>
          <w:sz w:val="24"/>
          <w:szCs w:val="24"/>
          <w:highlight w:val="yellow"/>
        </w:rPr>
        <w:br w:type="page"/>
      </w:r>
    </w:p>
    <w:p w14:paraId="33B02662" w14:textId="2FD08366" w:rsidR="00944A3D" w:rsidRPr="00846E5C" w:rsidRDefault="00944A3D" w:rsidP="00944A3D">
      <w:pPr>
        <w:pStyle w:val="Estilo4"/>
        <w:spacing w:before="240" w:after="240"/>
        <w:rPr>
          <w:b/>
          <w:sz w:val="24"/>
          <w:szCs w:val="24"/>
          <w:highlight w:val="yellow"/>
        </w:rPr>
      </w:pPr>
      <w:r w:rsidRPr="00846E5C">
        <w:rPr>
          <w:b/>
          <w:sz w:val="24"/>
          <w:szCs w:val="24"/>
          <w:highlight w:val="yellow"/>
        </w:rPr>
        <w:lastRenderedPageBreak/>
        <w:t>Competencia existente para el proyecto.</w:t>
      </w:r>
    </w:p>
    <w:p w14:paraId="721A3C93" w14:textId="759C6AEB" w:rsidR="00944A3D" w:rsidRPr="00846E5C" w:rsidRDefault="00944A3D" w:rsidP="00944A3D">
      <w:pPr>
        <w:pStyle w:val="Estilo4"/>
        <w:spacing w:after="240"/>
        <w:rPr>
          <w:highlight w:val="yellow"/>
        </w:rPr>
      </w:pPr>
      <w:r w:rsidRPr="00846E5C">
        <w:rPr>
          <w:highlight w:val="yellow"/>
        </w:rPr>
        <w:t>Según los estudios hechos por el grupo de proyecto, existen algunas empresas que no hacen uso de Visión artificial, pero el enfoque hacia la seguridad es el mismo.</w:t>
      </w:r>
    </w:p>
    <w:p w14:paraId="01808D63" w14:textId="77777777" w:rsidR="00944A3D" w:rsidRPr="00846E5C" w:rsidRDefault="00944A3D" w:rsidP="00944A3D">
      <w:pPr>
        <w:pStyle w:val="Estilo4"/>
        <w:spacing w:after="240"/>
        <w:rPr>
          <w:highlight w:val="yellow"/>
        </w:rPr>
      </w:pPr>
      <w:r w:rsidRPr="00846E5C">
        <w:rPr>
          <w:highlight w:val="yellow"/>
        </w:rPr>
        <w:t>A continuación, se muestra algunas empresas en Chile que imparten y/o usan Visión Artificial.</w:t>
      </w:r>
    </w:p>
    <w:p w14:paraId="3BBCCB95" w14:textId="77777777" w:rsidR="00944A3D" w:rsidRPr="00846E5C" w:rsidRDefault="00944A3D" w:rsidP="00944A3D">
      <w:pPr>
        <w:pStyle w:val="Estilo4"/>
        <w:rPr>
          <w:highlight w:val="yellow"/>
        </w:rPr>
      </w:pPr>
      <w:r w:rsidRPr="00846E5C">
        <w:rPr>
          <w:highlight w:val="yellow"/>
        </w:rPr>
        <w:t>Supuesta Empresa en competencia.</w:t>
      </w:r>
      <w:r w:rsidRPr="00846E5C">
        <w:rPr>
          <w:highlight w:val="yellow"/>
        </w:rPr>
        <w:tab/>
        <w:t>Uso de Visión artificial.</w:t>
      </w:r>
      <w:r w:rsidRPr="00846E5C">
        <w:rPr>
          <w:highlight w:val="yellow"/>
        </w:rPr>
        <w:tab/>
        <w:t>Competencia directa o indirecta.</w:t>
      </w:r>
    </w:p>
    <w:p w14:paraId="54DAEAF2" w14:textId="77777777" w:rsidR="00944A3D" w:rsidRPr="00846E5C" w:rsidRDefault="00944A3D" w:rsidP="00944A3D">
      <w:pPr>
        <w:pStyle w:val="Estilo4"/>
        <w:rPr>
          <w:highlight w:val="yellow"/>
        </w:rPr>
      </w:pPr>
      <w:r w:rsidRPr="00846E5C">
        <w:rPr>
          <w:highlight w:val="yellow"/>
        </w:rPr>
        <w:t>Securitas</w:t>
      </w:r>
      <w:r w:rsidRPr="00846E5C">
        <w:rPr>
          <w:highlight w:val="yellow"/>
        </w:rPr>
        <w:tab/>
        <w:t>No posee seguridad con uso de esta tecnología.</w:t>
      </w:r>
    </w:p>
    <w:p w14:paraId="6D7426B8" w14:textId="77777777" w:rsidR="00944A3D" w:rsidRPr="00846E5C" w:rsidRDefault="00944A3D" w:rsidP="00944A3D">
      <w:pPr>
        <w:pStyle w:val="Estilo4"/>
        <w:rPr>
          <w:highlight w:val="yellow"/>
        </w:rPr>
      </w:pPr>
      <w:r w:rsidRPr="00846E5C">
        <w:rPr>
          <w:highlight w:val="yellow"/>
        </w:rPr>
        <w:tab/>
        <w:t>Es una competencia indirecta, no posee ningún recurso de los anteriormente hablado.</w:t>
      </w:r>
    </w:p>
    <w:p w14:paraId="1BFE54C3" w14:textId="77777777" w:rsidR="00944A3D" w:rsidRPr="00846E5C" w:rsidRDefault="00944A3D" w:rsidP="00944A3D">
      <w:pPr>
        <w:pStyle w:val="Estilo4"/>
        <w:rPr>
          <w:highlight w:val="yellow"/>
        </w:rPr>
      </w:pPr>
      <w:proofErr w:type="spellStart"/>
      <w:r w:rsidRPr="00846E5C">
        <w:rPr>
          <w:highlight w:val="yellow"/>
        </w:rPr>
        <w:t>AlfaChile</w:t>
      </w:r>
      <w:proofErr w:type="spellEnd"/>
      <w:r w:rsidRPr="00846E5C">
        <w:rPr>
          <w:highlight w:val="yellow"/>
        </w:rPr>
        <w:tab/>
      </w:r>
      <w:r w:rsidRPr="00846E5C">
        <w:rPr>
          <w:highlight w:val="yellow"/>
        </w:rPr>
        <w:tab/>
        <w:t>Es una competencia indirecta, no posee ningún recurso de los anteriormente hablado.</w:t>
      </w:r>
    </w:p>
    <w:p w14:paraId="07067052" w14:textId="77777777" w:rsidR="00944A3D" w:rsidRPr="00846E5C" w:rsidRDefault="00944A3D" w:rsidP="00944A3D">
      <w:pPr>
        <w:pStyle w:val="Estilo4"/>
        <w:rPr>
          <w:highlight w:val="yellow"/>
        </w:rPr>
      </w:pPr>
      <w:r w:rsidRPr="00846E5C">
        <w:rPr>
          <w:highlight w:val="yellow"/>
        </w:rPr>
        <w:t>Prosegur</w:t>
      </w:r>
      <w:r w:rsidRPr="00846E5C">
        <w:rPr>
          <w:highlight w:val="yellow"/>
        </w:rPr>
        <w:tab/>
      </w:r>
      <w:r w:rsidRPr="00846E5C">
        <w:rPr>
          <w:highlight w:val="yellow"/>
        </w:rPr>
        <w:tab/>
        <w:t>Es una competencia indirecta, ya que esta empresa reconocida por ser unas de las mejores en seguridad, pero carece el uso de la tecnología hablada.</w:t>
      </w:r>
    </w:p>
    <w:p w14:paraId="35B2B3E8" w14:textId="1D0FA51A" w:rsidR="00434A21" w:rsidRDefault="00944A3D" w:rsidP="00944A3D">
      <w:pPr>
        <w:pStyle w:val="Estilo4"/>
        <w:spacing w:after="240"/>
        <w:jc w:val="left"/>
      </w:pPr>
      <w:proofErr w:type="spellStart"/>
      <w:r w:rsidRPr="00846E5C">
        <w:rPr>
          <w:highlight w:val="yellow"/>
        </w:rPr>
        <w:t>Alarmatic</w:t>
      </w:r>
      <w:proofErr w:type="spellEnd"/>
      <w:r w:rsidRPr="00846E5C">
        <w:rPr>
          <w:highlight w:val="yellow"/>
        </w:rPr>
        <w:tab/>
      </w:r>
      <w:r w:rsidRPr="00846E5C">
        <w:rPr>
          <w:highlight w:val="yellow"/>
        </w:rPr>
        <w:tab/>
        <w:t>Es una competencia indirecta, tiene los recursos que se necesita para implementar el proyecto.</w:t>
      </w:r>
    </w:p>
    <w:p w14:paraId="165F7F68" w14:textId="76949A02" w:rsidR="00846E5C" w:rsidRPr="00846E5C" w:rsidRDefault="006F4DB6" w:rsidP="00846E5C">
      <w:pPr>
        <w:pStyle w:val="Estilo4"/>
        <w:numPr>
          <w:ilvl w:val="0"/>
          <w:numId w:val="29"/>
        </w:numPr>
        <w:spacing w:after="240"/>
        <w:ind w:left="284" w:hanging="294"/>
        <w:jc w:val="left"/>
        <w:rPr>
          <w:rFonts w:eastAsiaTheme="minorEastAsia"/>
          <w:color w:val="404040" w:themeColor="text1" w:themeTint="BF"/>
          <w:sz w:val="28"/>
          <w:szCs w:val="28"/>
        </w:rPr>
      </w:pPr>
      <w:r w:rsidRPr="00846E5C">
        <w:rPr>
          <w:b/>
          <w:sz w:val="28"/>
          <w:szCs w:val="28"/>
        </w:rPr>
        <w:t>Análisis de viabilidad técnica</w:t>
      </w:r>
      <w:r w:rsidR="00434A21" w:rsidRPr="00846E5C">
        <w:rPr>
          <w:b/>
          <w:sz w:val="28"/>
          <w:szCs w:val="28"/>
        </w:rPr>
        <w:t>.</w:t>
      </w:r>
    </w:p>
    <w:p w14:paraId="70073FAF"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El análisis técnico se realiza con la finalidad de aterrizar las ideas para proyectos al mundo físico, de esta manera se comprueba si se posee la infraestructura tecnológica necesaria para cumplir los requerimientos de los clientes, y en caso de no poseerla, ponerse al tanto de la mejor solución que cumpla los requerimientos y realizarle un análisis de la misma forma.</w:t>
      </w:r>
    </w:p>
    <w:p w14:paraId="0679098E" w14:textId="58B25823"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En la actualidad el proyecto no cuenta con ninguna infraestructura tecnológica capaz de soportar dicho sistema en producción, y considerando que se trata de un proyecto de características </w:t>
      </w:r>
      <w:r w:rsidRPr="00846E5C">
        <w:rPr>
          <w:rFonts w:eastAsiaTheme="minorEastAsia"/>
          <w:color w:val="404040" w:themeColor="text1" w:themeTint="BF"/>
          <w:szCs w:val="21"/>
        </w:rPr>
        <w:t>públicas, se</w:t>
      </w:r>
      <w:r w:rsidRPr="00846E5C">
        <w:rPr>
          <w:rFonts w:eastAsiaTheme="minorEastAsia"/>
          <w:color w:val="404040" w:themeColor="text1" w:themeTint="BF"/>
          <w:szCs w:val="21"/>
        </w:rPr>
        <w:t xml:space="preserve"> debe proceder con la implementación en áreas urbanizadas a lo largo de un territorio, pudiendo tener un pequeño alcance hasta uno grande, por lo cual la calidad de la infraestructura debe estar diseñada en base a una fuerte escalabilidad.</w:t>
      </w:r>
    </w:p>
    <w:p w14:paraId="6C702F93" w14:textId="254ABEDB"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A </w:t>
      </w:r>
      <w:r w:rsidRPr="00846E5C">
        <w:rPr>
          <w:rFonts w:eastAsiaTheme="minorEastAsia"/>
          <w:color w:val="404040" w:themeColor="text1" w:themeTint="BF"/>
          <w:szCs w:val="21"/>
        </w:rPr>
        <w:t>continuación,</w:t>
      </w:r>
      <w:r w:rsidRPr="00846E5C">
        <w:rPr>
          <w:rFonts w:eastAsiaTheme="minorEastAsia"/>
          <w:color w:val="404040" w:themeColor="text1" w:themeTint="BF"/>
          <w:szCs w:val="21"/>
        </w:rPr>
        <w:t xml:space="preserve"> se </w:t>
      </w:r>
      <w:r w:rsidRPr="00846E5C">
        <w:rPr>
          <w:rFonts w:eastAsiaTheme="minorEastAsia"/>
          <w:color w:val="404040" w:themeColor="text1" w:themeTint="BF"/>
          <w:szCs w:val="21"/>
        </w:rPr>
        <w:t>listará</w:t>
      </w:r>
      <w:r w:rsidRPr="00846E5C">
        <w:rPr>
          <w:rFonts w:eastAsiaTheme="minorEastAsia"/>
          <w:color w:val="404040" w:themeColor="text1" w:themeTint="BF"/>
          <w:szCs w:val="21"/>
        </w:rPr>
        <w:t xml:space="preserve"> las tecnologías y recursos necesarios para la puesta en marcha:</w:t>
      </w:r>
    </w:p>
    <w:p w14:paraId="30AFA9A4" w14:textId="05C11D25" w:rsidR="00846E5C" w:rsidRPr="00846E5C" w:rsidRDefault="00846E5C" w:rsidP="00846E5C">
      <w:pPr>
        <w:pStyle w:val="Estilo4"/>
        <w:spacing w:after="240" w:line="276" w:lineRule="auto"/>
        <w:rPr>
          <w:rFonts w:eastAsiaTheme="minorEastAsia"/>
          <w:b/>
          <w:color w:val="404040" w:themeColor="text1" w:themeTint="BF"/>
          <w:sz w:val="24"/>
          <w:szCs w:val="24"/>
        </w:rPr>
      </w:pPr>
      <w:r w:rsidRPr="00846E5C">
        <w:rPr>
          <w:rFonts w:eastAsiaTheme="minorEastAsia"/>
          <w:b/>
          <w:color w:val="404040" w:themeColor="text1" w:themeTint="BF"/>
        </w:rPr>
        <w:t>Cámaras IP</w:t>
      </w:r>
      <w:r>
        <w:rPr>
          <w:rFonts w:eastAsiaTheme="minorEastAsia"/>
          <w:b/>
          <w:color w:val="404040" w:themeColor="text1" w:themeTint="BF"/>
          <w:sz w:val="24"/>
          <w:szCs w:val="24"/>
        </w:rPr>
        <w:t>.</w:t>
      </w:r>
      <w:r w:rsidRPr="00846E5C">
        <w:rPr>
          <w:rFonts w:eastAsiaTheme="minorEastAsia"/>
          <w:color w:val="404040" w:themeColor="text1" w:themeTint="BF"/>
          <w:szCs w:val="21"/>
        </w:rPr>
        <w:t xml:space="preserve"> La cámara es un elemento indispensable en este flujo de información, debido a que es la entrada principal de datos para tratamiento de imágenes, la idea principal es utilizar el entorno de internet para el </w:t>
      </w:r>
      <w:r w:rsidRPr="00846E5C">
        <w:rPr>
          <w:rFonts w:eastAsiaTheme="minorEastAsia"/>
          <w:color w:val="404040" w:themeColor="text1" w:themeTint="BF"/>
          <w:szCs w:val="21"/>
        </w:rPr>
        <w:t>tráfico</w:t>
      </w:r>
      <w:r w:rsidRPr="00846E5C">
        <w:rPr>
          <w:rFonts w:eastAsiaTheme="minorEastAsia"/>
          <w:color w:val="404040" w:themeColor="text1" w:themeTint="BF"/>
          <w:szCs w:val="21"/>
        </w:rPr>
        <w:t xml:space="preserve"> de datos y analizar los datos con un </w:t>
      </w:r>
      <w:proofErr w:type="spellStart"/>
      <w:r w:rsidRPr="00846E5C">
        <w:rPr>
          <w:rFonts w:eastAsiaTheme="minorEastAsia"/>
          <w:color w:val="404040" w:themeColor="text1" w:themeTint="BF"/>
          <w:szCs w:val="21"/>
        </w:rPr>
        <w:t>backend</w:t>
      </w:r>
      <w:proofErr w:type="spellEnd"/>
      <w:r w:rsidRPr="00846E5C">
        <w:rPr>
          <w:rFonts w:eastAsiaTheme="minorEastAsia"/>
          <w:color w:val="404040" w:themeColor="text1" w:themeTint="BF"/>
          <w:szCs w:val="21"/>
        </w:rPr>
        <w:t xml:space="preserve"> que tenga las funciones adecuadas.</w:t>
      </w:r>
    </w:p>
    <w:p w14:paraId="0612CA5E"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La cámara IP puede realizar funciones básicas de computador, debido a que posee circuitos integrados que le permiten este comportamiento, por lo que se puede colocar en cualquier ubicación en la que exista acceso a la red.</w:t>
      </w:r>
    </w:p>
    <w:p w14:paraId="5741F280" w14:textId="77777777"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4692D691" w14:textId="5E14991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lastRenderedPageBreak/>
        <w:t>Dichas cámaras poseen bastantes características importantes, las cuales será enumeradas a continuación:</w:t>
      </w:r>
    </w:p>
    <w:p w14:paraId="0A3E4974" w14:textId="257D0C10"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Envió de correos electrónicos con imágenes.</w:t>
      </w:r>
    </w:p>
    <w:p w14:paraId="12949347" w14:textId="514567D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la imagen.</w:t>
      </w:r>
    </w:p>
    <w:p w14:paraId="68E2BDBE" w14:textId="2CA5DEC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mediante movimiento de una sola parte de la imagen.</w:t>
      </w:r>
    </w:p>
    <w:p w14:paraId="5D960FA4" w14:textId="04B7762D"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Creación de una máscara en la imagen, para ocultar parte de ella o colocar un logo.</w:t>
      </w:r>
    </w:p>
    <w:p w14:paraId="60E2FCD0" w14:textId="05E10FAC"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Activación a través de otros sensores.</w:t>
      </w:r>
    </w:p>
    <w:p w14:paraId="7F09A986" w14:textId="22F5418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Control remoto para mover la cámara y apuntar a una zona.</w:t>
      </w:r>
    </w:p>
    <w:p w14:paraId="30B98473" w14:textId="76DF891F"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Programación de una secuencia de movimientos para la cámara.</w:t>
      </w:r>
    </w:p>
    <w:p w14:paraId="581AF28A" w14:textId="2168831A"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Posibilidad de guardar y emitir los momentos anteriores a un evento.</w:t>
      </w:r>
    </w:p>
    <w:p w14:paraId="1CD76BE8" w14:textId="0C8F48BB" w:rsidR="00846E5C" w:rsidRPr="00846E5C" w:rsidRDefault="00846E5C" w:rsidP="00846E5C">
      <w:pPr>
        <w:pStyle w:val="Estilo4"/>
        <w:numPr>
          <w:ilvl w:val="1"/>
          <w:numId w:val="13"/>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Utilizar una diferente cantidad de fotogramas según la importancia de la secuencia.</w:t>
      </w:r>
    </w:p>
    <w:p w14:paraId="0F53599C" w14:textId="617845A4" w:rsidR="00846E5C" w:rsidRPr="00846E5C" w:rsidRDefault="00846E5C" w:rsidP="00846E5C">
      <w:pPr>
        <w:pStyle w:val="Estilo4"/>
        <w:numPr>
          <w:ilvl w:val="1"/>
          <w:numId w:val="13"/>
        </w:numPr>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Actualización de las funciones por software.</w:t>
      </w:r>
    </w:p>
    <w:p w14:paraId="48829D0A"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Las cámaras IP integran un sistema de compresión a mp4, con el fin de poder transmitir más velozmente los datos por la red.</w:t>
      </w:r>
    </w:p>
    <w:p w14:paraId="1066291B" w14:textId="12176F3A" w:rsidR="00846E5C" w:rsidRPr="00846E5C" w:rsidRDefault="00846E5C" w:rsidP="00846E5C">
      <w:pPr>
        <w:pStyle w:val="Estilo4"/>
        <w:spacing w:after="240" w:line="276" w:lineRule="auto"/>
        <w:rPr>
          <w:rFonts w:eastAsiaTheme="minorEastAsia"/>
          <w:b/>
          <w:color w:val="404040" w:themeColor="text1" w:themeTint="BF"/>
        </w:rPr>
      </w:pPr>
      <w:r w:rsidRPr="00846E5C">
        <w:rPr>
          <w:rFonts w:eastAsiaTheme="minorEastAsia"/>
          <w:b/>
          <w:color w:val="404040" w:themeColor="text1" w:themeTint="BF"/>
        </w:rPr>
        <w:t>Servidor</w:t>
      </w:r>
      <w:r>
        <w:rPr>
          <w:rFonts w:eastAsiaTheme="minorEastAsia"/>
          <w:b/>
          <w:color w:val="404040" w:themeColor="text1" w:themeTint="BF"/>
        </w:rPr>
        <w:t>.</w:t>
      </w:r>
      <w:r w:rsidRPr="00846E5C">
        <w:rPr>
          <w:rFonts w:eastAsiaTheme="minorEastAsia"/>
          <w:color w:val="404040" w:themeColor="text1" w:themeTint="BF"/>
          <w:szCs w:val="21"/>
        </w:rPr>
        <w:t xml:space="preserve"> El servidor para procesamiento de datos constituye parte fundamental, con este se realiza la manipulación de los fotogramas otorgados por los videos transferidos previamente a través de la red.</w:t>
      </w:r>
    </w:p>
    <w:p w14:paraId="3A43AD0D" w14:textId="77777777" w:rsidR="00846E5C" w:rsidRPr="00846E5C" w:rsidRDefault="00846E5C" w:rsidP="00846E5C">
      <w:pPr>
        <w:pStyle w:val="Estilo4"/>
        <w:spacing w:after="240" w:line="276" w:lineRule="auto"/>
        <w:rPr>
          <w:rFonts w:eastAsiaTheme="minorEastAsia"/>
          <w:color w:val="404040" w:themeColor="text1" w:themeTint="BF"/>
          <w:szCs w:val="21"/>
        </w:rPr>
      </w:pPr>
      <w:r w:rsidRPr="00846E5C">
        <w:rPr>
          <w:rFonts w:eastAsiaTheme="minorEastAsia"/>
          <w:color w:val="404040" w:themeColor="text1" w:themeTint="BF"/>
          <w:szCs w:val="21"/>
        </w:rPr>
        <w:t>Este ítem, engloba otras tecnologías más etéreas, como Framework de desarrollo, sistemas operativos, etc. Lo cual ser alistado a continuación:</w:t>
      </w:r>
    </w:p>
    <w:p w14:paraId="6ADFD465" w14:textId="474A9E23"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S.O. (Sistema operativo): Ubuntu server en su versión 18.04.2 LTS.</w:t>
      </w:r>
    </w:p>
    <w:p w14:paraId="27E420C0" w14:textId="405294C1" w:rsidR="00846E5C" w:rsidRP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MySQL: Sistema gestor de bases de datos.</w:t>
      </w:r>
    </w:p>
    <w:p w14:paraId="5CCEA620" w14:textId="77777777" w:rsidR="00846E5C" w:rsidRDefault="00846E5C" w:rsidP="00846E5C">
      <w:pPr>
        <w:pStyle w:val="Estilo4"/>
        <w:numPr>
          <w:ilvl w:val="0"/>
          <w:numId w:val="39"/>
        </w:numPr>
        <w:spacing w:line="276" w:lineRule="auto"/>
        <w:rPr>
          <w:rFonts w:eastAsiaTheme="minorEastAsia"/>
          <w:color w:val="404040" w:themeColor="text1" w:themeTint="BF"/>
          <w:szCs w:val="21"/>
        </w:rPr>
      </w:pPr>
      <w:r w:rsidRPr="00846E5C">
        <w:rPr>
          <w:rFonts w:eastAsiaTheme="minorEastAsia"/>
          <w:color w:val="404040" w:themeColor="text1" w:themeTint="BF"/>
          <w:szCs w:val="21"/>
        </w:rPr>
        <w:t xml:space="preserve">Python: Lenguaje de programación, integrara librerías de código abierto tales como </w:t>
      </w:r>
    </w:p>
    <w:p w14:paraId="43FE1C83" w14:textId="7E0339D5" w:rsidR="00846E5C" w:rsidRPr="00846E5C" w:rsidRDefault="00846E5C" w:rsidP="00846E5C">
      <w:pPr>
        <w:pStyle w:val="Estilo4"/>
        <w:numPr>
          <w:ilvl w:val="1"/>
          <w:numId w:val="39"/>
        </w:numPr>
        <w:spacing w:after="240" w:line="276" w:lineRule="auto"/>
        <w:rPr>
          <w:rFonts w:eastAsiaTheme="minorEastAsia"/>
          <w:color w:val="404040" w:themeColor="text1" w:themeTint="BF"/>
          <w:szCs w:val="21"/>
        </w:rPr>
      </w:pPr>
      <w:proofErr w:type="spellStart"/>
      <w:r w:rsidRPr="00846E5C">
        <w:rPr>
          <w:rFonts w:eastAsiaTheme="minorEastAsia"/>
          <w:color w:val="404040" w:themeColor="text1" w:themeTint="BF"/>
          <w:szCs w:val="21"/>
        </w:rPr>
        <w:t>matplotlib</w:t>
      </w:r>
      <w:proofErr w:type="spellEnd"/>
      <w:r w:rsidRPr="00846E5C">
        <w:rPr>
          <w:rFonts w:eastAsiaTheme="minorEastAsia"/>
          <w:color w:val="404040" w:themeColor="text1" w:themeTint="BF"/>
          <w:szCs w:val="21"/>
        </w:rPr>
        <w:t xml:space="preserve">, </w:t>
      </w:r>
      <w:proofErr w:type="spellStart"/>
      <w:r w:rsidRPr="00846E5C">
        <w:rPr>
          <w:rFonts w:eastAsiaTheme="minorEastAsia"/>
          <w:color w:val="404040" w:themeColor="text1" w:themeTint="BF"/>
          <w:szCs w:val="21"/>
        </w:rPr>
        <w:t>numpy</w:t>
      </w:r>
      <w:proofErr w:type="spellEnd"/>
      <w:r w:rsidRPr="00846E5C">
        <w:rPr>
          <w:rFonts w:eastAsiaTheme="minorEastAsia"/>
          <w:color w:val="404040" w:themeColor="text1" w:themeTint="BF"/>
          <w:szCs w:val="21"/>
        </w:rPr>
        <w:t xml:space="preserve">, </w:t>
      </w:r>
      <w:proofErr w:type="spellStart"/>
      <w:r w:rsidRPr="00846E5C">
        <w:rPr>
          <w:rFonts w:eastAsiaTheme="minorEastAsia"/>
          <w:color w:val="404040" w:themeColor="text1" w:themeTint="BF"/>
          <w:szCs w:val="21"/>
        </w:rPr>
        <w:t>sklearn</w:t>
      </w:r>
      <w:proofErr w:type="spellEnd"/>
      <w:r w:rsidRPr="00846E5C">
        <w:rPr>
          <w:rFonts w:eastAsiaTheme="minorEastAsia"/>
          <w:color w:val="404040" w:themeColor="text1" w:themeTint="BF"/>
          <w:szCs w:val="21"/>
        </w:rPr>
        <w:t xml:space="preserve">, </w:t>
      </w:r>
      <w:proofErr w:type="spellStart"/>
      <w:r w:rsidRPr="00846E5C">
        <w:rPr>
          <w:rFonts w:eastAsiaTheme="minorEastAsia"/>
          <w:color w:val="404040" w:themeColor="text1" w:themeTint="BF"/>
          <w:szCs w:val="21"/>
        </w:rPr>
        <w:t>scipy</w:t>
      </w:r>
      <w:proofErr w:type="spellEnd"/>
      <w:r w:rsidRPr="00846E5C">
        <w:rPr>
          <w:rFonts w:eastAsiaTheme="minorEastAsia"/>
          <w:color w:val="404040" w:themeColor="text1" w:themeTint="BF"/>
          <w:szCs w:val="21"/>
        </w:rPr>
        <w:t xml:space="preserve">, </w:t>
      </w:r>
      <w:proofErr w:type="spellStart"/>
      <w:r w:rsidRPr="00846E5C">
        <w:rPr>
          <w:rFonts w:eastAsiaTheme="minorEastAsia"/>
          <w:color w:val="404040" w:themeColor="text1" w:themeTint="BF"/>
          <w:szCs w:val="21"/>
        </w:rPr>
        <w:t>opencv</w:t>
      </w:r>
      <w:proofErr w:type="spellEnd"/>
      <w:r w:rsidRPr="00846E5C">
        <w:rPr>
          <w:rFonts w:eastAsiaTheme="minorEastAsia"/>
          <w:color w:val="404040" w:themeColor="text1" w:themeTint="BF"/>
          <w:szCs w:val="21"/>
        </w:rPr>
        <w:t xml:space="preserve">. </w:t>
      </w:r>
    </w:p>
    <w:p w14:paraId="2825869A" w14:textId="5A13225E" w:rsidR="00846E5C" w:rsidRPr="00846E5C" w:rsidRDefault="00846E5C" w:rsidP="00846E5C">
      <w:pPr>
        <w:pStyle w:val="Estilo4"/>
        <w:spacing w:after="240" w:line="276" w:lineRule="auto"/>
        <w:ind w:left="284"/>
        <w:rPr>
          <w:rFonts w:eastAsiaTheme="minorEastAsia"/>
          <w:color w:val="404040" w:themeColor="text1" w:themeTint="BF"/>
          <w:szCs w:val="21"/>
        </w:rPr>
      </w:pPr>
      <w:r w:rsidRPr="00846E5C">
        <w:rPr>
          <w:rFonts w:eastAsiaTheme="minorEastAsia"/>
          <w:color w:val="404040" w:themeColor="text1" w:themeTint="BF"/>
          <w:szCs w:val="21"/>
        </w:rPr>
        <w:t xml:space="preserve"> Este ítem es considerablemente el más susceptible de sufrir modificaciones, con motivo en la rápida evolución de los requerimientos y la necesaria evolución de los sistemas para mantenerlos competitivos.</w:t>
      </w:r>
    </w:p>
    <w:p w14:paraId="7D6E9AD9" w14:textId="678CB546" w:rsidR="00846E5C" w:rsidRPr="00846E5C" w:rsidRDefault="00846E5C" w:rsidP="00846E5C">
      <w:pPr>
        <w:pStyle w:val="Estilo4"/>
        <w:spacing w:after="240" w:line="276" w:lineRule="auto"/>
        <w:ind w:left="284"/>
        <w:rPr>
          <w:rFonts w:eastAsiaTheme="minorEastAsia"/>
          <w:color w:val="404040" w:themeColor="text1" w:themeTint="BF"/>
          <w:szCs w:val="21"/>
        </w:rPr>
      </w:pPr>
      <w:proofErr w:type="spellStart"/>
      <w:r w:rsidRPr="00846E5C">
        <w:rPr>
          <w:rFonts w:eastAsiaTheme="minorEastAsia"/>
          <w:b/>
          <w:color w:val="404040" w:themeColor="text1" w:themeTint="BF"/>
        </w:rPr>
        <w:t>Backend</w:t>
      </w:r>
      <w:proofErr w:type="spellEnd"/>
      <w:r>
        <w:rPr>
          <w:rFonts w:eastAsiaTheme="minorEastAsia"/>
          <w:b/>
          <w:color w:val="404040" w:themeColor="text1" w:themeTint="BF"/>
        </w:rPr>
        <w:t>.</w:t>
      </w:r>
      <w:r w:rsidRPr="00846E5C">
        <w:rPr>
          <w:rFonts w:eastAsiaTheme="minorEastAsia"/>
          <w:color w:val="404040" w:themeColor="text1" w:themeTint="BF"/>
          <w:szCs w:val="21"/>
        </w:rPr>
        <w:t xml:space="preserve"> El </w:t>
      </w:r>
      <w:proofErr w:type="spellStart"/>
      <w:r w:rsidRPr="00846E5C">
        <w:rPr>
          <w:rFonts w:eastAsiaTheme="minorEastAsia"/>
          <w:color w:val="404040" w:themeColor="text1" w:themeTint="BF"/>
          <w:szCs w:val="21"/>
        </w:rPr>
        <w:t>backend</w:t>
      </w:r>
      <w:proofErr w:type="spellEnd"/>
      <w:r w:rsidRPr="00846E5C">
        <w:rPr>
          <w:rFonts w:eastAsiaTheme="minorEastAsia"/>
          <w:color w:val="404040" w:themeColor="text1" w:themeTint="BF"/>
          <w:szCs w:val="21"/>
        </w:rPr>
        <w:t xml:space="preserve">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14:paraId="173765A7" w14:textId="6F2F01C4" w:rsidR="00846E5C" w:rsidRPr="00846E5C" w:rsidRDefault="00846E5C" w:rsidP="00846E5C">
      <w:pPr>
        <w:pStyle w:val="Estilo4"/>
        <w:spacing w:after="240" w:line="276" w:lineRule="auto"/>
        <w:ind w:left="284"/>
        <w:rPr>
          <w:rFonts w:eastAsiaTheme="minorEastAsia"/>
          <w:color w:val="404040" w:themeColor="text1" w:themeTint="BF"/>
          <w:szCs w:val="21"/>
        </w:rPr>
      </w:pPr>
      <w:r w:rsidRPr="00846E5C">
        <w:rPr>
          <w:rFonts w:eastAsiaTheme="minorEastAsia"/>
          <w:b/>
          <w:color w:val="404040" w:themeColor="text1" w:themeTint="BF"/>
        </w:rPr>
        <w:t>Conectividad</w:t>
      </w:r>
      <w:r>
        <w:rPr>
          <w:rFonts w:eastAsiaTheme="minorEastAsia"/>
          <w:b/>
          <w:color w:val="404040" w:themeColor="text1" w:themeTint="BF"/>
        </w:rPr>
        <w:t>.</w:t>
      </w:r>
      <w:r w:rsidRPr="00846E5C">
        <w:rPr>
          <w:rFonts w:eastAsiaTheme="minorEastAsia"/>
          <w:color w:val="404040" w:themeColor="text1" w:themeTint="BF"/>
          <w:szCs w:val="21"/>
        </w:rP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14:paraId="43438405" w14:textId="77777777" w:rsidR="00846E5C" w:rsidRPr="00846E5C" w:rsidRDefault="00846E5C" w:rsidP="00846E5C">
      <w:pPr>
        <w:pStyle w:val="Estilo4"/>
        <w:spacing w:after="240"/>
        <w:ind w:left="284"/>
        <w:rPr>
          <w:rFonts w:eastAsiaTheme="minorEastAsia"/>
          <w:color w:val="404040" w:themeColor="text1" w:themeTint="BF"/>
          <w:szCs w:val="21"/>
        </w:rPr>
      </w:pPr>
    </w:p>
    <w:p w14:paraId="102C912E" w14:textId="0D389E78" w:rsidR="00846E5C" w:rsidRPr="00846E5C" w:rsidRDefault="00846E5C" w:rsidP="00846E5C">
      <w:pPr>
        <w:pStyle w:val="Estilo4"/>
        <w:spacing w:after="240"/>
        <w:rPr>
          <w:rFonts w:eastAsiaTheme="minorEastAsia"/>
          <w:color w:val="404040" w:themeColor="text1" w:themeTint="BF"/>
          <w:szCs w:val="21"/>
        </w:rPr>
      </w:pPr>
      <w:r w:rsidRPr="00846E5C">
        <w:rPr>
          <w:rFonts w:eastAsiaTheme="minorEastAsia"/>
          <w:b/>
          <w:color w:val="404040" w:themeColor="text1" w:themeTint="BF"/>
        </w:rPr>
        <w:lastRenderedPageBreak/>
        <w:t>Accesos a servidores con data sensible</w:t>
      </w:r>
      <w:r>
        <w:rPr>
          <w:rFonts w:eastAsiaTheme="minorEastAsia"/>
          <w:b/>
          <w:color w:val="404040" w:themeColor="text1" w:themeTint="BF"/>
        </w:rPr>
        <w:t>.</w:t>
      </w:r>
      <w:r w:rsidRPr="00846E5C">
        <w:rPr>
          <w:rFonts w:eastAsiaTheme="minorEastAsia"/>
          <w:color w:val="404040" w:themeColor="text1" w:themeTint="BF"/>
          <w:szCs w:val="21"/>
        </w:rP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14:paraId="24AA3EA5" w14:textId="3C495F17" w:rsidR="00846E5C" w:rsidRPr="00846E5C" w:rsidRDefault="00846E5C" w:rsidP="00846E5C">
      <w:pPr>
        <w:pStyle w:val="Estilo4"/>
        <w:spacing w:after="240"/>
        <w:rPr>
          <w:rFonts w:eastAsiaTheme="minorEastAsia"/>
          <w:color w:val="404040" w:themeColor="text1" w:themeTint="BF"/>
          <w:szCs w:val="21"/>
        </w:rPr>
      </w:pPr>
      <w:r w:rsidRPr="00846E5C">
        <w:rPr>
          <w:rFonts w:eastAsiaTheme="minorEastAsia"/>
          <w:b/>
          <w:color w:val="404040" w:themeColor="text1" w:themeTint="BF"/>
        </w:rPr>
        <w:t>Equipo de profesionales</w:t>
      </w:r>
      <w:r>
        <w:rPr>
          <w:rFonts w:eastAsiaTheme="minorEastAsia"/>
          <w:color w:val="404040" w:themeColor="text1" w:themeTint="BF"/>
          <w:szCs w:val="21"/>
        </w:rPr>
        <w:t>.</w:t>
      </w:r>
      <w:r w:rsidRPr="00846E5C">
        <w:rPr>
          <w:rFonts w:eastAsiaTheme="minorEastAsia"/>
          <w:color w:val="404040" w:themeColor="text1" w:themeTint="BF"/>
          <w:szCs w:val="21"/>
        </w:rP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14:paraId="423A1732" w14:textId="3EB210CD" w:rsidR="00846E5C" w:rsidRPr="00846E5C" w:rsidRDefault="00846E5C" w:rsidP="00846E5C">
      <w:pPr>
        <w:pStyle w:val="Estilo4"/>
        <w:spacing w:after="240"/>
        <w:rPr>
          <w:rFonts w:eastAsiaTheme="minorEastAsia"/>
          <w:color w:val="404040" w:themeColor="text1" w:themeTint="BF"/>
          <w:szCs w:val="21"/>
        </w:rPr>
      </w:pPr>
      <w:r w:rsidRPr="00846E5C">
        <w:rPr>
          <w:rFonts w:eastAsiaTheme="minorEastAsia"/>
          <w:b/>
          <w:color w:val="404040" w:themeColor="text1" w:themeTint="BF"/>
        </w:rPr>
        <w:t>Infraestructura de apoyo</w:t>
      </w:r>
      <w:r>
        <w:rPr>
          <w:rFonts w:eastAsiaTheme="minorEastAsia"/>
          <w:b/>
          <w:color w:val="404040" w:themeColor="text1" w:themeTint="BF"/>
        </w:rPr>
        <w:t>.</w:t>
      </w:r>
      <w:r w:rsidRPr="00846E5C">
        <w:rPr>
          <w:rFonts w:eastAsiaTheme="minorEastAsia"/>
          <w:color w:val="404040" w:themeColor="text1" w:themeTint="BF"/>
          <w:szCs w:val="21"/>
        </w:rPr>
        <w:t xml:space="preserve"> 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14:paraId="3DE52D05" w14:textId="045CA4EA" w:rsidR="00846E5C" w:rsidRPr="00846E5C" w:rsidRDefault="00846E5C" w:rsidP="00846E5C">
      <w:pPr>
        <w:pStyle w:val="Estilo4"/>
        <w:spacing w:after="240"/>
        <w:jc w:val="left"/>
        <w:rPr>
          <w:rFonts w:eastAsiaTheme="minorEastAsia"/>
          <w:color w:val="404040" w:themeColor="text1" w:themeTint="BF"/>
          <w:szCs w:val="21"/>
        </w:rPr>
      </w:pPr>
      <w:r w:rsidRPr="00846E5C">
        <w:rPr>
          <w:rFonts w:eastAsiaTheme="minorEastAsia"/>
          <w:color w:val="404040" w:themeColor="text1" w:themeTint="BF"/>
          <w:szCs w:val="21"/>
        </w:rP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7D1AA476" w14:textId="0C89CD22" w:rsidR="00846E5C" w:rsidRDefault="00846E5C" w:rsidP="00846E5C">
      <w:pPr>
        <w:pStyle w:val="Estilo4"/>
        <w:numPr>
          <w:ilvl w:val="0"/>
          <w:numId w:val="29"/>
        </w:numPr>
        <w:spacing w:after="240"/>
        <w:ind w:left="284" w:hanging="284"/>
        <w:jc w:val="left"/>
        <w:rPr>
          <w:b/>
          <w:sz w:val="28"/>
          <w:szCs w:val="28"/>
        </w:rPr>
      </w:pPr>
      <w:r w:rsidRPr="00846E5C">
        <w:rPr>
          <w:b/>
          <w:sz w:val="28"/>
          <w:szCs w:val="28"/>
        </w:rPr>
        <w:t>Análisis de viabilidad de gestión.</w:t>
      </w:r>
    </w:p>
    <w:p w14:paraId="13E07761" w14:textId="77777777"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Para el análisis de la viabilidad en la gestión de proyecto se analiza el aspecto humano a través del tiempo, y que acciones se realizan para la obtención de los objetivos propuestos por el equipo encargado, al ser solo un análisis de la viabilidad en este aspecto, no contiene ítems de decisión a través del tiempo, pero es el puntapié inicial para la puesta en marcha de los planes previstos.</w:t>
      </w:r>
    </w:p>
    <w:p w14:paraId="25507611" w14:textId="77777777" w:rsidR="00846E5C" w:rsidRPr="00846E5C" w:rsidRDefault="00846E5C" w:rsidP="00846E5C">
      <w:pPr>
        <w:pStyle w:val="Estilo4"/>
        <w:rPr>
          <w:rFonts w:eastAsiaTheme="minorEastAsia"/>
          <w:color w:val="404040" w:themeColor="text1" w:themeTint="BF"/>
          <w:szCs w:val="21"/>
        </w:rPr>
      </w:pPr>
    </w:p>
    <w:p w14:paraId="1ACE3C00" w14:textId="77777777"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El recurso con el que se cuenta hoy en día en el aspecto de puesta en marcha, son un jefe de proyecto y un programador, los cuales están encargados del desarrollo de las primeras fases de la propuesta.</w:t>
      </w:r>
    </w:p>
    <w:p w14:paraId="74E08CF6" w14:textId="77777777" w:rsidR="00846E5C" w:rsidRPr="00846E5C" w:rsidRDefault="00846E5C" w:rsidP="00846E5C">
      <w:pPr>
        <w:pStyle w:val="Estilo4"/>
        <w:rPr>
          <w:rFonts w:eastAsiaTheme="minorEastAsia"/>
          <w:color w:val="404040" w:themeColor="text1" w:themeTint="BF"/>
          <w:szCs w:val="21"/>
        </w:rPr>
      </w:pPr>
    </w:p>
    <w:p w14:paraId="658CA5B6" w14:textId="77777777"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Tal trabajo requiere de una investigación previa adecuada, el desarrollo de herramientas ligado al aprendizaje, con el fin de realizar su implementación a futuro.</w:t>
      </w:r>
    </w:p>
    <w:p w14:paraId="5FBE2A21" w14:textId="77777777" w:rsidR="00846E5C" w:rsidRPr="00846E5C" w:rsidRDefault="00846E5C" w:rsidP="00846E5C">
      <w:pPr>
        <w:pStyle w:val="Estilo4"/>
        <w:rPr>
          <w:rFonts w:eastAsiaTheme="minorEastAsia"/>
          <w:color w:val="404040" w:themeColor="text1" w:themeTint="BF"/>
          <w:szCs w:val="21"/>
        </w:rPr>
      </w:pPr>
    </w:p>
    <w:p w14:paraId="1D632D3A" w14:textId="39DB581E"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 xml:space="preserve">Otra de las tareas importantes es el correcto análisis de la situación de mercado actual, teniendo en cuenta las tendencias a futuro, podemos interpretar que una tecnología como la visión artificial para </w:t>
      </w:r>
      <w:r w:rsidRPr="00846E5C">
        <w:rPr>
          <w:rFonts w:eastAsiaTheme="minorEastAsia"/>
          <w:color w:val="404040" w:themeColor="text1" w:themeTint="BF"/>
          <w:szCs w:val="21"/>
        </w:rPr>
        <w:t>el reconocimiento</w:t>
      </w:r>
      <w:r w:rsidRPr="00846E5C">
        <w:rPr>
          <w:rFonts w:eastAsiaTheme="minorEastAsia"/>
          <w:color w:val="404040" w:themeColor="text1" w:themeTint="BF"/>
          <w:szCs w:val="21"/>
        </w:rPr>
        <w:t xml:space="preserve"> de infracciones y delitos vehiculares, en un mundo donde se encuentra efervescente el fenómeno de la inteligencia artificial es importante estar a la vanguardia, tanto en el ámbito de la aplicación como en el conocimiento.</w:t>
      </w:r>
    </w:p>
    <w:p w14:paraId="00CAB981" w14:textId="77777777" w:rsidR="00846E5C" w:rsidRPr="00846E5C" w:rsidRDefault="00846E5C" w:rsidP="00846E5C">
      <w:pPr>
        <w:pStyle w:val="Estilo4"/>
        <w:rPr>
          <w:rFonts w:eastAsiaTheme="minorEastAsia"/>
          <w:color w:val="404040" w:themeColor="text1" w:themeTint="BF"/>
          <w:szCs w:val="21"/>
        </w:rPr>
      </w:pPr>
    </w:p>
    <w:p w14:paraId="7C3B3C83" w14:textId="7F790033" w:rsidR="00846E5C" w:rsidRPr="00846E5C" w:rsidRDefault="00846E5C" w:rsidP="00846E5C">
      <w:pPr>
        <w:pStyle w:val="Estilo4"/>
        <w:rPr>
          <w:rFonts w:eastAsiaTheme="minorEastAsia"/>
          <w:color w:val="404040" w:themeColor="text1" w:themeTint="BF"/>
          <w:szCs w:val="21"/>
        </w:rPr>
      </w:pPr>
      <w:r w:rsidRPr="00846E5C">
        <w:rPr>
          <w:rFonts w:eastAsiaTheme="minorEastAsia"/>
          <w:color w:val="404040" w:themeColor="text1" w:themeTint="BF"/>
          <w:szCs w:val="21"/>
        </w:rPr>
        <w:t xml:space="preserve">Con miramientos al futuro, se tiene pensado adecuar el esquema de trabajo a los clientes, </w:t>
      </w:r>
      <w:r w:rsidRPr="00846E5C">
        <w:rPr>
          <w:rFonts w:eastAsiaTheme="minorEastAsia"/>
          <w:color w:val="404040" w:themeColor="text1" w:themeTint="BF"/>
          <w:szCs w:val="21"/>
        </w:rPr>
        <w:t>que,</w:t>
      </w:r>
      <w:r w:rsidRPr="00846E5C">
        <w:rPr>
          <w:rFonts w:eastAsiaTheme="minorEastAsia"/>
          <w:color w:val="404040" w:themeColor="text1" w:themeTint="BF"/>
          <w:szCs w:val="21"/>
        </w:rPr>
        <w:t xml:space="preserve"> al representar un nicho muy concreto, es adecuado considerar el resolver sus problemas de manera especializada, con el fin de mantener competitivo.</w:t>
      </w:r>
    </w:p>
    <w:p w14:paraId="078D65B4" w14:textId="77777777" w:rsidR="00846E5C" w:rsidRPr="00846E5C" w:rsidRDefault="00846E5C" w:rsidP="00846E5C">
      <w:pPr>
        <w:pStyle w:val="Estilo4"/>
        <w:rPr>
          <w:rFonts w:eastAsiaTheme="minorEastAsia"/>
          <w:color w:val="404040" w:themeColor="text1" w:themeTint="BF"/>
          <w:szCs w:val="21"/>
        </w:rPr>
      </w:pPr>
    </w:p>
    <w:p w14:paraId="1D8F3685" w14:textId="7AA6C71A" w:rsidR="00846E5C" w:rsidRDefault="00846E5C" w:rsidP="00846E5C">
      <w:pPr>
        <w:pStyle w:val="Estilo4"/>
        <w:jc w:val="left"/>
        <w:rPr>
          <w:rFonts w:eastAsiaTheme="minorEastAsia"/>
          <w:color w:val="404040" w:themeColor="text1" w:themeTint="BF"/>
          <w:szCs w:val="21"/>
        </w:rPr>
      </w:pPr>
      <w:r w:rsidRPr="00846E5C">
        <w:rPr>
          <w:rFonts w:eastAsiaTheme="minorEastAsia"/>
          <w:color w:val="404040" w:themeColor="text1" w:themeTint="BF"/>
          <w:szCs w:val="21"/>
        </w:rPr>
        <w:t xml:space="preserve">El proyecto tiene una proyección de desarrollo de un año, en esta fase es adecuado realizar las conversaciones con posibles </w:t>
      </w:r>
      <w:r w:rsidRPr="00846E5C">
        <w:rPr>
          <w:rFonts w:eastAsiaTheme="minorEastAsia"/>
          <w:color w:val="404040" w:themeColor="text1" w:themeTint="BF"/>
          <w:szCs w:val="21"/>
        </w:rPr>
        <w:t>Stakeholders</w:t>
      </w:r>
      <w:r w:rsidRPr="00846E5C">
        <w:rPr>
          <w:rFonts w:eastAsiaTheme="minorEastAsia"/>
          <w:color w:val="404040" w:themeColor="text1" w:themeTint="BF"/>
          <w:szCs w:val="21"/>
        </w:rPr>
        <w:t xml:space="preserve"> que financien el proyecto, ya que sin tales inversiones se vuelve insostenible el desarrollo de este servicio.</w:t>
      </w:r>
    </w:p>
    <w:p w14:paraId="5B23DA3C" w14:textId="097822E4" w:rsidR="00846E5C" w:rsidRDefault="00846E5C">
      <w:pPr>
        <w:spacing w:after="160" w:line="259" w:lineRule="auto"/>
        <w:rPr>
          <w:rFonts w:eastAsiaTheme="minorEastAsia"/>
          <w:color w:val="404040" w:themeColor="text1" w:themeTint="BF"/>
          <w:szCs w:val="21"/>
          <w:lang w:eastAsia="es-CL"/>
        </w:rPr>
      </w:pPr>
      <w:r>
        <w:rPr>
          <w:rFonts w:eastAsiaTheme="minorEastAsia"/>
          <w:color w:val="404040" w:themeColor="text1" w:themeTint="BF"/>
          <w:szCs w:val="21"/>
        </w:rPr>
        <w:br w:type="page"/>
      </w:r>
    </w:p>
    <w:p w14:paraId="7A78188A" w14:textId="77777777" w:rsidR="0079672B" w:rsidRPr="0079672B" w:rsidRDefault="0079672B" w:rsidP="0079672B">
      <w:pPr>
        <w:pStyle w:val="Estilo4"/>
        <w:rPr>
          <w:rFonts w:eastAsiaTheme="minorEastAsia"/>
          <w:color w:val="404040" w:themeColor="text1" w:themeTint="BF"/>
          <w:szCs w:val="21"/>
        </w:rPr>
      </w:pPr>
      <w:r w:rsidRPr="0079672B">
        <w:rPr>
          <w:rFonts w:eastAsiaTheme="minorEastAsia"/>
          <w:color w:val="404040" w:themeColor="text1" w:themeTint="BF"/>
          <w:szCs w:val="21"/>
        </w:rPr>
        <w:lastRenderedPageBreak/>
        <w:t>El proyecto en su concepción se distinguen 5 fases:</w:t>
      </w:r>
    </w:p>
    <w:p w14:paraId="6C526F40" w14:textId="77777777" w:rsidR="0079672B" w:rsidRPr="0079672B" w:rsidRDefault="0079672B" w:rsidP="0079672B">
      <w:pPr>
        <w:pStyle w:val="Estilo4"/>
        <w:rPr>
          <w:rFonts w:eastAsiaTheme="minorEastAsia"/>
          <w:color w:val="404040" w:themeColor="text1" w:themeTint="BF"/>
          <w:szCs w:val="21"/>
        </w:rPr>
      </w:pPr>
    </w:p>
    <w:p w14:paraId="3182D3AD" w14:textId="09D5BC6F"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Análisis de requisitos.</w:t>
      </w:r>
      <w:r w:rsidRPr="0079672B">
        <w:rPr>
          <w:rFonts w:eastAsiaTheme="minorEastAsia"/>
          <w:color w:val="404040" w:themeColor="text1" w:themeTint="BF"/>
          <w:szCs w:val="21"/>
        </w:rPr>
        <w:t xml:space="preserve"> Extraer los requisitos de un producto de software es la primera etapa para crearlo.</w:t>
      </w:r>
    </w:p>
    <w:p w14:paraId="02FF5D35" w14:textId="67AAA70B"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b/>
          <w:color w:val="404040" w:themeColor="text1" w:themeTint="BF"/>
          <w:szCs w:val="21"/>
        </w:rPr>
        <w:t>Diseño y arquitectura.</w:t>
      </w:r>
      <w:r w:rsidRPr="0079672B">
        <w:rPr>
          <w:rFonts w:eastAsiaTheme="minorEastAsia"/>
          <w:color w:val="404040" w:themeColor="text1" w:themeTint="BF"/>
          <w:szCs w:val="21"/>
        </w:rPr>
        <w:t xml:space="preserve"> Se refiere a determinar cómo funcionara de forma general sin entrar en detalles.</w:t>
      </w:r>
    </w:p>
    <w:p w14:paraId="19A76710" w14:textId="18D73E18"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Programación.</w:t>
      </w:r>
    </w:p>
    <w:p w14:paraId="46299C1E" w14:textId="1475E42E"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Pruebas.</w:t>
      </w:r>
    </w:p>
    <w:p w14:paraId="45570A6F" w14:textId="09BF7ACD"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Documentación.</w:t>
      </w:r>
    </w:p>
    <w:p w14:paraId="37380E81" w14:textId="11D6C5E5" w:rsidR="0079672B" w:rsidRPr="0079672B" w:rsidRDefault="0079672B" w:rsidP="0079672B">
      <w:pPr>
        <w:pStyle w:val="Estilo4"/>
        <w:numPr>
          <w:ilvl w:val="1"/>
          <w:numId w:val="13"/>
        </w:numPr>
        <w:ind w:left="567"/>
        <w:rPr>
          <w:rFonts w:eastAsiaTheme="minorEastAsia"/>
          <w:color w:val="404040" w:themeColor="text1" w:themeTint="BF"/>
          <w:szCs w:val="21"/>
        </w:rPr>
      </w:pPr>
      <w:r w:rsidRPr="0079672B">
        <w:rPr>
          <w:rFonts w:eastAsiaTheme="minorEastAsia"/>
          <w:color w:val="404040" w:themeColor="text1" w:themeTint="BF"/>
          <w:szCs w:val="21"/>
        </w:rPr>
        <w:t>Mantenimiento.</w:t>
      </w:r>
    </w:p>
    <w:p w14:paraId="7C913DF5" w14:textId="77777777" w:rsidR="0079672B" w:rsidRPr="0079672B" w:rsidRDefault="0079672B" w:rsidP="0079672B">
      <w:pPr>
        <w:pStyle w:val="Estilo4"/>
        <w:rPr>
          <w:rFonts w:eastAsiaTheme="minorEastAsia"/>
          <w:color w:val="404040" w:themeColor="text1" w:themeTint="BF"/>
          <w:szCs w:val="21"/>
        </w:rPr>
      </w:pPr>
    </w:p>
    <w:p w14:paraId="60DF384D" w14:textId="6B02CAB3" w:rsidR="00846E5C" w:rsidRPr="00846E5C" w:rsidRDefault="0079672B" w:rsidP="0079672B">
      <w:pPr>
        <w:pStyle w:val="Estilo4"/>
        <w:spacing w:after="240"/>
        <w:jc w:val="left"/>
        <w:rPr>
          <w:rFonts w:eastAsiaTheme="minorEastAsia"/>
          <w:color w:val="404040" w:themeColor="text1" w:themeTint="BF"/>
          <w:szCs w:val="21"/>
        </w:rPr>
      </w:pPr>
      <w:r w:rsidRPr="0079672B">
        <w:rPr>
          <w:rFonts w:eastAsiaTheme="minorEastAsia"/>
          <w:color w:val="404040" w:themeColor="text1" w:themeTint="BF"/>
          <w:szCs w:val="21"/>
        </w:rPr>
        <w:t>En base a este esquema se desarrollará la temporalidad de proyecto, dependiendo de los recursos con los que se cuente en ese instante de tiempo.</w:t>
      </w:r>
    </w:p>
    <w:p w14:paraId="6784982B" w14:textId="154FA600" w:rsidR="006F4DB6" w:rsidRPr="00846E5C" w:rsidRDefault="006F4DB6" w:rsidP="00944A3D">
      <w:pPr>
        <w:pStyle w:val="Estilo4"/>
        <w:numPr>
          <w:ilvl w:val="0"/>
          <w:numId w:val="29"/>
        </w:numPr>
        <w:ind w:left="284" w:hanging="284"/>
        <w:jc w:val="left"/>
        <w:rPr>
          <w:b/>
          <w:sz w:val="28"/>
          <w:szCs w:val="28"/>
        </w:rPr>
      </w:pPr>
      <w:r w:rsidRPr="00846E5C">
        <w:rPr>
          <w:b/>
          <w:sz w:val="28"/>
          <w:szCs w:val="28"/>
        </w:rPr>
        <w:t>Análisis de viabilidad legal.</w:t>
      </w:r>
    </w:p>
    <w:p w14:paraId="365A8234" w14:textId="32501224" w:rsidR="00434A21" w:rsidRDefault="00434A21" w:rsidP="00434A21">
      <w:pPr>
        <w:pStyle w:val="Estilo4"/>
        <w:ind w:left="720"/>
      </w:pPr>
    </w:p>
    <w:p w14:paraId="7996A931" w14:textId="77777777" w:rsidR="00944A3D" w:rsidRDefault="00944A3D" w:rsidP="00944A3D">
      <w:pPr>
        <w:pStyle w:val="Estilo4"/>
        <w:spacing w:after="240"/>
      </w:pPr>
      <w:r>
        <w:t xml:space="preserve">Es este apartado se muestra el sector legal sobre el proyecto </w:t>
      </w:r>
      <w:r w:rsidRPr="0079672B">
        <w:rPr>
          <w:i/>
        </w:rPr>
        <w:t>“Visión artificial para el control vehicular”,</w:t>
      </w:r>
      <w:r>
        <w:t xml:space="preserve"> La factibilidad legal nos admite establece los derechos que tienen los autores sobre la documentación elaborada por estos en este proyecto, la cual es exclusiva de los desarrolladores de este sistema, por tal motivo queda prohibida la distribución y reproducción de este documento </w:t>
      </w:r>
      <w:r w:rsidRPr="0079672B">
        <w:rPr>
          <w:b/>
        </w:rPr>
        <w:t>(sin el consentimiento del desarrollador)</w:t>
      </w:r>
      <w:r>
        <w:t xml:space="preserve">, tales como la publicación impresa o su grabación. También se puede desarrollar en tres puntos de vista </w:t>
      </w:r>
      <w:r w:rsidRPr="0079672B">
        <w:rPr>
          <w:b/>
        </w:rPr>
        <w:t>(Gabriel Lacayo, 2013)</w:t>
      </w:r>
      <w:r>
        <w:t>:</w:t>
      </w:r>
    </w:p>
    <w:p w14:paraId="23E5B703" w14:textId="195B247E" w:rsidR="00944A3D" w:rsidRDefault="00944A3D" w:rsidP="00944A3D">
      <w:pPr>
        <w:pStyle w:val="Estilo4"/>
        <w:numPr>
          <w:ilvl w:val="0"/>
          <w:numId w:val="36"/>
        </w:numPr>
      </w:pPr>
      <w:r>
        <w:t xml:space="preserve">Requerimientos legales del proyecto para su operación y aprobación. </w:t>
      </w:r>
    </w:p>
    <w:p w14:paraId="3EAAAB75" w14:textId="4B3A7F57" w:rsidR="00944A3D" w:rsidRDefault="00944A3D" w:rsidP="00944A3D">
      <w:pPr>
        <w:pStyle w:val="Estilo4"/>
        <w:numPr>
          <w:ilvl w:val="0"/>
          <w:numId w:val="36"/>
        </w:numPr>
      </w:pPr>
      <w:r>
        <w:t>las licencias para el software a manejar en la implantación de un sistema informático de manera auténtica, con la finalidad de no tener inconvenientes legales a futuro.</w:t>
      </w:r>
    </w:p>
    <w:p w14:paraId="34807847" w14:textId="1E34125C" w:rsidR="00944A3D" w:rsidRDefault="00944A3D" w:rsidP="00944A3D">
      <w:pPr>
        <w:pStyle w:val="Estilo4"/>
        <w:numPr>
          <w:ilvl w:val="0"/>
          <w:numId w:val="36"/>
        </w:numPr>
      </w:pPr>
      <w:r>
        <w:t>Contratos de uso de los servicios.</w:t>
      </w:r>
    </w:p>
    <w:p w14:paraId="3F930E4A" w14:textId="77777777" w:rsidR="00944A3D" w:rsidRPr="00944A3D" w:rsidRDefault="00944A3D" w:rsidP="00944A3D">
      <w:pPr>
        <w:pStyle w:val="Estilo4"/>
        <w:spacing w:before="240" w:after="240"/>
        <w:rPr>
          <w:b/>
          <w:sz w:val="24"/>
          <w:szCs w:val="24"/>
        </w:rPr>
      </w:pPr>
      <w:r w:rsidRPr="00944A3D">
        <w:rPr>
          <w:b/>
          <w:sz w:val="24"/>
          <w:szCs w:val="24"/>
        </w:rPr>
        <w:t>Requerimientos Legales.</w:t>
      </w:r>
    </w:p>
    <w:p w14:paraId="07980633" w14:textId="46963C11" w:rsidR="00944A3D" w:rsidRDefault="00944A3D" w:rsidP="00944A3D">
      <w:pPr>
        <w:pStyle w:val="Estilo4"/>
      </w:pPr>
      <w:r>
        <w:t>Es el aseguramiento de que el proyecto no infringe ninguna norma o ley establecida. Ya sea a nivel municipal o nacional. Se debe garantizar el respeto a los acuerdos, convenios y reglamentos interno de tipo empresarial, industrial u otro relacionado en el ámbito del proyecto.</w:t>
      </w:r>
    </w:p>
    <w:p w14:paraId="0C8B3384" w14:textId="77777777" w:rsidR="00944A3D" w:rsidRDefault="00944A3D" w:rsidP="00944A3D">
      <w:pPr>
        <w:pStyle w:val="Estilo4"/>
      </w:pPr>
    </w:p>
    <w:p w14:paraId="44D4CA6A" w14:textId="5344128A" w:rsidR="00944A3D" w:rsidRDefault="00944A3D" w:rsidP="00944A3D">
      <w:pPr>
        <w:pStyle w:val="Estilo4"/>
      </w:pPr>
      <w:r>
        <w:t xml:space="preserve">En chile existe una ley a la protección de datos a nivel empresa </w:t>
      </w:r>
      <w:r w:rsidRPr="0079672B">
        <w:rPr>
          <w:b/>
        </w:rPr>
        <w:t xml:space="preserve">(en el caso de Carabineros de chile como nuestro cliente) </w:t>
      </w:r>
      <w:r>
        <w:t>y la protección de datos en informática, la cual nos preserva en caso de algún mal uso y/o extravió de la información propuesta para el proyecto.</w:t>
      </w:r>
    </w:p>
    <w:p w14:paraId="75880BD3" w14:textId="0C5B346F" w:rsidR="00944A3D" w:rsidRDefault="00944A3D" w:rsidP="00944A3D">
      <w:pPr>
        <w:pStyle w:val="Estilo4"/>
      </w:pPr>
    </w:p>
    <w:p w14:paraId="11AE0BC4" w14:textId="6403E12D" w:rsidR="00944A3D" w:rsidRDefault="00944A3D" w:rsidP="00944A3D">
      <w:pPr>
        <w:pStyle w:val="Estilo4"/>
      </w:pPr>
      <w:r>
        <w:t xml:space="preserve">Según </w:t>
      </w:r>
      <w:r w:rsidRPr="0079672B">
        <w:rPr>
          <w:b/>
        </w:rPr>
        <w:t>Pedro Pablo Gutiérrez, abogado y líder del área de consultoría legal</w:t>
      </w:r>
      <w:r>
        <w:t xml:space="preserve">. </w:t>
      </w:r>
      <w:r w:rsidRPr="0079672B">
        <w:rPr>
          <w:i/>
        </w:rPr>
        <w:t>“La red”</w:t>
      </w:r>
      <w:r>
        <w:t xml:space="preserve"> era un lujo que solo algunos podían darse en sus casas y que las empresas recién empezaban a explorar. Bajo ese contexto tecnológico que Chile se convirtió en un pionero en materia de protección de datos personales en América Latina mediante la dictación de la </w:t>
      </w:r>
      <w:r w:rsidRPr="0079672B">
        <w:rPr>
          <w:b/>
        </w:rPr>
        <w:t>Ley Nª 19.628 sobre Protección de Datos de Carácter Personal.</w:t>
      </w:r>
    </w:p>
    <w:p w14:paraId="03E25E8F" w14:textId="77777777" w:rsidR="00944A3D" w:rsidRDefault="00944A3D" w:rsidP="00944A3D">
      <w:pPr>
        <w:pStyle w:val="Estilo4"/>
        <w:ind w:left="284"/>
      </w:pPr>
    </w:p>
    <w:p w14:paraId="529F93E5" w14:textId="77777777" w:rsidR="00944A3D" w:rsidRDefault="00944A3D">
      <w:pPr>
        <w:spacing w:after="160" w:line="259" w:lineRule="auto"/>
        <w:rPr>
          <w:color w:val="595959" w:themeColor="text1" w:themeTint="A6"/>
          <w:lang w:eastAsia="es-CL"/>
        </w:rPr>
      </w:pPr>
      <w:r>
        <w:br w:type="page"/>
      </w:r>
    </w:p>
    <w:p w14:paraId="5D062ADA" w14:textId="1E5233F2" w:rsidR="00944A3D" w:rsidRDefault="00944A3D" w:rsidP="00944A3D">
      <w:pPr>
        <w:pStyle w:val="Estilo4"/>
      </w:pPr>
      <w:r>
        <w:lastRenderedPageBreak/>
        <w:t>También, se integra la protección hacia el grupo de trabajo sobre el proyecto bajo la ley Nª 17.336 sobre Protección intelectual</w:t>
      </w:r>
      <w:r w:rsidRPr="0079672B">
        <w:rPr>
          <w:b/>
        </w:rPr>
        <w:t xml:space="preserve"> (Se modifico hacia la ley Nª 20.435)</w:t>
      </w:r>
      <w:r>
        <w:t xml:space="preserve">, la cual regula los derechos de autor y derechos conexos en Chile. </w:t>
      </w:r>
    </w:p>
    <w:p w14:paraId="50A6E66E" w14:textId="77777777" w:rsidR="00944A3D" w:rsidRPr="00944A3D" w:rsidRDefault="00944A3D" w:rsidP="00944A3D">
      <w:pPr>
        <w:pStyle w:val="Estilo4"/>
        <w:spacing w:before="240" w:after="240"/>
        <w:rPr>
          <w:b/>
          <w:sz w:val="24"/>
          <w:szCs w:val="24"/>
        </w:rPr>
      </w:pPr>
      <w:r w:rsidRPr="00944A3D">
        <w:rPr>
          <w:b/>
          <w:sz w:val="24"/>
          <w:szCs w:val="24"/>
        </w:rPr>
        <w:t>Licencias para el software.</w:t>
      </w:r>
    </w:p>
    <w:p w14:paraId="2DE2DFC1" w14:textId="1F7F7726" w:rsidR="00944A3D" w:rsidRDefault="00944A3D" w:rsidP="0079672B">
      <w:pPr>
        <w:pStyle w:val="Estilo4"/>
      </w:pPr>
      <w:r>
        <w:t xml:space="preserve">En la factibilidad legal nos permite determinar los derechos que tienen los autores </w:t>
      </w:r>
      <w:r w:rsidRPr="0079672B">
        <w:rPr>
          <w:b/>
        </w:rPr>
        <w:t xml:space="preserve">(en este caso el grupo de proyecto) </w:t>
      </w:r>
      <w:r>
        <w:t>sobre la documentación realizada por estos en este proyecto. Para ellos se nombra la licencia MIT.</w:t>
      </w:r>
    </w:p>
    <w:p w14:paraId="780AA107" w14:textId="77777777" w:rsidR="0079672B" w:rsidRDefault="0079672B" w:rsidP="0079672B">
      <w:pPr>
        <w:pStyle w:val="Estilo4"/>
      </w:pPr>
    </w:p>
    <w:p w14:paraId="73AEC820" w14:textId="42352356" w:rsidR="00944A3D" w:rsidRDefault="00944A3D" w:rsidP="0079672B">
      <w:pPr>
        <w:pStyle w:val="Estilo4"/>
      </w:pPr>
      <w:r>
        <w:t xml:space="preserve">Según el Instituto Tecnológico de Massachusetts </w:t>
      </w:r>
      <w:r w:rsidRPr="0079672B">
        <w:rPr>
          <w:b/>
        </w:rPr>
        <w:t xml:space="preserve">(Massachusetts </w:t>
      </w:r>
      <w:proofErr w:type="spellStart"/>
      <w:r w:rsidRPr="0079672B">
        <w:rPr>
          <w:b/>
        </w:rPr>
        <w:t>Institute</w:t>
      </w:r>
      <w:proofErr w:type="spellEnd"/>
      <w:r w:rsidRPr="0079672B">
        <w:rPr>
          <w:b/>
        </w:rPr>
        <w:t xml:space="preserve"> </w:t>
      </w:r>
      <w:proofErr w:type="spellStart"/>
      <w:r w:rsidRPr="0079672B">
        <w:rPr>
          <w:b/>
        </w:rPr>
        <w:t>of</w:t>
      </w:r>
      <w:proofErr w:type="spellEnd"/>
      <w:r w:rsidRPr="0079672B">
        <w:rPr>
          <w:b/>
        </w:rPr>
        <w:t xml:space="preserve"> </w:t>
      </w:r>
      <w:proofErr w:type="spellStart"/>
      <w:r w:rsidRPr="0079672B">
        <w:rPr>
          <w:b/>
        </w:rPr>
        <w:t>Technology</w:t>
      </w:r>
      <w:proofErr w:type="spellEnd"/>
      <w:r w:rsidRPr="0079672B">
        <w:rPr>
          <w:b/>
        </w:rPr>
        <w:t xml:space="preserve"> – MIT)</w:t>
      </w:r>
      <w:r>
        <w:t>. La licencia MIT Se trata de una licencia que suele ser utilizada cuando el creador del software quiere que el código sea accesible para el mayor número de desarrolladores y trabajos derivados posible y no le importa dónde o cómo vaya a ser el futuro uso del código, ya que éste puede reescribirse bajo una licencia del tipo que sea, incluso privativa.</w:t>
      </w:r>
    </w:p>
    <w:p w14:paraId="0B996C4B" w14:textId="77777777" w:rsidR="0079672B" w:rsidRDefault="0079672B" w:rsidP="0079672B">
      <w:pPr>
        <w:pStyle w:val="Estilo4"/>
      </w:pPr>
    </w:p>
    <w:p w14:paraId="13406BBD" w14:textId="77777777" w:rsidR="00944A3D" w:rsidRDefault="00944A3D" w:rsidP="0079672B">
      <w:pPr>
        <w:pStyle w:val="Estilo4"/>
      </w:pPr>
      <w:r>
        <w:t xml:space="preserve">Es, por lo tanto, una licencia de código abierto </w:t>
      </w:r>
      <w:r w:rsidRPr="0079672B">
        <w:rPr>
          <w:b/>
        </w:rPr>
        <w:t xml:space="preserve">(open </w:t>
      </w:r>
      <w:proofErr w:type="spellStart"/>
      <w:r w:rsidRPr="0079672B">
        <w:rPr>
          <w:b/>
        </w:rPr>
        <w:t>source</w:t>
      </w:r>
      <w:proofErr w:type="spellEnd"/>
      <w:r w:rsidRPr="0079672B">
        <w:rPr>
          <w:b/>
        </w:rPr>
        <w:t>)</w:t>
      </w:r>
      <w:r>
        <w:t xml:space="preserve">, libre </w:t>
      </w:r>
      <w:r w:rsidRPr="0079672B">
        <w:rPr>
          <w:b/>
        </w:rPr>
        <w:t xml:space="preserve">(free software) </w:t>
      </w:r>
      <w:r>
        <w:t>y sin copyleft, es decir, es completamente permisiva y sin protección heredada. Técnicamente se trata de una licencia corta, sencilla y fácil de entender.</w:t>
      </w:r>
    </w:p>
    <w:p w14:paraId="2971EBBB" w14:textId="77777777" w:rsidR="00944A3D" w:rsidRPr="0079672B" w:rsidRDefault="00944A3D" w:rsidP="0079672B">
      <w:pPr>
        <w:pStyle w:val="Estilo4"/>
        <w:spacing w:before="240" w:after="240"/>
        <w:rPr>
          <w:b/>
          <w:sz w:val="24"/>
          <w:szCs w:val="24"/>
        </w:rPr>
      </w:pPr>
      <w:r w:rsidRPr="0079672B">
        <w:rPr>
          <w:b/>
          <w:sz w:val="24"/>
          <w:szCs w:val="24"/>
        </w:rPr>
        <w:t>Contratos de uso de los servicios.</w:t>
      </w:r>
    </w:p>
    <w:p w14:paraId="21F72F63" w14:textId="126D3602" w:rsidR="00944A3D" w:rsidRPr="00434A21" w:rsidRDefault="00944A3D" w:rsidP="0079672B">
      <w:pPr>
        <w:pStyle w:val="Estilo4"/>
      </w:pPr>
      <w:r>
        <w:t>El contrato de uso de los servicios es un documento mediante el cual una persona o empresa suscribe un acuerdo con respecto a otra u otras. Si el contrato es de prestación de servicios recogerá las condiciones en las que un profesional independiente, de cualquier área, se compromete a realizar una serie de servicios para su cliente a cambio de una remuneración. En ella existen anexos con las leyes anteriormente habladas y la Licencia que se utilizara para el proyecto, con el fin de tener una seguridad física para ambas contrapartes.</w:t>
      </w:r>
    </w:p>
    <w:p w14:paraId="4941C5A1" w14:textId="5ED4442D" w:rsidR="0026646E" w:rsidRPr="00232AC1" w:rsidRDefault="006F4DB6" w:rsidP="00846E5C">
      <w:pPr>
        <w:pStyle w:val="Ttulo1"/>
      </w:pPr>
      <w:bookmarkStart w:id="5" w:name="_Toc7450021"/>
      <w:r>
        <w:t>Alcance del proyecto</w:t>
      </w:r>
      <w:r w:rsidR="0026646E" w:rsidRPr="00232AC1">
        <w:t>.</w:t>
      </w:r>
      <w:bookmarkEnd w:id="5"/>
    </w:p>
    <w:p w14:paraId="7B4788ED" w14:textId="40E855EC" w:rsidR="006F7A6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Enunciado del alcance.</w:t>
      </w:r>
    </w:p>
    <w:p w14:paraId="2C350AF0" w14:textId="77777777" w:rsidR="006F4DB6" w:rsidRPr="006F4DB6" w:rsidRDefault="006F4DB6" w:rsidP="006F4DB6">
      <w:pPr>
        <w:spacing w:after="0"/>
        <w:ind w:left="426"/>
        <w:jc w:val="both"/>
        <w:rPr>
          <w:rFonts w:cstheme="minorHAnsi"/>
        </w:rPr>
      </w:pPr>
    </w:p>
    <w:p w14:paraId="40E49C01" w14:textId="09F1689D"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Fuera del alcance.</w:t>
      </w:r>
    </w:p>
    <w:p w14:paraId="0D471732" w14:textId="77777777" w:rsidR="006F4DB6" w:rsidRPr="006F4DB6" w:rsidRDefault="006F4DB6" w:rsidP="006F4DB6">
      <w:pPr>
        <w:spacing w:after="0"/>
        <w:ind w:left="426"/>
        <w:jc w:val="both"/>
        <w:rPr>
          <w:rFonts w:cstheme="minorHAnsi"/>
        </w:rPr>
      </w:pPr>
    </w:p>
    <w:p w14:paraId="12FDD7B3" w14:textId="020179D0"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Definición y descripción de los entregables.</w:t>
      </w:r>
    </w:p>
    <w:p w14:paraId="71D618A1" w14:textId="77777777" w:rsidR="006F4DB6" w:rsidRPr="006F4DB6" w:rsidRDefault="006F4DB6" w:rsidP="006F4DB6">
      <w:pPr>
        <w:spacing w:after="0"/>
        <w:jc w:val="both"/>
        <w:rPr>
          <w:rFonts w:cstheme="minorHAnsi"/>
        </w:rPr>
      </w:pPr>
    </w:p>
    <w:p w14:paraId="30D0FF91" w14:textId="0DF1B3EC" w:rsidR="006F4DB6" w:rsidRPr="0079672B" w:rsidRDefault="006F4DB6" w:rsidP="006F7A66">
      <w:pPr>
        <w:pStyle w:val="Prrafodelista"/>
        <w:numPr>
          <w:ilvl w:val="0"/>
          <w:numId w:val="21"/>
        </w:numPr>
        <w:spacing w:after="0"/>
        <w:ind w:hanging="294"/>
        <w:jc w:val="both"/>
        <w:rPr>
          <w:rFonts w:eastAsiaTheme="minorHAnsi"/>
          <w:b/>
          <w:color w:val="595959" w:themeColor="text1" w:themeTint="A6"/>
          <w:sz w:val="28"/>
          <w:szCs w:val="28"/>
          <w:lang w:eastAsia="es-CL"/>
        </w:rPr>
      </w:pPr>
      <w:r w:rsidRPr="0079672B">
        <w:rPr>
          <w:rFonts w:eastAsiaTheme="minorHAnsi"/>
          <w:b/>
          <w:color w:val="595959" w:themeColor="text1" w:themeTint="A6"/>
          <w:sz w:val="28"/>
          <w:szCs w:val="28"/>
          <w:lang w:eastAsia="es-CL"/>
        </w:rPr>
        <w:t>Estructura de desglose del trabajo.</w:t>
      </w:r>
    </w:p>
    <w:p w14:paraId="00244D80" w14:textId="43AB505E" w:rsidR="0026646E" w:rsidRPr="00C22D40" w:rsidRDefault="006F4DB6" w:rsidP="00846E5C">
      <w:pPr>
        <w:pStyle w:val="Ttulo1"/>
      </w:pPr>
      <w:bookmarkStart w:id="6" w:name="_Toc7450022"/>
      <w:r>
        <w:t>Factibilidad de sistemas</w:t>
      </w:r>
      <w:r w:rsidR="0026646E" w:rsidRPr="00C22D40">
        <w:t>.</w:t>
      </w:r>
      <w:bookmarkEnd w:id="6"/>
    </w:p>
    <w:p w14:paraId="0BBDD942" w14:textId="15214DD8" w:rsidR="003A639D" w:rsidRPr="0079672B" w:rsidRDefault="006F4DB6" w:rsidP="00E87C26">
      <w:pPr>
        <w:pStyle w:val="Estilo4"/>
        <w:numPr>
          <w:ilvl w:val="0"/>
          <w:numId w:val="27"/>
        </w:numPr>
        <w:rPr>
          <w:b/>
          <w:sz w:val="28"/>
          <w:szCs w:val="28"/>
        </w:rPr>
      </w:pPr>
      <w:r w:rsidRPr="0079672B">
        <w:rPr>
          <w:b/>
          <w:sz w:val="28"/>
          <w:szCs w:val="28"/>
        </w:rPr>
        <w:t>Factibilidad técnica.</w:t>
      </w:r>
    </w:p>
    <w:p w14:paraId="0D445D79" w14:textId="77777777" w:rsidR="00E87C26" w:rsidRDefault="00E87C26" w:rsidP="00E87C26">
      <w:pPr>
        <w:pStyle w:val="Estilo4"/>
        <w:ind w:left="720"/>
      </w:pPr>
    </w:p>
    <w:p w14:paraId="23C27020" w14:textId="50AB2D46" w:rsidR="00E87C26" w:rsidRDefault="006F4DB6" w:rsidP="006F4DB6">
      <w:pPr>
        <w:pStyle w:val="Estilo4"/>
        <w:numPr>
          <w:ilvl w:val="0"/>
          <w:numId w:val="27"/>
        </w:numPr>
      </w:pPr>
      <w:r w:rsidRPr="0079672B">
        <w:rPr>
          <w:b/>
          <w:sz w:val="28"/>
          <w:szCs w:val="28"/>
        </w:rPr>
        <w:t>Factibilidad implementaría.</w:t>
      </w:r>
    </w:p>
    <w:p w14:paraId="3B5A7634" w14:textId="1587E910" w:rsidR="00E87C26" w:rsidRDefault="00E87C26" w:rsidP="00E87C26">
      <w:pPr>
        <w:pStyle w:val="Estilo4"/>
        <w:ind w:left="720"/>
      </w:pPr>
    </w:p>
    <w:p w14:paraId="1A04DA77" w14:textId="77777777" w:rsidR="004B5D51" w:rsidRDefault="004B5D51" w:rsidP="00E87C26">
      <w:pPr>
        <w:pStyle w:val="Estilo4"/>
        <w:ind w:left="720"/>
      </w:pPr>
    </w:p>
    <w:p w14:paraId="31D1CC99" w14:textId="77777777" w:rsidR="004B5D51" w:rsidRPr="0026646E" w:rsidRDefault="004B5D51" w:rsidP="00E87C26">
      <w:pPr>
        <w:pStyle w:val="Estilo4"/>
        <w:ind w:left="720"/>
      </w:pPr>
    </w:p>
    <w:p w14:paraId="6A983166" w14:textId="373A0BA5" w:rsidR="004B5D51" w:rsidRDefault="0079672B" w:rsidP="0079672B">
      <w:pPr>
        <w:pStyle w:val="Ttulo1"/>
      </w:pPr>
      <w:bookmarkStart w:id="7" w:name="_Toc7450023"/>
      <w:r>
        <w:lastRenderedPageBreak/>
        <w:t>Anexo</w:t>
      </w:r>
      <w:bookmarkEnd w:id="7"/>
      <w:r>
        <w:t xml:space="preserve"> </w:t>
      </w:r>
    </w:p>
    <w:p w14:paraId="25FCC5C2" w14:textId="77777777" w:rsidR="008269E1" w:rsidRDefault="008269E1" w:rsidP="004B5D51"/>
    <w:bookmarkStart w:id="8" w:name="_Toc7450024" w:displacedByCustomXml="next"/>
    <w:sdt>
      <w:sdtPr>
        <w:rPr>
          <w:color w:val="auto"/>
          <w:sz w:val="22"/>
          <w:szCs w:val="22"/>
          <w:lang w:val="es-ES"/>
          <w14:textFill>
            <w14:solidFill>
              <w14:srgbClr w14:val="000000">
                <w14:lumMod w14:val="65000"/>
                <w14:lumOff w14:val="35000"/>
                <w14:lumMod w14:val="75000"/>
                <w14:lumOff w14:val="25000"/>
                <w14:lumMod w14:val="75000"/>
              </w14:srgbClr>
            </w14:solidFill>
          </w14:textFill>
        </w:rPr>
        <w:id w:val="1941799293"/>
        <w:docPartObj>
          <w:docPartGallery w:val="Bibliographies"/>
          <w:docPartUnique/>
        </w:docPartObj>
      </w:sdtPr>
      <w:sdtEndPr>
        <w:rPr>
          <w:rFonts w:eastAsiaTheme="minorHAnsi" w:cstheme="minorBidi"/>
          <w:b w:val="0"/>
          <w:bCs w:val="0"/>
          <w:lang w:val="es-CL" w:eastAsia="en-US"/>
        </w:rPr>
      </w:sdtEndPr>
      <w:sdtContent>
        <w:p w14:paraId="5289181C" w14:textId="0097575A" w:rsidR="004B5D51" w:rsidRPr="0079672B" w:rsidRDefault="004B5D51" w:rsidP="0079672B">
          <w:pPr>
            <w:pStyle w:val="Ttulo1"/>
          </w:pPr>
          <w:r w:rsidRPr="0079672B">
            <w:t>Bibliografía</w:t>
          </w:r>
          <w:bookmarkEnd w:id="8"/>
        </w:p>
        <w:sdt>
          <w:sdtPr>
            <w:id w:val="111145805"/>
            <w:bibliography/>
          </w:sdtPr>
          <w:sdtEndPr/>
          <w:sdtContent>
            <w:p w14:paraId="2F819136" w14:textId="77777777" w:rsidR="008269E1" w:rsidRDefault="004B5D51" w:rsidP="008269E1">
              <w:pPr>
                <w:pStyle w:val="Bibliografa"/>
                <w:ind w:left="720" w:hanging="720"/>
                <w:rPr>
                  <w:noProof/>
                  <w:sz w:val="24"/>
                  <w:szCs w:val="24"/>
                </w:rPr>
              </w:pPr>
              <w:r>
                <w:fldChar w:fldCharType="begin"/>
              </w:r>
              <w:r>
                <w:instrText>BIBLIOGRAPHY</w:instrText>
              </w:r>
              <w:r>
                <w:fldChar w:fldCharType="separate"/>
              </w:r>
              <w:r w:rsidR="008269E1">
                <w:rPr>
                  <w:noProof/>
                </w:rPr>
                <w:t xml:space="preserve">24horas. (10 de Diciembre de 2017). </w:t>
              </w:r>
              <w:r w:rsidR="008269E1">
                <w:rPr>
                  <w:i/>
                  <w:iCs/>
                  <w:noProof/>
                </w:rPr>
                <w:t>24 Horas</w:t>
              </w:r>
              <w:r w:rsidR="008269E1">
                <w:rPr>
                  <w:noProof/>
                </w:rPr>
                <w:t xml:space="preserve">. Obtenido de 24horas.cl: </w:t>
              </w:r>
              <w:r w:rsidR="008269E1" w:rsidRPr="0079672B">
                <w:rPr>
                  <w:noProof/>
                  <w:color w:val="5B9BD5" w:themeColor="accent1"/>
                  <w:u w:val="single"/>
                </w:rPr>
                <w:t>https://www.24horas.cl/nacional/revelan-listado-con-las-comunas-donde-mas-autos-han-sido-robados-este-ano-2587530</w:t>
              </w:r>
            </w:p>
            <w:p w14:paraId="18AC9FBC" w14:textId="469C29AD" w:rsidR="008269E1" w:rsidRDefault="008269E1" w:rsidP="008269E1">
              <w:pPr>
                <w:pStyle w:val="Bibliografa"/>
                <w:ind w:left="720" w:hanging="720"/>
                <w:rPr>
                  <w:noProof/>
                </w:rPr>
              </w:pPr>
              <w:r>
                <w:rPr>
                  <w:noProof/>
                </w:rPr>
                <w:t xml:space="preserve">Instituto Nacional De Estadisticas. (2017). </w:t>
              </w:r>
              <w:r>
                <w:rPr>
                  <w:i/>
                  <w:iCs/>
                  <w:noProof/>
                </w:rPr>
                <w:t>INE</w:t>
              </w:r>
              <w:r>
                <w:rPr>
                  <w:noProof/>
                </w:rPr>
                <w:t xml:space="preserve">. Obtenido de ine.cl: </w:t>
              </w:r>
              <w:r w:rsidRPr="0079672B">
                <w:rPr>
                  <w:noProof/>
                  <w:color w:val="5B9BD5" w:themeColor="accent1"/>
                  <w:u w:val="single"/>
                </w:rPr>
                <w:t>https://www.ine.cl/docs/default-source/sociales/carabineros/carabineros-informe-2017.pdf?sfvrsn=7</w:t>
              </w:r>
            </w:p>
            <w:p w14:paraId="0D70BA5E" w14:textId="77777777" w:rsidR="0079672B" w:rsidRPr="0079672B" w:rsidRDefault="0079672B" w:rsidP="0079672B">
              <w:pPr>
                <w:rPr>
                  <w:noProof/>
                  <w:color w:val="5B9BD5" w:themeColor="accent1"/>
                  <w:u w:val="single"/>
                </w:rPr>
              </w:pPr>
              <w:hyperlink r:id="rId18" w:history="1">
                <w:r w:rsidRPr="0079672B">
                  <w:rPr>
                    <w:noProof/>
                    <w:color w:val="5B9BD5" w:themeColor="accent1"/>
                    <w:u w:val="single"/>
                  </w:rPr>
                  <w:t>https://www.latercera.com/opinion/noticia/proteccion-datos-personales-chile-gdpr/146187/</w:t>
                </w:r>
              </w:hyperlink>
            </w:p>
            <w:p w14:paraId="38AA6F68" w14:textId="77777777" w:rsidR="0079672B" w:rsidRPr="0079672B" w:rsidRDefault="0079672B" w:rsidP="0079672B">
              <w:pPr>
                <w:rPr>
                  <w:noProof/>
                  <w:color w:val="5B9BD5" w:themeColor="accent1"/>
                  <w:u w:val="single"/>
                </w:rPr>
              </w:pPr>
              <w:hyperlink r:id="rId19" w:history="1">
                <w:r w:rsidRPr="0079672B">
                  <w:rPr>
                    <w:noProof/>
                    <w:color w:val="5B9BD5" w:themeColor="accent1"/>
                    <w:u w:val="single"/>
                  </w:rPr>
                  <w:t>https://www.oroyfinanzas.com/2015/08/que-es-licencia-software-mit-license-bitcoin/</w:t>
                </w:r>
              </w:hyperlink>
            </w:p>
            <w:p w14:paraId="7D80B8A7" w14:textId="77777777" w:rsidR="0079672B" w:rsidRPr="0079672B" w:rsidRDefault="0079672B" w:rsidP="0079672B">
              <w:pPr>
                <w:rPr>
                  <w:noProof/>
                  <w:color w:val="5B9BD5" w:themeColor="accent1"/>
                  <w:u w:val="single"/>
                </w:rPr>
              </w:pPr>
              <w:hyperlink r:id="rId20" w:history="1">
                <w:r w:rsidRPr="0079672B">
                  <w:rPr>
                    <w:noProof/>
                    <w:color w:val="5B9BD5" w:themeColor="accent1"/>
                    <w:u w:val="single"/>
                  </w:rPr>
                  <w:t>https://www.significados.com/stakeholder/</w:t>
                </w:r>
              </w:hyperlink>
            </w:p>
            <w:p w14:paraId="4E38D0A2" w14:textId="77777777" w:rsidR="0079672B" w:rsidRPr="0079672B" w:rsidRDefault="0079672B" w:rsidP="0079672B">
              <w:pPr>
                <w:rPr>
                  <w:noProof/>
                  <w:color w:val="5B9BD5" w:themeColor="accent1"/>
                  <w:u w:val="single"/>
                </w:rPr>
              </w:pPr>
              <w:r w:rsidRPr="0079672B">
                <w:rPr>
                  <w:noProof/>
                  <w:color w:val="5B9BD5" w:themeColor="accent1"/>
                  <w:u w:val="single"/>
                </w:rPr>
                <w:t xml:space="preserve"> </w:t>
              </w:r>
              <w:hyperlink r:id="rId21" w:history="1">
                <w:r w:rsidRPr="0079672B">
                  <w:rPr>
                    <w:noProof/>
                    <w:color w:val="5B9BD5" w:themeColor="accent1"/>
                    <w:u w:val="single"/>
                  </w:rPr>
                  <w:t>http://www.emb.cl/electroindustria/articulo.mvc?xid=2992&amp;edi=149&amp;xit=jose-gutierrez-encargado-de-ventas-en-ett-la-vision-artificial-aun-no-se-instaura-como-un-estandar-en-chile</w:t>
                </w:r>
              </w:hyperlink>
            </w:p>
            <w:p w14:paraId="74A8BB54" w14:textId="77777777" w:rsidR="0079672B" w:rsidRPr="0079672B" w:rsidRDefault="0079672B" w:rsidP="0079672B">
              <w:pPr>
                <w:rPr>
                  <w:noProof/>
                  <w:color w:val="5B9BD5" w:themeColor="accent1"/>
                  <w:u w:val="single"/>
                </w:rPr>
              </w:pPr>
              <w:hyperlink r:id="rId22" w:history="1">
                <w:r w:rsidRPr="0079672B">
                  <w:rPr>
                    <w:noProof/>
                    <w:color w:val="5B9BD5" w:themeColor="accent1"/>
                    <w:u w:val="single"/>
                  </w:rPr>
                  <w:t>http://www.emb.cl/electroindustria/articulo.mvc?xid=3019&amp;edi=150&amp;xit=importante-vina-implementa-solucion-de-vision-artificial-made-in-chile</w:t>
                </w:r>
              </w:hyperlink>
            </w:p>
            <w:p w14:paraId="0827759D" w14:textId="77777777" w:rsidR="0079672B" w:rsidRPr="0079672B" w:rsidRDefault="0079672B" w:rsidP="0079672B">
              <w:pPr>
                <w:rPr>
                  <w:noProof/>
                  <w:color w:val="5B9BD5" w:themeColor="accent1"/>
                  <w:u w:val="single"/>
                </w:rPr>
              </w:pPr>
              <w:hyperlink r:id="rId23" w:history="1">
                <w:r w:rsidRPr="0079672B">
                  <w:rPr>
                    <w:noProof/>
                    <w:color w:val="5B9BD5" w:themeColor="accent1"/>
                    <w:u w:val="single"/>
                  </w:rPr>
                  <w:t>http://www.alfachileseguridad.cl/nuestra-empresa/</w:t>
                </w:r>
              </w:hyperlink>
            </w:p>
            <w:p w14:paraId="6CD7B151" w14:textId="77777777" w:rsidR="0079672B" w:rsidRPr="0079672B" w:rsidRDefault="0079672B" w:rsidP="0079672B">
              <w:pPr>
                <w:rPr>
                  <w:noProof/>
                  <w:color w:val="5B9BD5" w:themeColor="accent1"/>
                  <w:u w:val="single"/>
                </w:rPr>
              </w:pPr>
              <w:hyperlink r:id="rId24" w:history="1">
                <w:r w:rsidRPr="0079672B">
                  <w:rPr>
                    <w:noProof/>
                    <w:color w:val="5B9BD5" w:themeColor="accent1"/>
                    <w:u w:val="single"/>
                  </w:rPr>
                  <w:t>https://www.prosegur.cl/empresas-instituciones/servicios/servicios-de-prevencion/vigilancia</w:t>
                </w:r>
              </w:hyperlink>
            </w:p>
            <w:p w14:paraId="29BA73DA" w14:textId="77777777" w:rsidR="0079672B" w:rsidRPr="0079672B" w:rsidRDefault="0079672B" w:rsidP="0079672B">
              <w:pPr>
                <w:rPr>
                  <w:noProof/>
                  <w:color w:val="5B9BD5" w:themeColor="accent1"/>
                  <w:u w:val="single"/>
                </w:rPr>
              </w:pPr>
              <w:hyperlink r:id="rId25" w:history="1">
                <w:r w:rsidRPr="0079672B">
                  <w:rPr>
                    <w:noProof/>
                    <w:color w:val="5B9BD5" w:themeColor="accent1"/>
                    <w:u w:val="single"/>
                  </w:rPr>
                  <w:t>https://www.securitaschile.cl/servicios/tecnologia-de-seguridad/</w:t>
                </w:r>
              </w:hyperlink>
            </w:p>
            <w:p w14:paraId="6FF7B892" w14:textId="77777777" w:rsidR="0079672B" w:rsidRPr="0079672B" w:rsidRDefault="0079672B" w:rsidP="0079672B">
              <w:pPr>
                <w:rPr>
                  <w:noProof/>
                  <w:color w:val="5B9BD5" w:themeColor="accent1"/>
                  <w:u w:val="single"/>
                </w:rPr>
              </w:pPr>
            </w:p>
            <w:p w14:paraId="63C18001" w14:textId="77777777" w:rsidR="004B5D51" w:rsidRDefault="004B5D51" w:rsidP="008269E1">
              <w:r>
                <w:rPr>
                  <w:b/>
                  <w:bCs/>
                </w:rPr>
                <w:fldChar w:fldCharType="end"/>
              </w:r>
            </w:p>
          </w:sdtContent>
        </w:sdt>
      </w:sdtContent>
    </w:sdt>
    <w:p w14:paraId="45182675" w14:textId="2B0B1592" w:rsidR="00124CD0" w:rsidRPr="0054299C" w:rsidRDefault="00124CD0" w:rsidP="008269E1">
      <w:pPr>
        <w:spacing w:after="0" w:line="288" w:lineRule="auto"/>
        <w:rPr>
          <w:rFonts w:cs="Arial"/>
          <w:color w:val="A6A6A6" w:themeColor="background1" w:themeShade="A6"/>
          <w:sz w:val="24"/>
        </w:rPr>
      </w:pPr>
    </w:p>
    <w:sectPr w:rsidR="00124CD0" w:rsidRPr="0054299C" w:rsidSect="0028662D">
      <w:headerReference w:type="default" r:id="rId26"/>
      <w:footerReference w:type="default" r:id="rId27"/>
      <w:headerReference w:type="first" r:id="rId28"/>
      <w:footerReference w:type="first" r:id="rId2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A98B0" w14:textId="77777777" w:rsidR="0031140F" w:rsidRDefault="0031140F">
      <w:pPr>
        <w:spacing w:after="0" w:line="240" w:lineRule="auto"/>
      </w:pPr>
      <w:r>
        <w:separator/>
      </w:r>
    </w:p>
  </w:endnote>
  <w:endnote w:type="continuationSeparator" w:id="0">
    <w:p w14:paraId="428A6342" w14:textId="77777777" w:rsidR="0031140F" w:rsidRDefault="0031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94C2" w14:textId="374D4684" w:rsidR="00676D3D" w:rsidRDefault="00676D3D" w:rsidP="0054299C">
    <w:pPr>
      <w:pStyle w:val="Piedepgina"/>
      <w:jc w:val="center"/>
    </w:pPr>
    <w:r>
      <w:rPr>
        <w:sz w:val="20"/>
      </w:rPr>
      <w:t>Visión artificial para el control vehicular</w:t>
    </w:r>
  </w:p>
  <w:p w14:paraId="1EC3C167" w14:textId="77777777" w:rsidR="00676D3D" w:rsidRPr="00C539A7" w:rsidRDefault="0031140F" w:rsidP="0054299C">
    <w:pPr>
      <w:pStyle w:val="Piedepgina"/>
      <w:jc w:val="right"/>
    </w:pPr>
    <w:sdt>
      <w:sdtPr>
        <w:id w:val="368349175"/>
        <w:docPartObj>
          <w:docPartGallery w:val="Page Numbers (Bottom of Page)"/>
          <w:docPartUnique/>
        </w:docPartObj>
      </w:sdtPr>
      <w:sdtEndPr/>
      <w:sdtContent>
        <w:r w:rsidR="00676D3D">
          <w:fldChar w:fldCharType="begin"/>
        </w:r>
        <w:r w:rsidR="00676D3D">
          <w:instrText>PAGE   \* MERGEFORMAT</w:instrText>
        </w:r>
        <w:r w:rsidR="00676D3D">
          <w:fldChar w:fldCharType="separate"/>
        </w:r>
        <w:r w:rsidR="00676D3D" w:rsidRPr="00254DC5">
          <w:rPr>
            <w:noProof/>
            <w:lang w:val="es-ES"/>
          </w:rPr>
          <w:t>4</w:t>
        </w:r>
        <w:r w:rsidR="00676D3D">
          <w:fldChar w:fldCharType="end"/>
        </w:r>
      </w:sdtContent>
    </w:sdt>
    <w:r w:rsidR="00676D3D">
      <w:rPr>
        <w:noProof/>
        <w:lang w:eastAsia="es-CL"/>
      </w:rPr>
      <mc:AlternateContent>
        <mc:Choice Requires="wps">
          <w:drawing>
            <wp:anchor distT="0" distB="0" distL="114300" distR="114300" simplePos="0" relativeHeight="251667456" behindDoc="0" locked="0" layoutInCell="1" allowOverlap="1" wp14:anchorId="22425A34" wp14:editId="668B316A">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676D3D" w:rsidRDefault="00676D3D">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9" name="Imagen 9"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40B9C" w14:textId="77777777" w:rsidR="0031140F" w:rsidRDefault="0031140F">
      <w:pPr>
        <w:spacing w:after="0" w:line="240" w:lineRule="auto"/>
      </w:pPr>
      <w:r>
        <w:separator/>
      </w:r>
    </w:p>
  </w:footnote>
  <w:footnote w:type="continuationSeparator" w:id="0">
    <w:p w14:paraId="67FE8EDB" w14:textId="77777777" w:rsidR="0031140F" w:rsidRDefault="0031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676D3D" w:rsidRDefault="00676D3D"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676D3D" w:rsidRPr="004B5D51" w:rsidRDefault="00676D3D">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676D3D" w:rsidRPr="004B5D51" w:rsidRDefault="00676D3D">
    <w:pPr>
      <w:pStyle w:val="Encabezado"/>
      <w:rPr>
        <w:color w:val="FFFFFF" w:themeColor="background1"/>
      </w:rPr>
    </w:pPr>
    <w:r w:rsidRPr="004B5D51">
      <w:rPr>
        <w:color w:val="FFFFFF" w:themeColor="background1"/>
      </w:rPr>
      <w:t xml:space="preserve">               Y</w:t>
    </w:r>
  </w:p>
  <w:p w14:paraId="1FFC3512" w14:textId="68B7106C" w:rsidR="00676D3D" w:rsidRPr="004B5D51" w:rsidRDefault="00676D3D">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C3210D"/>
    <w:multiLevelType w:val="hybridMultilevel"/>
    <w:tmpl w:val="EC284236"/>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A11178"/>
    <w:multiLevelType w:val="hybridMultilevel"/>
    <w:tmpl w:val="2578D940"/>
    <w:lvl w:ilvl="0" w:tplc="F2123B24">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6" w15:restartNumberingAfterBreak="0">
    <w:nsid w:val="16AF5AC3"/>
    <w:multiLevelType w:val="hybridMultilevel"/>
    <w:tmpl w:val="49DE2010"/>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53D99"/>
    <w:multiLevelType w:val="hybridMultilevel"/>
    <w:tmpl w:val="5DB67584"/>
    <w:lvl w:ilvl="0" w:tplc="EC04D32C">
      <w:start w:val="1"/>
      <w:numFmt w:val="decimal"/>
      <w:lvlText w:val="%1."/>
      <w:lvlJc w:val="left"/>
      <w:pPr>
        <w:ind w:left="720" w:hanging="360"/>
      </w:pPr>
      <w:rPr>
        <w:rFonts w:hint="default"/>
        <w:b/>
        <w:sz w:val="28"/>
        <w:szCs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F8F62CF"/>
    <w:multiLevelType w:val="hybridMultilevel"/>
    <w:tmpl w:val="C2607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81271B8"/>
    <w:multiLevelType w:val="hybridMultilevel"/>
    <w:tmpl w:val="D5C69E0A"/>
    <w:lvl w:ilvl="0" w:tplc="D5C4687E">
      <w:start w:val="1"/>
      <w:numFmt w:val="decimal"/>
      <w:lvlText w:val="%1."/>
      <w:lvlJc w:val="left"/>
      <w:pPr>
        <w:ind w:left="988" w:hanging="420"/>
      </w:pPr>
      <w:rPr>
        <w:rFonts w:hint="default"/>
      </w:rPr>
    </w:lvl>
    <w:lvl w:ilvl="1" w:tplc="0C0A0019" w:tentative="1">
      <w:start w:val="1"/>
      <w:numFmt w:val="lowerLetter"/>
      <w:lvlText w:val="%2."/>
      <w:lvlJc w:val="left"/>
      <w:pPr>
        <w:ind w:left="1724" w:hanging="360"/>
      </w:p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A0A6280"/>
    <w:multiLevelType w:val="hybridMultilevel"/>
    <w:tmpl w:val="497A21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3C90317D"/>
    <w:multiLevelType w:val="hybridMultilevel"/>
    <w:tmpl w:val="94202478"/>
    <w:lvl w:ilvl="0" w:tplc="A85C7746">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AF3062"/>
    <w:multiLevelType w:val="hybridMultilevel"/>
    <w:tmpl w:val="A4A24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89233F0"/>
    <w:multiLevelType w:val="hybridMultilevel"/>
    <w:tmpl w:val="07CC91EC"/>
    <w:lvl w:ilvl="0" w:tplc="D5C4687E">
      <w:start w:val="1"/>
      <w:numFmt w:val="decimal"/>
      <w:lvlText w:val="%1."/>
      <w:lvlJc w:val="left"/>
      <w:pPr>
        <w:ind w:left="704" w:hanging="4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5956032F"/>
    <w:multiLevelType w:val="hybridMultilevel"/>
    <w:tmpl w:val="EC6216E6"/>
    <w:lvl w:ilvl="0" w:tplc="ED6CC95A">
      <w:start w:val="1"/>
      <w:numFmt w:val="upperRoman"/>
      <w:pStyle w:val="Ttulo1"/>
      <w:lvlText w:val="%1."/>
      <w:lvlJc w:val="left"/>
      <w:pPr>
        <w:ind w:left="360"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1080" w:hanging="360"/>
      </w:pPr>
      <w:rPr>
        <w:rFonts w:ascii="Calibri" w:eastAsiaTheme="minorEastAsia" w:hAnsi="Calibri" w:cs="Calibri"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6E557E4A"/>
    <w:multiLevelType w:val="hybridMultilevel"/>
    <w:tmpl w:val="4C48C9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F845B08"/>
    <w:multiLevelType w:val="hybridMultilevel"/>
    <w:tmpl w:val="F31AC1D8"/>
    <w:lvl w:ilvl="0" w:tplc="A85C7746">
      <w:start w:val="1"/>
      <w:numFmt w:val="decimal"/>
      <w:lvlText w:val="%1."/>
      <w:lvlJc w:val="left"/>
      <w:pPr>
        <w:ind w:left="1349" w:hanging="705"/>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8" w15:restartNumberingAfterBreak="0">
    <w:nsid w:val="750511C7"/>
    <w:multiLevelType w:val="hybridMultilevel"/>
    <w:tmpl w:val="64940126"/>
    <w:lvl w:ilvl="0" w:tplc="6A5E0C52">
      <w:start w:val="1"/>
      <w:numFmt w:val="decimal"/>
      <w:lvlText w:val="%1."/>
      <w:lvlJc w:val="left"/>
      <w:pPr>
        <w:ind w:left="720" w:hanging="360"/>
      </w:pPr>
      <w:rPr>
        <w:rFonts w:hint="default"/>
        <w:b/>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6"/>
  </w:num>
  <w:num w:numId="2">
    <w:abstractNumId w:val="23"/>
  </w:num>
  <w:num w:numId="3">
    <w:abstractNumId w:val="0"/>
  </w:num>
  <w:num w:numId="4">
    <w:abstractNumId w:val="25"/>
  </w:num>
  <w:num w:numId="5">
    <w:abstractNumId w:val="20"/>
  </w:num>
  <w:num w:numId="6">
    <w:abstractNumId w:val="12"/>
  </w:num>
  <w:num w:numId="7">
    <w:abstractNumId w:val="12"/>
    <w:lvlOverride w:ilvl="0">
      <w:startOverride w:val="1"/>
    </w:lvlOverride>
  </w:num>
  <w:num w:numId="8">
    <w:abstractNumId w:val="8"/>
  </w:num>
  <w:num w:numId="9">
    <w:abstractNumId w:val="3"/>
  </w:num>
  <w:num w:numId="10">
    <w:abstractNumId w:val="2"/>
  </w:num>
  <w:num w:numId="11">
    <w:abstractNumId w:val="2"/>
  </w:num>
  <w:num w:numId="12">
    <w:abstractNumId w:val="2"/>
  </w:num>
  <w:num w:numId="13">
    <w:abstractNumId w:val="22"/>
  </w:num>
  <w:num w:numId="14">
    <w:abstractNumId w:val="22"/>
  </w:num>
  <w:num w:numId="15">
    <w:abstractNumId w:val="22"/>
  </w:num>
  <w:num w:numId="16">
    <w:abstractNumId w:val="22"/>
  </w:num>
  <w:num w:numId="17">
    <w:abstractNumId w:val="22"/>
  </w:num>
  <w:num w:numId="18">
    <w:abstractNumId w:val="13"/>
  </w:num>
  <w:num w:numId="19">
    <w:abstractNumId w:val="24"/>
  </w:num>
  <w:num w:numId="20">
    <w:abstractNumId w:val="15"/>
  </w:num>
  <w:num w:numId="21">
    <w:abstractNumId w:val="1"/>
  </w:num>
  <w:num w:numId="22">
    <w:abstractNumId w:val="14"/>
  </w:num>
  <w:num w:numId="23">
    <w:abstractNumId w:val="22"/>
  </w:num>
  <w:num w:numId="24">
    <w:abstractNumId w:val="22"/>
  </w:num>
  <w:num w:numId="25">
    <w:abstractNumId w:val="22"/>
  </w:num>
  <w:num w:numId="26">
    <w:abstractNumId w:val="10"/>
  </w:num>
  <w:num w:numId="27">
    <w:abstractNumId w:val="28"/>
  </w:num>
  <w:num w:numId="28">
    <w:abstractNumId w:val="29"/>
  </w:num>
  <w:num w:numId="29">
    <w:abstractNumId w:val="7"/>
  </w:num>
  <w:num w:numId="30">
    <w:abstractNumId w:val="26"/>
  </w:num>
  <w:num w:numId="31">
    <w:abstractNumId w:val="9"/>
  </w:num>
  <w:num w:numId="32">
    <w:abstractNumId w:val="6"/>
  </w:num>
  <w:num w:numId="33">
    <w:abstractNumId w:val="18"/>
  </w:num>
  <w:num w:numId="34">
    <w:abstractNumId w:val="4"/>
  </w:num>
  <w:num w:numId="35">
    <w:abstractNumId w:val="27"/>
  </w:num>
  <w:num w:numId="36">
    <w:abstractNumId w:val="21"/>
  </w:num>
  <w:num w:numId="37">
    <w:abstractNumId w:val="17"/>
  </w:num>
  <w:num w:numId="38">
    <w:abstractNumId w:val="11"/>
  </w:num>
  <w:num w:numId="39">
    <w:abstractNumId w:val="5"/>
  </w:num>
  <w:num w:numId="40">
    <w:abstractNumId w:val="19"/>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03EA"/>
    <w:rsid w:val="00032EEA"/>
    <w:rsid w:val="00036490"/>
    <w:rsid w:val="00055ADF"/>
    <w:rsid w:val="00094556"/>
    <w:rsid w:val="000B4FA2"/>
    <w:rsid w:val="000E0636"/>
    <w:rsid w:val="000F35B0"/>
    <w:rsid w:val="00116C36"/>
    <w:rsid w:val="00124CD0"/>
    <w:rsid w:val="00136778"/>
    <w:rsid w:val="0017362F"/>
    <w:rsid w:val="001D11F4"/>
    <w:rsid w:val="00213C1F"/>
    <w:rsid w:val="002173EC"/>
    <w:rsid w:val="002321EE"/>
    <w:rsid w:val="00232AC1"/>
    <w:rsid w:val="00233202"/>
    <w:rsid w:val="002461C7"/>
    <w:rsid w:val="00254DC5"/>
    <w:rsid w:val="0026646E"/>
    <w:rsid w:val="0028236D"/>
    <w:rsid w:val="0028662D"/>
    <w:rsid w:val="002B4CC0"/>
    <w:rsid w:val="002D2340"/>
    <w:rsid w:val="002F3108"/>
    <w:rsid w:val="002F7394"/>
    <w:rsid w:val="00300FA2"/>
    <w:rsid w:val="0031140F"/>
    <w:rsid w:val="003300D1"/>
    <w:rsid w:val="0037454C"/>
    <w:rsid w:val="0038738E"/>
    <w:rsid w:val="003A639D"/>
    <w:rsid w:val="003B2D58"/>
    <w:rsid w:val="003E5CD4"/>
    <w:rsid w:val="003E6F1C"/>
    <w:rsid w:val="003E7B18"/>
    <w:rsid w:val="00400D90"/>
    <w:rsid w:val="00426DE8"/>
    <w:rsid w:val="0043086C"/>
    <w:rsid w:val="00434A21"/>
    <w:rsid w:val="00441CE6"/>
    <w:rsid w:val="00444497"/>
    <w:rsid w:val="00492FDB"/>
    <w:rsid w:val="004A238C"/>
    <w:rsid w:val="004B5D51"/>
    <w:rsid w:val="004C10E6"/>
    <w:rsid w:val="004C5C27"/>
    <w:rsid w:val="004D4368"/>
    <w:rsid w:val="004E1C59"/>
    <w:rsid w:val="005178E4"/>
    <w:rsid w:val="0054299C"/>
    <w:rsid w:val="00546AB1"/>
    <w:rsid w:val="00553226"/>
    <w:rsid w:val="00567ECC"/>
    <w:rsid w:val="00570082"/>
    <w:rsid w:val="00577B6D"/>
    <w:rsid w:val="005F5807"/>
    <w:rsid w:val="00654059"/>
    <w:rsid w:val="00654ED9"/>
    <w:rsid w:val="006664B1"/>
    <w:rsid w:val="00676D3D"/>
    <w:rsid w:val="006B53A9"/>
    <w:rsid w:val="006D0C6B"/>
    <w:rsid w:val="006D2C87"/>
    <w:rsid w:val="006D2E34"/>
    <w:rsid w:val="006D74C6"/>
    <w:rsid w:val="006F4DB6"/>
    <w:rsid w:val="006F7A66"/>
    <w:rsid w:val="00724D1B"/>
    <w:rsid w:val="00743C18"/>
    <w:rsid w:val="00746541"/>
    <w:rsid w:val="00755ED0"/>
    <w:rsid w:val="00756F59"/>
    <w:rsid w:val="00765BC8"/>
    <w:rsid w:val="00771666"/>
    <w:rsid w:val="00771E76"/>
    <w:rsid w:val="00772BF7"/>
    <w:rsid w:val="0079300B"/>
    <w:rsid w:val="0079672B"/>
    <w:rsid w:val="007A298F"/>
    <w:rsid w:val="007A7E7D"/>
    <w:rsid w:val="007D475E"/>
    <w:rsid w:val="007E4A77"/>
    <w:rsid w:val="00811E29"/>
    <w:rsid w:val="00812C89"/>
    <w:rsid w:val="00820058"/>
    <w:rsid w:val="008269E1"/>
    <w:rsid w:val="00846E5C"/>
    <w:rsid w:val="00861E1E"/>
    <w:rsid w:val="008A6A65"/>
    <w:rsid w:val="008B169A"/>
    <w:rsid w:val="008E0EFF"/>
    <w:rsid w:val="008E675E"/>
    <w:rsid w:val="00913C3A"/>
    <w:rsid w:val="00944A3D"/>
    <w:rsid w:val="009558A0"/>
    <w:rsid w:val="00957E17"/>
    <w:rsid w:val="009810E7"/>
    <w:rsid w:val="009B1E24"/>
    <w:rsid w:val="009B65AC"/>
    <w:rsid w:val="009B6CC7"/>
    <w:rsid w:val="009D08D0"/>
    <w:rsid w:val="00A103AE"/>
    <w:rsid w:val="00A22F6D"/>
    <w:rsid w:val="00A27640"/>
    <w:rsid w:val="00A8645F"/>
    <w:rsid w:val="00A967BB"/>
    <w:rsid w:val="00AB4EC6"/>
    <w:rsid w:val="00AB782D"/>
    <w:rsid w:val="00AC1494"/>
    <w:rsid w:val="00AC3BE6"/>
    <w:rsid w:val="00AD6DCF"/>
    <w:rsid w:val="00B07DF8"/>
    <w:rsid w:val="00B119BB"/>
    <w:rsid w:val="00B20B51"/>
    <w:rsid w:val="00B21711"/>
    <w:rsid w:val="00BF5370"/>
    <w:rsid w:val="00C01E89"/>
    <w:rsid w:val="00C20A5A"/>
    <w:rsid w:val="00C22D40"/>
    <w:rsid w:val="00C53A3E"/>
    <w:rsid w:val="00C70BA3"/>
    <w:rsid w:val="00C81442"/>
    <w:rsid w:val="00CB0C60"/>
    <w:rsid w:val="00CB6ECF"/>
    <w:rsid w:val="00CD4F0A"/>
    <w:rsid w:val="00CF4841"/>
    <w:rsid w:val="00D17B7D"/>
    <w:rsid w:val="00D24DD1"/>
    <w:rsid w:val="00D24DEE"/>
    <w:rsid w:val="00D53F75"/>
    <w:rsid w:val="00D71D9F"/>
    <w:rsid w:val="00D91B8A"/>
    <w:rsid w:val="00D97335"/>
    <w:rsid w:val="00DB0643"/>
    <w:rsid w:val="00DB69A2"/>
    <w:rsid w:val="00DC0E65"/>
    <w:rsid w:val="00DE3274"/>
    <w:rsid w:val="00E12E22"/>
    <w:rsid w:val="00E22058"/>
    <w:rsid w:val="00E3377C"/>
    <w:rsid w:val="00E53727"/>
    <w:rsid w:val="00E64396"/>
    <w:rsid w:val="00E66AEB"/>
    <w:rsid w:val="00E85013"/>
    <w:rsid w:val="00E87C26"/>
    <w:rsid w:val="00EC1A72"/>
    <w:rsid w:val="00EE2497"/>
    <w:rsid w:val="00EF5A12"/>
    <w:rsid w:val="00F05064"/>
    <w:rsid w:val="00F35FB6"/>
    <w:rsid w:val="00F659DF"/>
    <w:rsid w:val="00F91CD8"/>
    <w:rsid w:val="00FA1EB7"/>
    <w:rsid w:val="00FC05A7"/>
    <w:rsid w:val="00FD2D2B"/>
    <w:rsid w:val="00FF15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846E5C"/>
    <w:pPr>
      <w:numPr>
        <w:numId w:val="13"/>
      </w:numPr>
      <w:spacing w:before="120" w:after="120" w:line="240" w:lineRule="auto"/>
      <w:jc w:val="both"/>
      <w:outlineLvl w:val="0"/>
    </w:pPr>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846E5C"/>
    <w:rPr>
      <w:rFonts w:eastAsiaTheme="majorEastAsia" w:cstheme="majorBidi"/>
      <w:b/>
      <w:bCs/>
      <w:color w:val="000000" w:themeColor="text1"/>
      <w:sz w:val="32"/>
      <w:szCs w:val="32"/>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49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307129328">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latercera.com/opinion/noticia/proteccion-datos-personales-chile-gdpr/146187/"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emb.cl/electroindustria/articulo.mvc?xid=2992&amp;edi=149&amp;xit=jose-gutierrez-encargado-de-ventas-en-ett-la-vision-artificial-aun-no-se-instaura-como-un-estandar-en-chil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ecuritaschile.cl/servicios/tecnologia-de-segurida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ignificados.com/stakehold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rosegur.cl/empresas-instituciones/servicios/servicios-de-prevencion/vigilanci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alfachileseguridad.cl/nuestra-empresa/"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oroyfinanzas.com/2015/08/que-es-licencia-software-mit-license-bitcoi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emb.cl/electroindustria/articulo.mvc?xid=3019&amp;edi=150&amp;xit=importante-vina-implementa-solucion-de-vision-artificial-made-in-chile" TargetMode="External"/><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24h17</b:Tag>
    <b:SourceType>InternetSite</b:SourceType>
    <b:Guid>{64D9858E-E5F6-4EB6-A123-8F32C25F378D}</b:Guid>
    <b:Title>24 Horas</b:Title>
    <b:Year>2017</b:Year>
    <b:LCID>es-CL</b:LCID>
    <b:Author>
      <b:Author>
        <b:Corporate>24horas</b:Corporate>
      </b:Author>
    </b:Author>
    <b:InternetSiteTitle>24horas.cl</b:InternetSiteTitle>
    <b:Month>Diciembre</b:Month>
    <b:Day>10</b:Day>
    <b:URL>https://www.24horas.cl/nacional/revelan-listado-con-las-comunas-donde-mas-autos-han-sido-robados-este-ano-2587530</b:URL>
    <b:RefOrder>1</b:RefOrder>
  </b:Source>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C2BB0CFF-01E5-46A9-94A4-8E1962CB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3248</Words>
  <Characters>17867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4</cp:revision>
  <dcterms:created xsi:type="dcterms:W3CDTF">2019-04-26T16:19:00Z</dcterms:created>
  <dcterms:modified xsi:type="dcterms:W3CDTF">2019-04-29T21:09:00Z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