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3E6DE7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AE08C" wp14:editId="34350B90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DE7" w:rsidRPr="003331A5" w:rsidRDefault="003E6DE7" w:rsidP="003E6DE7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Pr="003331A5">
                              <w:rPr>
                                <w:color w:val="404040" w:themeColor="text1" w:themeTint="BF"/>
                                <w:lang w:eastAsia="es-CL"/>
                              </w:rPr>
                              <w:t>Seguridad y Auditoría Informática</w:t>
                            </w:r>
                          </w:p>
                          <w:p w:rsidR="003E6DE7" w:rsidRPr="00EF5A12" w:rsidRDefault="003E6DE7" w:rsidP="003E6DE7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Pr="003331A5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:rsidR="003E6DE7" w:rsidRPr="00EF5A12" w:rsidRDefault="003E6DE7" w:rsidP="003E6DE7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3331A5">
                              <w:rPr>
                                <w:color w:val="404040" w:themeColor="text1" w:themeTint="BF"/>
                                <w:lang w:eastAsia="es-CL"/>
                              </w:rPr>
                              <w:t>Leighton Torres Carlos Alberto</w:t>
                            </w:r>
                          </w:p>
                          <w:p w:rsidR="003E6DE7" w:rsidRPr="00EF5A12" w:rsidRDefault="003E6DE7" w:rsidP="003E6DE7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3331A5">
                              <w:rPr>
                                <w:color w:val="404040" w:themeColor="text1" w:themeTint="BF"/>
                                <w:lang w:eastAsia="es-CL"/>
                              </w:rPr>
                              <w:t>Ivo Olivares, Felipe Inda, Yerko Fuentes.</w:t>
                            </w:r>
                          </w:p>
                          <w:p w:rsidR="003E6DE7" w:rsidRPr="00EF5A12" w:rsidRDefault="003E6DE7" w:rsidP="003E6DE7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3E6DE7" w:rsidRPr="00EF5A12" w:rsidRDefault="003E6DE7" w:rsidP="003E6DE7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                                   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: 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7</w:t>
                            </w:r>
                            <w:r w:rsidRPr="006D1EDC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de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mayo</w:t>
                            </w:r>
                            <w:r w:rsidRPr="006D1EDC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de 2019</w:t>
                            </w:r>
                          </w:p>
                          <w:p w:rsidR="003E6DE7" w:rsidRPr="00EF5A12" w:rsidRDefault="003E6DE7" w:rsidP="003E6DE7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AE0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" filled="f" stroked="f">
                <v:textbox>
                  <w:txbxContent>
                    <w:p w:rsidR="003E6DE7" w:rsidRPr="003331A5" w:rsidRDefault="003E6DE7" w:rsidP="003E6DE7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Pr="003331A5">
                        <w:rPr>
                          <w:color w:val="404040" w:themeColor="text1" w:themeTint="BF"/>
                          <w:lang w:eastAsia="es-CL"/>
                        </w:rPr>
                        <w:t>Seguridad y Auditoría Informática</w:t>
                      </w:r>
                    </w:p>
                    <w:p w:rsidR="003E6DE7" w:rsidRPr="00EF5A12" w:rsidRDefault="003E6DE7" w:rsidP="003E6DE7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Pr="003331A5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:rsidR="003E6DE7" w:rsidRPr="00EF5A12" w:rsidRDefault="003E6DE7" w:rsidP="003E6DE7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3331A5">
                        <w:rPr>
                          <w:color w:val="404040" w:themeColor="text1" w:themeTint="BF"/>
                          <w:lang w:eastAsia="es-CL"/>
                        </w:rPr>
                        <w:t>Leighton Torres Carlos Alberto</w:t>
                      </w:r>
                    </w:p>
                    <w:p w:rsidR="003E6DE7" w:rsidRPr="00EF5A12" w:rsidRDefault="003E6DE7" w:rsidP="003E6DE7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3331A5">
                        <w:rPr>
                          <w:color w:val="404040" w:themeColor="text1" w:themeTint="BF"/>
                          <w:lang w:eastAsia="es-CL"/>
                        </w:rPr>
                        <w:t>Ivo Olivares, Felipe Inda, Yerko Fuentes.</w:t>
                      </w:r>
                    </w:p>
                    <w:p w:rsidR="003E6DE7" w:rsidRPr="00EF5A12" w:rsidRDefault="003E6DE7" w:rsidP="003E6DE7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3E6DE7" w:rsidRPr="00EF5A12" w:rsidRDefault="003E6DE7" w:rsidP="003E6DE7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                                   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: 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7</w:t>
                      </w:r>
                      <w:r w:rsidRPr="006D1EDC">
                        <w:rPr>
                          <w:color w:val="404040" w:themeColor="text1" w:themeTint="BF"/>
                          <w:lang w:eastAsia="es-CL"/>
                        </w:rPr>
                        <w:t xml:space="preserve"> de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mayo</w:t>
                      </w:r>
                      <w:r w:rsidRPr="006D1EDC">
                        <w:rPr>
                          <w:color w:val="404040" w:themeColor="text1" w:themeTint="BF"/>
                          <w:lang w:eastAsia="es-CL"/>
                        </w:rPr>
                        <w:t xml:space="preserve"> de 2019</w:t>
                      </w:r>
                    </w:p>
                    <w:p w:rsidR="003E6DE7" w:rsidRPr="00EF5A12" w:rsidRDefault="003E6DE7" w:rsidP="003E6DE7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23487A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5D9A" wp14:editId="35E2CBFD">
                <wp:simplePos x="0" y="0"/>
                <wp:positionH relativeFrom="margin">
                  <wp:posOffset>354330</wp:posOffset>
                </wp:positionH>
                <wp:positionV relativeFrom="paragraph">
                  <wp:posOffset>544830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DE7" w:rsidRDefault="003E6DE7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3E6DE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BLUE TEAM </w:t>
                            </w:r>
                          </w:p>
                          <w:p w:rsidR="0023487A" w:rsidRDefault="003E6DE7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3E6DE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Herramientas, Planes y Políticas </w:t>
                            </w:r>
                          </w:p>
                          <w:p w:rsidR="00771E76" w:rsidRDefault="003E6DE7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3E6DE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Seguridad</w:t>
                            </w:r>
                          </w:p>
                          <w:p w:rsidR="003E6DE7" w:rsidRDefault="003E6DE7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79300B" w:rsidRPr="00EF5A12" w:rsidRDefault="003E6DE7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3E6DE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Empresa JetBlack LTDA.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D9A" id="_x0000_s1027" type="#_x0000_t202" style="position:absolute;margin-left:27.9pt;margin-top:42.9pt;width:403.9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" filled="f" stroked="f">
                <v:textbox>
                  <w:txbxContent>
                    <w:p w:rsidR="003E6DE7" w:rsidRDefault="003E6DE7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3E6DE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BLUE TEAM </w:t>
                      </w:r>
                    </w:p>
                    <w:p w:rsidR="0023487A" w:rsidRDefault="003E6DE7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3E6DE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Herramientas, Planes y Políticas </w:t>
                      </w:r>
                    </w:p>
                    <w:p w:rsidR="00771E76" w:rsidRDefault="003E6DE7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3E6DE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Seguridad</w:t>
                      </w:r>
                    </w:p>
                    <w:p w:rsidR="003E6DE7" w:rsidRDefault="003E6DE7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:rsidR="0079300B" w:rsidRPr="00EF5A12" w:rsidRDefault="003E6DE7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3E6DE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Empresa JetBlack LTDA.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0519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E1E" w:rsidRDefault="00861E1E">
          <w:pPr>
            <w:pStyle w:val="TtuloTDC"/>
          </w:pPr>
          <w:r>
            <w:rPr>
              <w:lang w:val="es-ES"/>
            </w:rPr>
            <w:t>Contenido</w:t>
          </w:r>
        </w:p>
        <w:p w:rsidR="0023487A" w:rsidRDefault="00861E1E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9120" w:history="1">
            <w:r w:rsidR="0023487A" w:rsidRPr="00887A97">
              <w:rPr>
                <w:rStyle w:val="Hipervnculo"/>
                <w:rFonts w:ascii="Calibri" w:hAnsi="Calibri"/>
                <w:noProof/>
              </w:rPr>
              <w:t>I.</w:t>
            </w:r>
            <w:r w:rsidR="0023487A"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23487A" w:rsidRPr="00887A97">
              <w:rPr>
                <w:rStyle w:val="Hipervnculo"/>
                <w:noProof/>
              </w:rPr>
              <w:t>Introducción.</w:t>
            </w:r>
            <w:r w:rsidR="0023487A">
              <w:rPr>
                <w:noProof/>
                <w:webHidden/>
              </w:rPr>
              <w:tab/>
            </w:r>
            <w:r w:rsidR="0023487A">
              <w:rPr>
                <w:noProof/>
                <w:webHidden/>
              </w:rPr>
              <w:fldChar w:fldCharType="begin"/>
            </w:r>
            <w:r w:rsidR="0023487A">
              <w:rPr>
                <w:noProof/>
                <w:webHidden/>
              </w:rPr>
              <w:instrText xml:space="preserve"> PAGEREF _Toc7689120 \h </w:instrText>
            </w:r>
            <w:r w:rsidR="0023487A">
              <w:rPr>
                <w:noProof/>
                <w:webHidden/>
              </w:rPr>
            </w:r>
            <w:r w:rsidR="0023487A">
              <w:rPr>
                <w:noProof/>
                <w:webHidden/>
              </w:rPr>
              <w:fldChar w:fldCharType="separate"/>
            </w:r>
            <w:r w:rsidR="0023487A">
              <w:rPr>
                <w:noProof/>
                <w:webHidden/>
              </w:rPr>
              <w:t>3</w:t>
            </w:r>
            <w:r w:rsidR="0023487A"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1" w:history="1">
            <w:r w:rsidRPr="00887A97">
              <w:rPr>
                <w:rStyle w:val="Hipervnculo"/>
                <w:rFonts w:ascii="Calibri" w:hAnsi="Calibri"/>
                <w:noProof/>
              </w:rPr>
              <w:t>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Políticas de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2" w:history="1">
            <w:r w:rsidRPr="00887A97">
              <w:rPr>
                <w:rStyle w:val="Hipervnculo"/>
                <w:rFonts w:ascii="Calibri" w:hAnsi="Calibri"/>
                <w:noProof/>
              </w:rPr>
              <w:t>III.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Definición perfiles, responsables y sanciones.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3" w:history="1">
            <w:r w:rsidRPr="00887A97">
              <w:rPr>
                <w:rStyle w:val="Hipervnculo"/>
                <w:rFonts w:ascii="Calibri" w:hAnsi="Calibri"/>
                <w:noProof/>
              </w:rPr>
              <w:t>IV.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Definición Planes de Contingencia y Continuidad Operativa.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4" w:history="1">
            <w:r w:rsidRPr="00887A97">
              <w:rPr>
                <w:rStyle w:val="Hipervnculo"/>
                <w:rFonts w:ascii="Calibri" w:hAnsi="Calibri"/>
                <w:noProof/>
              </w:rPr>
              <w:t>V.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Material de Concientización para los Usuarios Finales.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5" w:history="1">
            <w:r w:rsidRPr="00887A97">
              <w:rPr>
                <w:rStyle w:val="Hipervnculo"/>
                <w:rFonts w:ascii="Calibri" w:hAnsi="Calibri"/>
                <w:noProof/>
              </w:rPr>
              <w:t>VI.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Planificación del Procedimiento de Actualización.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6" w:history="1">
            <w:r w:rsidRPr="00887A97">
              <w:rPr>
                <w:rStyle w:val="Hipervnculo"/>
                <w:rFonts w:ascii="Calibri" w:hAnsi="Calibri"/>
                <w:noProof/>
              </w:rPr>
              <w:t>VII.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Publicación y divulgación de las Políticas a la 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7A" w:rsidRDefault="0023487A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7689127" w:history="1">
            <w:r w:rsidRPr="00887A97">
              <w:rPr>
                <w:rStyle w:val="Hipervnculo"/>
                <w:rFonts w:ascii="Calibri" w:hAnsi="Calibri"/>
                <w:noProof/>
              </w:rPr>
              <w:t>VIII.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887A97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E1E" w:rsidRDefault="00861E1E">
          <w:r>
            <w:rPr>
              <w:b/>
              <w:bCs/>
              <w:lang w:val="es-ES"/>
            </w:rPr>
            <w:fldChar w:fldCharType="end"/>
          </w:r>
        </w:p>
      </w:sdtContent>
    </w:sdt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bookmarkEnd w:id="0"/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23487A" w:rsidRDefault="0023487A" w:rsidP="0023487A">
      <w:pPr>
        <w:pStyle w:val="Ttulo1"/>
      </w:pPr>
      <w:bookmarkStart w:id="1" w:name="_Toc7689120"/>
      <w:r>
        <w:t>Introducción.</w:t>
      </w:r>
      <w:bookmarkEnd w:id="1"/>
      <w:r>
        <w:t xml:space="preserve"> </w:t>
      </w:r>
    </w:p>
    <w:p w:rsidR="0023487A" w:rsidRDefault="0023487A">
      <w:pPr>
        <w:spacing w:after="160" w:line="259" w:lineRule="auto"/>
        <w:rPr>
          <w:color w:val="595959" w:themeColor="text1" w:themeTint="A6"/>
          <w:lang w:eastAsia="es-CL"/>
        </w:rPr>
      </w:pPr>
      <w:r>
        <w:br w:type="page"/>
      </w:r>
    </w:p>
    <w:p w:rsidR="0079300B" w:rsidRPr="0023487A" w:rsidRDefault="0023487A" w:rsidP="0023487A">
      <w:pPr>
        <w:pStyle w:val="Ttulo1"/>
      </w:pPr>
      <w:bookmarkStart w:id="2" w:name="_Toc7689121"/>
      <w:r w:rsidRPr="0023487A">
        <w:lastRenderedPageBreak/>
        <w:t>Políticas de Seguridad</w:t>
      </w:r>
      <w:r w:rsidR="0026646E" w:rsidRPr="0023487A">
        <w:t>.</w:t>
      </w:r>
      <w:bookmarkEnd w:id="2"/>
    </w:p>
    <w:p w:rsidR="00771E76" w:rsidRPr="00AE6E6E" w:rsidRDefault="0023487A" w:rsidP="002F3108">
      <w:pPr>
        <w:pStyle w:val="Estilo4"/>
        <w:numPr>
          <w:ilvl w:val="0"/>
          <w:numId w:val="19"/>
        </w:numPr>
        <w:rPr>
          <w:b/>
          <w:sz w:val="24"/>
          <w:szCs w:val="24"/>
        </w:rPr>
      </w:pPr>
      <w:r w:rsidRPr="00AE6E6E">
        <w:rPr>
          <w:b/>
          <w:sz w:val="24"/>
          <w:szCs w:val="24"/>
        </w:rPr>
        <w:t>Áreas de Desarrollo</w:t>
      </w:r>
      <w:r w:rsidR="00AB782D" w:rsidRPr="00AE6E6E">
        <w:rPr>
          <w:b/>
          <w:sz w:val="24"/>
          <w:szCs w:val="24"/>
        </w:rPr>
        <w:t>.</w:t>
      </w:r>
    </w:p>
    <w:p w:rsidR="002F3108" w:rsidRDefault="002F3108" w:rsidP="002F3108">
      <w:pPr>
        <w:pStyle w:val="Estilo4"/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431"/>
        <w:gridCol w:w="3080"/>
        <w:gridCol w:w="1735"/>
        <w:gridCol w:w="983"/>
      </w:tblGrid>
      <w:tr w:rsidR="00705C78" w:rsidTr="00AE6E6E">
        <w:tc>
          <w:tcPr>
            <w:tcW w:w="8192" w:type="dxa"/>
            <w:gridSpan w:val="5"/>
          </w:tcPr>
          <w:p w:rsidR="00705C78" w:rsidRDefault="00AE6E6E" w:rsidP="00AE6E6E">
            <w:pPr>
              <w:pStyle w:val="Estilo4"/>
              <w:jc w:val="center"/>
            </w:pPr>
            <w:r>
              <w:t>Revisiones del Documento de Políticas: Área de Desarrollo.</w:t>
            </w: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705C78" w:rsidP="00AE6E6E">
            <w:pPr>
              <w:pStyle w:val="Estilo4"/>
              <w:jc w:val="center"/>
            </w:pPr>
            <w:r>
              <w:t xml:space="preserve">Nª </w:t>
            </w:r>
            <w:r w:rsidR="00AE6E6E">
              <w:t>Revisión</w:t>
            </w:r>
          </w:p>
        </w:tc>
        <w:tc>
          <w:tcPr>
            <w:tcW w:w="1431" w:type="dxa"/>
            <w:vAlign w:val="center"/>
          </w:tcPr>
          <w:p w:rsidR="00705C78" w:rsidRDefault="00705C78" w:rsidP="00AE6E6E">
            <w:pPr>
              <w:pStyle w:val="Estilo4"/>
              <w:jc w:val="center"/>
            </w:pPr>
            <w:r>
              <w:t>Fecha</w:t>
            </w:r>
          </w:p>
          <w:p w:rsidR="00705C78" w:rsidRDefault="00AE6E6E" w:rsidP="00AE6E6E">
            <w:pPr>
              <w:pStyle w:val="Estilo4"/>
              <w:jc w:val="center"/>
            </w:pPr>
            <w:r>
              <w:t>Aprobación</w:t>
            </w:r>
          </w:p>
        </w:tc>
        <w:tc>
          <w:tcPr>
            <w:tcW w:w="3080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Motivo de la revisión</w:t>
            </w:r>
          </w:p>
        </w:tc>
        <w:tc>
          <w:tcPr>
            <w:tcW w:w="1735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Paginas Modificadas</w:t>
            </w:r>
          </w:p>
        </w:tc>
        <w:tc>
          <w:tcPr>
            <w:tcW w:w="98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Autor</w:t>
            </w: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0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1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2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3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4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5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6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705C78" w:rsidTr="00AE6E6E">
        <w:tc>
          <w:tcPr>
            <w:tcW w:w="963" w:type="dxa"/>
            <w:vAlign w:val="center"/>
          </w:tcPr>
          <w:p w:rsidR="00705C78" w:rsidRDefault="00AE6E6E" w:rsidP="00AE6E6E">
            <w:pPr>
              <w:pStyle w:val="Estilo4"/>
              <w:jc w:val="center"/>
            </w:pPr>
            <w:r>
              <w:t>7</w:t>
            </w:r>
          </w:p>
        </w:tc>
        <w:tc>
          <w:tcPr>
            <w:tcW w:w="1431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3080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1735" w:type="dxa"/>
          </w:tcPr>
          <w:p w:rsidR="00705C78" w:rsidRDefault="00705C78" w:rsidP="002F3108">
            <w:pPr>
              <w:pStyle w:val="Estilo4"/>
            </w:pPr>
          </w:p>
        </w:tc>
        <w:tc>
          <w:tcPr>
            <w:tcW w:w="983" w:type="dxa"/>
          </w:tcPr>
          <w:p w:rsidR="00705C78" w:rsidRDefault="00705C78" w:rsidP="002F3108">
            <w:pPr>
              <w:pStyle w:val="Estilo4"/>
            </w:pPr>
          </w:p>
        </w:tc>
      </w:tr>
      <w:tr w:rsidR="00AE6E6E" w:rsidTr="00AE6E6E">
        <w:tc>
          <w:tcPr>
            <w:tcW w:w="963" w:type="dxa"/>
            <w:vAlign w:val="center"/>
          </w:tcPr>
          <w:p w:rsidR="00AE6E6E" w:rsidRDefault="00AE6E6E" w:rsidP="00AE6E6E">
            <w:pPr>
              <w:pStyle w:val="Estilo4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2F3108">
            <w:pPr>
              <w:pStyle w:val="Estilo4"/>
            </w:pPr>
          </w:p>
        </w:tc>
      </w:tr>
      <w:tr w:rsidR="00AE6E6E" w:rsidTr="00AE6E6E">
        <w:tc>
          <w:tcPr>
            <w:tcW w:w="963" w:type="dxa"/>
            <w:vAlign w:val="center"/>
          </w:tcPr>
          <w:p w:rsidR="00AE6E6E" w:rsidRDefault="00AE6E6E" w:rsidP="00AE6E6E">
            <w:pPr>
              <w:pStyle w:val="Estilo4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2F3108">
            <w:pPr>
              <w:pStyle w:val="Estilo4"/>
            </w:pPr>
          </w:p>
        </w:tc>
      </w:tr>
      <w:tr w:rsidR="00AE6E6E" w:rsidTr="00AE6E6E">
        <w:tc>
          <w:tcPr>
            <w:tcW w:w="963" w:type="dxa"/>
            <w:vAlign w:val="center"/>
          </w:tcPr>
          <w:p w:rsidR="00AE6E6E" w:rsidRDefault="00AE6E6E" w:rsidP="00AE6E6E">
            <w:pPr>
              <w:pStyle w:val="Estilo4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2F3108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2F3108">
            <w:pPr>
              <w:pStyle w:val="Estilo4"/>
            </w:pPr>
          </w:p>
        </w:tc>
      </w:tr>
    </w:tbl>
    <w:p w:rsidR="00705C78" w:rsidRDefault="00705C78" w:rsidP="002F3108">
      <w:pPr>
        <w:pStyle w:val="Estilo4"/>
        <w:ind w:left="720"/>
      </w:pPr>
    </w:p>
    <w:p w:rsidR="002F3108" w:rsidRPr="00AE6E6E" w:rsidRDefault="0023487A" w:rsidP="002F3108">
      <w:pPr>
        <w:pStyle w:val="Estilo4"/>
        <w:numPr>
          <w:ilvl w:val="0"/>
          <w:numId w:val="19"/>
        </w:numPr>
        <w:rPr>
          <w:b/>
          <w:sz w:val="24"/>
          <w:szCs w:val="24"/>
        </w:rPr>
      </w:pPr>
      <w:r w:rsidRPr="00AE6E6E">
        <w:rPr>
          <w:b/>
          <w:sz w:val="24"/>
          <w:szCs w:val="24"/>
        </w:rPr>
        <w:t>Área de Sistemas y Soporte</w:t>
      </w:r>
      <w:r w:rsidR="002F3108" w:rsidRPr="00AE6E6E">
        <w:rPr>
          <w:b/>
          <w:sz w:val="24"/>
          <w:szCs w:val="24"/>
        </w:rPr>
        <w:t>.</w:t>
      </w:r>
    </w:p>
    <w:p w:rsidR="00AE6E6E" w:rsidRPr="0023487A" w:rsidRDefault="00AE6E6E" w:rsidP="00AE6E6E">
      <w:pPr>
        <w:pStyle w:val="Estilo4"/>
        <w:ind w:left="720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431"/>
        <w:gridCol w:w="3080"/>
        <w:gridCol w:w="1735"/>
        <w:gridCol w:w="983"/>
      </w:tblGrid>
      <w:tr w:rsidR="00AE6E6E" w:rsidTr="005837A5">
        <w:tc>
          <w:tcPr>
            <w:tcW w:w="8192" w:type="dxa"/>
            <w:gridSpan w:val="5"/>
          </w:tcPr>
          <w:p w:rsidR="00AE6E6E" w:rsidRDefault="00AE6E6E" w:rsidP="005837A5">
            <w:pPr>
              <w:pStyle w:val="Estilo4"/>
              <w:jc w:val="center"/>
            </w:pPr>
            <w:r>
              <w:t>Revisiones del Documento de Políticas: Área de Desarrollo.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Nª Revisión</w:t>
            </w:r>
          </w:p>
        </w:tc>
        <w:tc>
          <w:tcPr>
            <w:tcW w:w="1431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Fecha</w:t>
            </w:r>
          </w:p>
          <w:p w:rsidR="00AE6E6E" w:rsidRDefault="00AE6E6E" w:rsidP="005837A5">
            <w:pPr>
              <w:pStyle w:val="Estilo4"/>
              <w:jc w:val="center"/>
            </w:pPr>
            <w:r>
              <w:t>Aprobación</w:t>
            </w:r>
          </w:p>
        </w:tc>
        <w:tc>
          <w:tcPr>
            <w:tcW w:w="3080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Motivo de la revisión</w:t>
            </w:r>
          </w:p>
        </w:tc>
        <w:tc>
          <w:tcPr>
            <w:tcW w:w="1735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Paginas Modificadas</w:t>
            </w:r>
          </w:p>
        </w:tc>
        <w:tc>
          <w:tcPr>
            <w:tcW w:w="98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Autor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2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3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4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5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6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7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</w:tbl>
    <w:p w:rsidR="00AE6E6E" w:rsidRDefault="00AE6E6E" w:rsidP="002F3108">
      <w:pPr>
        <w:pStyle w:val="Estilo4"/>
      </w:pPr>
    </w:p>
    <w:p w:rsidR="00AE6E6E" w:rsidRDefault="00AE6E6E">
      <w:pPr>
        <w:spacing w:after="160" w:line="259" w:lineRule="auto"/>
        <w:rPr>
          <w:color w:val="595959" w:themeColor="text1" w:themeTint="A6"/>
          <w:lang w:eastAsia="es-CL"/>
        </w:rPr>
      </w:pPr>
      <w:r>
        <w:br w:type="page"/>
      </w:r>
    </w:p>
    <w:p w:rsidR="002F3108" w:rsidRPr="00AE6E6E" w:rsidRDefault="0023487A" w:rsidP="002F3108">
      <w:pPr>
        <w:pStyle w:val="Estilo4"/>
        <w:numPr>
          <w:ilvl w:val="0"/>
          <w:numId w:val="19"/>
        </w:numPr>
        <w:rPr>
          <w:b/>
          <w:sz w:val="24"/>
          <w:szCs w:val="24"/>
        </w:rPr>
      </w:pPr>
      <w:r w:rsidRPr="00AE6E6E">
        <w:rPr>
          <w:b/>
          <w:sz w:val="24"/>
          <w:szCs w:val="24"/>
        </w:rPr>
        <w:lastRenderedPageBreak/>
        <w:t>Usuarios Finales</w:t>
      </w:r>
      <w:r w:rsidR="002F3108" w:rsidRPr="00AE6E6E">
        <w:rPr>
          <w:b/>
          <w:sz w:val="24"/>
          <w:szCs w:val="24"/>
        </w:rPr>
        <w:t>.</w:t>
      </w:r>
    </w:p>
    <w:p w:rsidR="0023487A" w:rsidRDefault="0023487A" w:rsidP="0023487A">
      <w:pPr>
        <w:pStyle w:val="Prrafodelista"/>
        <w:spacing w:after="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431"/>
        <w:gridCol w:w="3080"/>
        <w:gridCol w:w="1735"/>
        <w:gridCol w:w="983"/>
      </w:tblGrid>
      <w:tr w:rsidR="00AE6E6E" w:rsidTr="005837A5">
        <w:tc>
          <w:tcPr>
            <w:tcW w:w="8192" w:type="dxa"/>
            <w:gridSpan w:val="5"/>
          </w:tcPr>
          <w:p w:rsidR="00AE6E6E" w:rsidRDefault="00AE6E6E" w:rsidP="005837A5">
            <w:pPr>
              <w:pStyle w:val="Estilo4"/>
              <w:jc w:val="center"/>
            </w:pPr>
            <w:r>
              <w:t>Revisiones del Documento de Políticas: Área de Desarrollo.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Nª Revisión</w:t>
            </w:r>
          </w:p>
        </w:tc>
        <w:tc>
          <w:tcPr>
            <w:tcW w:w="1431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Fecha</w:t>
            </w:r>
          </w:p>
          <w:p w:rsidR="00AE6E6E" w:rsidRDefault="00AE6E6E" w:rsidP="005837A5">
            <w:pPr>
              <w:pStyle w:val="Estilo4"/>
              <w:jc w:val="center"/>
            </w:pPr>
            <w:r>
              <w:t>Aprobación</w:t>
            </w:r>
          </w:p>
        </w:tc>
        <w:tc>
          <w:tcPr>
            <w:tcW w:w="3080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Motivo de la revisión</w:t>
            </w:r>
          </w:p>
        </w:tc>
        <w:tc>
          <w:tcPr>
            <w:tcW w:w="1735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Paginas Modificadas</w:t>
            </w:r>
          </w:p>
        </w:tc>
        <w:tc>
          <w:tcPr>
            <w:tcW w:w="98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Autor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2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3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4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5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6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7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  <w:bookmarkStart w:id="3" w:name="_GoBack"/>
            <w:bookmarkEnd w:id="3"/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</w:tbl>
    <w:p w:rsidR="00AE6E6E" w:rsidRDefault="00AE6E6E" w:rsidP="0023487A">
      <w:pPr>
        <w:pStyle w:val="Prrafodelista"/>
        <w:spacing w:after="0"/>
      </w:pPr>
    </w:p>
    <w:p w:rsidR="00AB782D" w:rsidRPr="00AE6E6E" w:rsidRDefault="0023487A" w:rsidP="00AE6E6E">
      <w:pPr>
        <w:pStyle w:val="Estilo4"/>
        <w:numPr>
          <w:ilvl w:val="0"/>
          <w:numId w:val="19"/>
        </w:numPr>
        <w:rPr>
          <w:b/>
          <w:sz w:val="24"/>
          <w:szCs w:val="24"/>
        </w:rPr>
      </w:pPr>
      <w:r w:rsidRPr="00AE6E6E">
        <w:rPr>
          <w:b/>
          <w:sz w:val="24"/>
          <w:szCs w:val="24"/>
        </w:rPr>
        <w:t>Área de Gestión.</w:t>
      </w:r>
    </w:p>
    <w:p w:rsidR="00AE6E6E" w:rsidRDefault="00AE6E6E" w:rsidP="00AE6E6E">
      <w:pPr>
        <w:pStyle w:val="Estilo4"/>
        <w:ind w:left="720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431"/>
        <w:gridCol w:w="3080"/>
        <w:gridCol w:w="1735"/>
        <w:gridCol w:w="983"/>
      </w:tblGrid>
      <w:tr w:rsidR="00AE6E6E" w:rsidTr="005837A5">
        <w:tc>
          <w:tcPr>
            <w:tcW w:w="8192" w:type="dxa"/>
            <w:gridSpan w:val="5"/>
          </w:tcPr>
          <w:p w:rsidR="00AE6E6E" w:rsidRDefault="00AE6E6E" w:rsidP="005837A5">
            <w:pPr>
              <w:pStyle w:val="Estilo4"/>
              <w:jc w:val="center"/>
            </w:pPr>
            <w:r>
              <w:t>Revisiones del Documento de Políticas: Área de Desarrollo.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Nª Revisión</w:t>
            </w:r>
          </w:p>
        </w:tc>
        <w:tc>
          <w:tcPr>
            <w:tcW w:w="1431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Fecha</w:t>
            </w:r>
          </w:p>
          <w:p w:rsidR="00AE6E6E" w:rsidRDefault="00AE6E6E" w:rsidP="005837A5">
            <w:pPr>
              <w:pStyle w:val="Estilo4"/>
              <w:jc w:val="center"/>
            </w:pPr>
            <w:r>
              <w:t>Aprobación</w:t>
            </w:r>
          </w:p>
        </w:tc>
        <w:tc>
          <w:tcPr>
            <w:tcW w:w="3080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Motivo de la revisión</w:t>
            </w:r>
          </w:p>
        </w:tc>
        <w:tc>
          <w:tcPr>
            <w:tcW w:w="1735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Paginas Modificadas</w:t>
            </w:r>
          </w:p>
        </w:tc>
        <w:tc>
          <w:tcPr>
            <w:tcW w:w="98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Autor</w:t>
            </w: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2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3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4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5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6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7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  <w:tr w:rsidR="00AE6E6E" w:rsidTr="005837A5">
        <w:tc>
          <w:tcPr>
            <w:tcW w:w="963" w:type="dxa"/>
            <w:vAlign w:val="center"/>
          </w:tcPr>
          <w:p w:rsidR="00AE6E6E" w:rsidRDefault="00AE6E6E" w:rsidP="005837A5">
            <w:pPr>
              <w:pStyle w:val="Estilo4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3080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1735" w:type="dxa"/>
          </w:tcPr>
          <w:p w:rsidR="00AE6E6E" w:rsidRDefault="00AE6E6E" w:rsidP="005837A5">
            <w:pPr>
              <w:pStyle w:val="Estilo4"/>
            </w:pPr>
          </w:p>
        </w:tc>
        <w:tc>
          <w:tcPr>
            <w:tcW w:w="983" w:type="dxa"/>
          </w:tcPr>
          <w:p w:rsidR="00AE6E6E" w:rsidRDefault="00AE6E6E" w:rsidP="005837A5">
            <w:pPr>
              <w:pStyle w:val="Estilo4"/>
            </w:pPr>
          </w:p>
        </w:tc>
      </w:tr>
    </w:tbl>
    <w:p w:rsidR="00AE6E6E" w:rsidRPr="00AE6E6E" w:rsidRDefault="00AE6E6E" w:rsidP="00AE6E6E">
      <w:pPr>
        <w:pStyle w:val="Estilo4"/>
        <w:ind w:left="720"/>
        <w:rPr>
          <w:sz w:val="24"/>
          <w:szCs w:val="24"/>
        </w:rPr>
      </w:pPr>
    </w:p>
    <w:p w:rsidR="003A639D" w:rsidRDefault="0023487A" w:rsidP="0023487A">
      <w:pPr>
        <w:pStyle w:val="Ttulo1"/>
      </w:pPr>
      <w:bookmarkStart w:id="4" w:name="_Toc7689122"/>
      <w:r w:rsidRPr="0023487A">
        <w:t>Defini</w:t>
      </w:r>
      <w:r>
        <w:t>ción</w:t>
      </w:r>
      <w:r w:rsidRPr="0023487A">
        <w:t xml:space="preserve"> perfiles, responsables y sanciones</w:t>
      </w:r>
      <w:r w:rsidR="0026646E" w:rsidRPr="00232AC1">
        <w:t>.</w:t>
      </w:r>
      <w:bookmarkEnd w:id="4"/>
    </w:p>
    <w:p w:rsidR="00434A21" w:rsidRPr="00434A21" w:rsidRDefault="00434A21" w:rsidP="00434A21">
      <w:pPr>
        <w:pStyle w:val="Estilo4"/>
        <w:ind w:left="720"/>
      </w:pPr>
    </w:p>
    <w:p w:rsidR="0026646E" w:rsidRPr="00232AC1" w:rsidRDefault="0023487A" w:rsidP="0023487A">
      <w:pPr>
        <w:pStyle w:val="Ttulo1"/>
      </w:pPr>
      <w:bookmarkStart w:id="5" w:name="_Toc7689123"/>
      <w:r w:rsidRPr="0023487A">
        <w:t>Defini</w:t>
      </w:r>
      <w:r>
        <w:t>ción</w:t>
      </w:r>
      <w:r w:rsidRPr="0023487A">
        <w:t xml:space="preserve"> Planes de Contingencia y Continuidad Operativa</w:t>
      </w:r>
      <w:r w:rsidR="0026646E" w:rsidRPr="00232AC1">
        <w:t>.</w:t>
      </w:r>
      <w:bookmarkEnd w:id="5"/>
    </w:p>
    <w:p w:rsidR="0026646E" w:rsidRDefault="0026646E" w:rsidP="0026646E">
      <w:pPr>
        <w:pStyle w:val="Estilo4"/>
      </w:pPr>
    </w:p>
    <w:p w:rsidR="0026646E" w:rsidRDefault="0023487A" w:rsidP="0023487A">
      <w:pPr>
        <w:pStyle w:val="Ttulo1"/>
      </w:pPr>
      <w:bookmarkStart w:id="6" w:name="_Toc7689124"/>
      <w:r w:rsidRPr="0023487A">
        <w:t>Material de Concientización para los Usuarios Finales</w:t>
      </w:r>
      <w:r w:rsidR="0026646E" w:rsidRPr="00C22D40">
        <w:t>.</w:t>
      </w:r>
      <w:bookmarkEnd w:id="6"/>
    </w:p>
    <w:p w:rsidR="0023487A" w:rsidRDefault="0023487A" w:rsidP="0023487A">
      <w:pPr>
        <w:pStyle w:val="Estilo4"/>
      </w:pPr>
    </w:p>
    <w:p w:rsidR="0023487A" w:rsidRPr="0023487A" w:rsidRDefault="0023487A" w:rsidP="0023487A">
      <w:pPr>
        <w:pStyle w:val="Ttulo1"/>
      </w:pPr>
      <w:bookmarkStart w:id="7" w:name="_Toc7689125"/>
      <w:r w:rsidRPr="0023487A">
        <w:t>Planificación del Procedimiento de Actualización</w:t>
      </w:r>
      <w:r>
        <w:t>.</w:t>
      </w:r>
      <w:bookmarkEnd w:id="7"/>
    </w:p>
    <w:p w:rsidR="00E87C26" w:rsidRDefault="00E87C26" w:rsidP="00E87C26">
      <w:pPr>
        <w:pStyle w:val="Estilo4"/>
      </w:pPr>
    </w:p>
    <w:p w:rsidR="00E87C26" w:rsidRDefault="0023487A" w:rsidP="0023487A">
      <w:pPr>
        <w:pStyle w:val="Ttulo1"/>
      </w:pPr>
      <w:bookmarkStart w:id="8" w:name="_Toc7689126"/>
      <w:r>
        <w:lastRenderedPageBreak/>
        <w:t>P</w:t>
      </w:r>
      <w:r w:rsidRPr="0023487A">
        <w:t>ublicación y divulgación de las Políticas a la Organización</w:t>
      </w:r>
      <w:r>
        <w:t>.</w:t>
      </w:r>
      <w:bookmarkEnd w:id="8"/>
    </w:p>
    <w:p w:rsidR="0023487A" w:rsidRDefault="0023487A">
      <w:pPr>
        <w:spacing w:after="160" w:line="259" w:lineRule="auto"/>
        <w:rPr>
          <w:color w:val="595959" w:themeColor="text1" w:themeTint="A6"/>
          <w:lang w:eastAsia="es-CL"/>
        </w:rPr>
      </w:pPr>
      <w:r>
        <w:br w:type="page"/>
      </w:r>
    </w:p>
    <w:p w:rsidR="00124CD0" w:rsidRPr="0054299C" w:rsidRDefault="00124CD0" w:rsidP="0023487A">
      <w:pPr>
        <w:pStyle w:val="Ttulo1"/>
      </w:pPr>
      <w:bookmarkStart w:id="9" w:name="_Toc451274003"/>
      <w:bookmarkStart w:id="10" w:name="_Toc471831144"/>
      <w:bookmarkStart w:id="11" w:name="_Toc7689127"/>
      <w:r w:rsidRPr="0054299C">
        <w:lastRenderedPageBreak/>
        <w:t>Referencias bibliográficas</w:t>
      </w:r>
      <w:bookmarkEnd w:id="9"/>
      <w:bookmarkEnd w:id="10"/>
      <w:bookmarkEnd w:id="11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</w:t>
      </w:r>
      <w:r w:rsidRPr="00B07DF8">
        <w:rPr>
          <w:i/>
          <w:color w:val="595959" w:themeColor="text1" w:themeTint="A6"/>
          <w:sz w:val="22"/>
          <w:szCs w:val="22"/>
        </w:rPr>
        <w:t>Educación para la salud</w:t>
      </w:r>
      <w:r w:rsidRPr="0054299C">
        <w:rPr>
          <w:color w:val="595959" w:themeColor="text1" w:themeTint="A6"/>
          <w:sz w:val="22"/>
          <w:szCs w:val="22"/>
        </w:rPr>
        <w:t xml:space="preserve">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E53727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  <w:r>
        <w:rPr>
          <w:color w:val="A6A6A6" w:themeColor="background1" w:themeShade="A6"/>
          <w:sz w:val="22"/>
          <w:szCs w:val="22"/>
          <w:lang w:eastAsia="es-CL"/>
        </w:rPr>
        <w:t xml:space="preserve"> 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CA0F7D" wp14:editId="6A90DA0D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CA0F7D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602FB361" wp14:editId="07AFEBE9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A964AE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CB0C60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  <w:lang w:val="es-ES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CB0C60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4AE" w:rsidRDefault="00A964AE">
      <w:pPr>
        <w:spacing w:after="0" w:line="240" w:lineRule="auto"/>
      </w:pPr>
      <w:r>
        <w:separator/>
      </w:r>
    </w:p>
  </w:endnote>
  <w:endnote w:type="continuationSeparator" w:id="0">
    <w:p w:rsidR="00A964AE" w:rsidRDefault="00A9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:rsidR="00E141E6" w:rsidRPr="00C539A7" w:rsidRDefault="00A964AE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54DC5" w:rsidRPr="00254DC5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EA33D" wp14:editId="17D92F9B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98D9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5EE3AC8" wp14:editId="5F51E9D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4AE" w:rsidRDefault="00A964AE">
      <w:pPr>
        <w:spacing w:after="0" w:line="240" w:lineRule="auto"/>
      </w:pPr>
      <w:r>
        <w:separator/>
      </w:r>
    </w:p>
  </w:footnote>
  <w:footnote w:type="continuationSeparator" w:id="0">
    <w:p w:rsidR="00A964AE" w:rsidRDefault="00A9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8C610DF" wp14:editId="11821F3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3E6DE7" w:rsidP="003E6DE7">
    <w:pPr>
      <w:pStyle w:val="Encabezado"/>
      <w:tabs>
        <w:tab w:val="clear" w:pos="4419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ragraph">
                <wp:posOffset>-55880</wp:posOffset>
              </wp:positionV>
              <wp:extent cx="1371600" cy="6381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DE7" w:rsidRDefault="003E6DE7" w:rsidP="003E6DE7">
                          <w:pPr>
                            <w:pStyle w:val="Encabezado"/>
                            <w:tabs>
                              <w:tab w:val="clear" w:pos="4419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184D7C">
                            <w:rPr>
                              <w:color w:val="FFFFFF" w:themeColor="background1"/>
                            </w:rPr>
                            <w:t>Área Informática</w:t>
                          </w:r>
                        </w:p>
                        <w:p w:rsidR="003E6DE7" w:rsidRDefault="003E6DE7" w:rsidP="003E6DE7">
                          <w:pPr>
                            <w:pStyle w:val="Encabezado"/>
                            <w:tabs>
                              <w:tab w:val="clear" w:pos="4419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184D7C">
                            <w:rPr>
                              <w:color w:val="FFFFFF" w:themeColor="background1"/>
                            </w:rPr>
                            <w:t>y</w:t>
                          </w:r>
                        </w:p>
                        <w:p w:rsidR="003E6DE7" w:rsidRDefault="003E6DE7" w:rsidP="003E6DE7">
                          <w:r w:rsidRPr="00184D7C">
                            <w:rPr>
                              <w:color w:val="FFFFFF" w:themeColor="background1"/>
                            </w:rPr>
                            <w:t>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1.4pt;margin-top:-4.4pt;width:108pt;height:5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" filled="f" stroked="f">
              <v:textbox>
                <w:txbxContent>
                  <w:p w:rsidR="003E6DE7" w:rsidRDefault="003E6DE7" w:rsidP="003E6DE7">
                    <w:pPr>
                      <w:pStyle w:val="Encabezado"/>
                      <w:tabs>
                        <w:tab w:val="clear" w:pos="4419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184D7C">
                      <w:rPr>
                        <w:color w:val="FFFFFF" w:themeColor="background1"/>
                      </w:rPr>
                      <w:t>Área Informática</w:t>
                    </w:r>
                  </w:p>
                  <w:p w:rsidR="003E6DE7" w:rsidRDefault="003E6DE7" w:rsidP="003E6DE7">
                    <w:pPr>
                      <w:pStyle w:val="Encabezado"/>
                      <w:tabs>
                        <w:tab w:val="clear" w:pos="4419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184D7C">
                      <w:rPr>
                        <w:color w:val="FFFFFF" w:themeColor="background1"/>
                      </w:rPr>
                      <w:t>y</w:t>
                    </w:r>
                  </w:p>
                  <w:p w:rsidR="003E6DE7" w:rsidRDefault="003E6DE7" w:rsidP="003E6DE7">
                    <w:r w:rsidRPr="00184D7C">
                      <w:rPr>
                        <w:color w:val="FFFFFF" w:themeColor="background1"/>
                      </w:rPr>
                      <w:t>Telecomunicaciones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D4368"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FBAA9C" wp14:editId="19CD07D4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BD14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="004D4368"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E78FC38" wp14:editId="3270D0C7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3D99"/>
    <w:multiLevelType w:val="hybridMultilevel"/>
    <w:tmpl w:val="69543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1B88"/>
    <w:multiLevelType w:val="hybridMultilevel"/>
    <w:tmpl w:val="D5444FDA"/>
    <w:lvl w:ilvl="0" w:tplc="DDD83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1CA5"/>
    <w:multiLevelType w:val="hybridMultilevel"/>
    <w:tmpl w:val="0AA235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44412"/>
    <w:multiLevelType w:val="hybridMultilevel"/>
    <w:tmpl w:val="21C62D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6032F"/>
    <w:multiLevelType w:val="hybridMultilevel"/>
    <w:tmpl w:val="A94EAE5C"/>
    <w:lvl w:ilvl="0" w:tplc="B58A2624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7F69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0511C7"/>
    <w:multiLevelType w:val="hybridMultilevel"/>
    <w:tmpl w:val="5CBC2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95799"/>
    <w:multiLevelType w:val="hybridMultilevel"/>
    <w:tmpl w:val="0A84BC3C"/>
    <w:lvl w:ilvl="0" w:tplc="E62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1"/>
  </w:num>
  <w:num w:numId="22">
    <w:abstractNumId w:val="9"/>
  </w:num>
  <w:num w:numId="23">
    <w:abstractNumId w:val="13"/>
  </w:num>
  <w:num w:numId="24">
    <w:abstractNumId w:val="13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1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B4FA2"/>
    <w:rsid w:val="000E0636"/>
    <w:rsid w:val="000F35B0"/>
    <w:rsid w:val="00124CD0"/>
    <w:rsid w:val="00136778"/>
    <w:rsid w:val="0017362F"/>
    <w:rsid w:val="001D11F4"/>
    <w:rsid w:val="002321EE"/>
    <w:rsid w:val="00232AC1"/>
    <w:rsid w:val="0023487A"/>
    <w:rsid w:val="00254DC5"/>
    <w:rsid w:val="0026646E"/>
    <w:rsid w:val="0028236D"/>
    <w:rsid w:val="0028662D"/>
    <w:rsid w:val="002D2340"/>
    <w:rsid w:val="002F3108"/>
    <w:rsid w:val="002F7394"/>
    <w:rsid w:val="003A639D"/>
    <w:rsid w:val="003B2D58"/>
    <w:rsid w:val="003E6DE7"/>
    <w:rsid w:val="003E6F1C"/>
    <w:rsid w:val="00426DE8"/>
    <w:rsid w:val="00434A21"/>
    <w:rsid w:val="00444497"/>
    <w:rsid w:val="004A238C"/>
    <w:rsid w:val="004C10E6"/>
    <w:rsid w:val="004D4368"/>
    <w:rsid w:val="0054299C"/>
    <w:rsid w:val="00546AB1"/>
    <w:rsid w:val="00553226"/>
    <w:rsid w:val="00577B6D"/>
    <w:rsid w:val="00654ED9"/>
    <w:rsid w:val="006664B1"/>
    <w:rsid w:val="006D2C87"/>
    <w:rsid w:val="006D2E34"/>
    <w:rsid w:val="006D74C6"/>
    <w:rsid w:val="006F7A66"/>
    <w:rsid w:val="00705C78"/>
    <w:rsid w:val="00724D1B"/>
    <w:rsid w:val="00756F59"/>
    <w:rsid w:val="00771666"/>
    <w:rsid w:val="00771E76"/>
    <w:rsid w:val="0079300B"/>
    <w:rsid w:val="007A298F"/>
    <w:rsid w:val="007D475E"/>
    <w:rsid w:val="00811E29"/>
    <w:rsid w:val="00812C89"/>
    <w:rsid w:val="00861E1E"/>
    <w:rsid w:val="008B169A"/>
    <w:rsid w:val="008E0EFF"/>
    <w:rsid w:val="008E675E"/>
    <w:rsid w:val="00913C3A"/>
    <w:rsid w:val="00957E17"/>
    <w:rsid w:val="009810E7"/>
    <w:rsid w:val="009B65AC"/>
    <w:rsid w:val="009D08D0"/>
    <w:rsid w:val="00A103AE"/>
    <w:rsid w:val="00A27640"/>
    <w:rsid w:val="00A8645F"/>
    <w:rsid w:val="00A964AE"/>
    <w:rsid w:val="00AB4EC6"/>
    <w:rsid w:val="00AB782D"/>
    <w:rsid w:val="00AC3BE6"/>
    <w:rsid w:val="00AD6DCF"/>
    <w:rsid w:val="00AE6E6E"/>
    <w:rsid w:val="00B07DF8"/>
    <w:rsid w:val="00B119BB"/>
    <w:rsid w:val="00B21711"/>
    <w:rsid w:val="00BF5370"/>
    <w:rsid w:val="00C22D40"/>
    <w:rsid w:val="00CB0C60"/>
    <w:rsid w:val="00CB6ECF"/>
    <w:rsid w:val="00CF4841"/>
    <w:rsid w:val="00D17B7D"/>
    <w:rsid w:val="00D24DD1"/>
    <w:rsid w:val="00DB69A2"/>
    <w:rsid w:val="00DC0E65"/>
    <w:rsid w:val="00E12E22"/>
    <w:rsid w:val="00E53727"/>
    <w:rsid w:val="00E64396"/>
    <w:rsid w:val="00E66AEB"/>
    <w:rsid w:val="00E85013"/>
    <w:rsid w:val="00E87C26"/>
    <w:rsid w:val="00EE2497"/>
    <w:rsid w:val="00EF5A12"/>
    <w:rsid w:val="00F35FB6"/>
    <w:rsid w:val="00F91CD8"/>
    <w:rsid w:val="00FA1EB7"/>
    <w:rsid w:val="00FC05A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AB12F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86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23487A"/>
    <w:pPr>
      <w:numPr>
        <w:numId w:val="13"/>
      </w:numPr>
      <w:spacing w:before="120" w:after="120" w:line="24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23487A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1Car">
    <w:name w:val="Título 1 Car"/>
    <w:basedOn w:val="Fuentedeprrafopredeter"/>
    <w:link w:val="Ttulo10"/>
    <w:uiPriority w:val="9"/>
    <w:rsid w:val="0086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861E1E"/>
    <w:pPr>
      <w:spacing w:line="259" w:lineRule="auto"/>
      <w:outlineLvl w:val="9"/>
    </w:pPr>
    <w:rPr>
      <w:lang w:eastAsia="es-CL"/>
    </w:rPr>
  </w:style>
  <w:style w:type="table" w:styleId="Tablaconcuadrcula">
    <w:name w:val="Table Grid"/>
    <w:basedOn w:val="Tablanormal"/>
    <w:uiPriority w:val="39"/>
    <w:rsid w:val="0070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5613BD-BF07-45AB-BB4A-63C05930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YERKO ARON FUENTES JAIME</cp:lastModifiedBy>
  <cp:revision>2</cp:revision>
  <dcterms:created xsi:type="dcterms:W3CDTF">2018-12-13T00:31:00Z</dcterms:created>
  <dcterms:modified xsi:type="dcterms:W3CDTF">2019-05-02T15:52:00Z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