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Default Extension="jpeg" ContentType="image/jpeg"/>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
        <w:rPr>
          <w:sz w:val="4"/>
        </w:rPr>
      </w:pPr>
    </w:p>
    <w:p>
      <w:pPr>
        <w:spacing w:line="20" w:lineRule="exact"/>
        <w:ind w:left="1315" w:right="0" w:firstLine="0"/>
        <w:rPr>
          <w:sz w:val="2"/>
        </w:rPr>
      </w:pPr>
      <w:r>
        <w:rPr>
          <w:sz w:val="2"/>
        </w:rPr>
        <mc:AlternateContent>
          <mc:Choice Requires="wps">
            <w:drawing>
              <wp:inline distT="0" distB="0" distL="0" distR="0">
                <wp:extent cx="5922010" cy="12700"/>
                <wp:effectExtent l="9525" t="0" r="2539" b="6350"/>
                <wp:docPr id="3" name="Group 3"/>
                <wp:cNvGraphicFramePr>
                  <a:graphicFrameLocks/>
                </wp:cNvGraphicFramePr>
                <a:graphic>
                  <a:graphicData uri="http://schemas.microsoft.com/office/word/2010/wordprocessingGroup">
                    <wpg:wgp>
                      <wpg:cNvPr id="3" name="Group 3"/>
                      <wpg:cNvGrpSpPr/>
                      <wpg:grpSpPr>
                        <a:xfrm>
                          <a:off x="0" y="0"/>
                          <a:ext cx="5922010" cy="12700"/>
                          <a:chExt cx="5922010" cy="12700"/>
                        </a:xfrm>
                      </wpg:grpSpPr>
                      <wps:wsp>
                        <wps:cNvPr id="4" name="Graphic 4"/>
                        <wps:cNvSpPr/>
                        <wps:spPr>
                          <a:xfrm>
                            <a:off x="0" y="6324"/>
                            <a:ext cx="5922010" cy="1270"/>
                          </a:xfrm>
                          <a:custGeom>
                            <a:avLst/>
                            <a:gdLst/>
                            <a:ahLst/>
                            <a:cxnLst/>
                            <a:rect l="l" t="t" r="r" b="b"/>
                            <a:pathLst>
                              <a:path w="5922010" h="0">
                                <a:moveTo>
                                  <a:pt x="0" y="0"/>
                                </a:moveTo>
                                <a:lnTo>
                                  <a:pt x="5921400" y="0"/>
                                </a:lnTo>
                              </a:path>
                            </a:pathLst>
                          </a:custGeom>
                          <a:ln w="12649">
                            <a:solidFill>
                              <a:srgbClr val="1389DA"/>
                            </a:solidFill>
                            <a:prstDash val="solid"/>
                          </a:ln>
                        </wps:spPr>
                        <wps:bodyPr wrap="square" lIns="0" tIns="0" rIns="0" bIns="0" rtlCol="0">
                          <a:prstTxWarp prst="textNoShape">
                            <a:avLst/>
                          </a:prstTxWarp>
                          <a:noAutofit/>
                        </wps:bodyPr>
                      </wps:wsp>
                    </wpg:wgp>
                  </a:graphicData>
                </a:graphic>
              </wp:inline>
            </w:drawing>
          </mc:Choice>
          <mc:Fallback>
            <w:pict>
              <v:group style="width:466.3pt;height:1pt;mso-position-horizontal-relative:char;mso-position-vertical-relative:line" id="docshapegroup3" coordorigin="0,0" coordsize="9326,20">
                <v:line style="position:absolute" from="0,10" to="9325,10" stroked="true" strokeweight=".996pt" strokecolor="#1389da">
                  <v:stroke dashstyle="solid"/>
                </v:line>
              </v:group>
            </w:pict>
          </mc:Fallback>
        </mc:AlternateContent>
      </w:r>
      <w:r>
        <w:rPr>
          <w:sz w:val="2"/>
        </w:rPr>
      </w:r>
    </w:p>
    <w:p>
      <w:pPr>
        <w:spacing w:line="242" w:lineRule="auto" w:before="360"/>
        <w:ind w:left="510" w:right="508" w:firstLine="0"/>
        <w:jc w:val="center"/>
        <w:rPr>
          <w:rFonts w:ascii="Arial MT"/>
          <w:sz w:val="48"/>
        </w:rPr>
      </w:pPr>
      <w:r>
        <w:rPr>
          <w:rFonts w:ascii="Arial MT"/>
          <w:color w:val="004392"/>
          <w:sz w:val="48"/>
        </w:rPr>
        <w:t>Latent</w:t>
      </w:r>
      <w:r>
        <w:rPr>
          <w:rFonts w:ascii="Arial MT"/>
          <w:color w:val="004392"/>
          <w:spacing w:val="-17"/>
          <w:sz w:val="48"/>
        </w:rPr>
        <w:t> </w:t>
      </w:r>
      <w:r>
        <w:rPr>
          <w:rFonts w:ascii="Arial MT"/>
          <w:color w:val="004392"/>
          <w:sz w:val="48"/>
        </w:rPr>
        <w:t>Space</w:t>
      </w:r>
      <w:r>
        <w:rPr>
          <w:rFonts w:ascii="Arial MT"/>
          <w:color w:val="004392"/>
          <w:spacing w:val="-17"/>
          <w:sz w:val="48"/>
        </w:rPr>
        <w:t> </w:t>
      </w:r>
      <w:r>
        <w:rPr>
          <w:rFonts w:ascii="Arial MT"/>
          <w:color w:val="004392"/>
          <w:sz w:val="48"/>
        </w:rPr>
        <w:t>Coding</w:t>
      </w:r>
      <w:r>
        <w:rPr>
          <w:rFonts w:ascii="Arial MT"/>
          <w:color w:val="004392"/>
          <w:spacing w:val="-17"/>
          <w:sz w:val="48"/>
        </w:rPr>
        <w:t> </w:t>
      </w:r>
      <w:r>
        <w:rPr>
          <w:rFonts w:ascii="Arial MT"/>
          <w:color w:val="004392"/>
          <w:sz w:val="48"/>
        </w:rPr>
        <w:t>Capsule</w:t>
      </w:r>
      <w:r>
        <w:rPr>
          <w:rFonts w:ascii="Arial MT"/>
          <w:color w:val="004392"/>
          <w:spacing w:val="-17"/>
          <w:sz w:val="48"/>
        </w:rPr>
        <w:t> </w:t>
      </w:r>
      <w:r>
        <w:rPr>
          <w:rFonts w:ascii="Arial MT"/>
          <w:color w:val="004392"/>
          <w:sz w:val="48"/>
        </w:rPr>
        <w:t>Network</w:t>
      </w:r>
      <w:r>
        <w:rPr>
          <w:rFonts w:ascii="Arial MT"/>
          <w:color w:val="004392"/>
          <w:spacing w:val="-17"/>
          <w:sz w:val="48"/>
        </w:rPr>
        <w:t> </w:t>
      </w:r>
      <w:r>
        <w:rPr>
          <w:rFonts w:ascii="Arial MT"/>
          <w:color w:val="004392"/>
          <w:sz w:val="48"/>
        </w:rPr>
        <w:t>for Mental Workload Classification</w:t>
      </w:r>
    </w:p>
    <w:p>
      <w:pPr>
        <w:spacing w:line="242" w:lineRule="auto" w:before="142"/>
        <w:ind w:left="510" w:right="508" w:firstLine="0"/>
        <w:jc w:val="center"/>
        <w:rPr>
          <w:rFonts w:ascii="Arial"/>
          <w:i/>
          <w:sz w:val="22"/>
        </w:rPr>
      </w:pPr>
      <w:r>
        <w:rPr>
          <w:rFonts w:ascii="Arial MT"/>
          <w:sz w:val="22"/>
        </w:rPr>
        <w:t>Yinhu</w:t>
      </w:r>
      <w:r>
        <w:rPr>
          <w:rFonts w:ascii="Arial MT"/>
          <w:spacing w:val="-14"/>
          <w:sz w:val="22"/>
        </w:rPr>
        <w:t> </w:t>
      </w:r>
      <w:r>
        <w:rPr>
          <w:rFonts w:ascii="Arial MT"/>
          <w:sz w:val="22"/>
        </w:rPr>
        <w:t>Yu</w:t>
      </w:r>
      <w:r>
        <w:rPr>
          <w:rFonts w:ascii="Arial MT"/>
          <w:position w:val="6"/>
          <w:sz w:val="22"/>
        </w:rPr>
        <w:drawing>
          <wp:inline distT="0" distB="0" distL="0" distR="0">
            <wp:extent cx="102819" cy="100495"/>
            <wp:effectExtent l="0" t="0" r="0" b="0"/>
            <wp:docPr id="5" name="Image 5">
              <a:hlinkClick r:id="rId6"/>
            </wp:docPr>
            <wp:cNvGraphicFramePr>
              <a:graphicFrameLocks/>
            </wp:cNvGraphicFramePr>
            <a:graphic>
              <a:graphicData uri="http://schemas.openxmlformats.org/drawingml/2006/picture">
                <pic:pic>
                  <pic:nvPicPr>
                    <pic:cNvPr id="5" name="Image 5">
                      <a:hlinkClick r:id="rId6"/>
                    </pic:cNvPr>
                    <pic:cNvPicPr/>
                  </pic:nvPicPr>
                  <pic:blipFill>
                    <a:blip r:embed="rId7" cstate="print"/>
                    <a:stretch>
                      <a:fillRect/>
                    </a:stretch>
                  </pic:blipFill>
                  <pic:spPr>
                    <a:xfrm>
                      <a:off x="0" y="0"/>
                      <a:ext cx="102819" cy="100495"/>
                    </a:xfrm>
                    <a:prstGeom prst="rect">
                      <a:avLst/>
                    </a:prstGeom>
                  </pic:spPr>
                </pic:pic>
              </a:graphicData>
            </a:graphic>
          </wp:inline>
        </w:drawing>
      </w:r>
      <w:r>
        <w:rPr>
          <w:rFonts w:ascii="Arial MT"/>
          <w:position w:val="6"/>
          <w:sz w:val="22"/>
        </w:rPr>
      </w:r>
      <w:r>
        <w:rPr>
          <w:rFonts w:ascii="Arial MT"/>
          <w:sz w:val="22"/>
        </w:rPr>
        <w:t>,</w:t>
      </w:r>
      <w:r>
        <w:rPr>
          <w:rFonts w:ascii="Arial MT"/>
          <w:spacing w:val="-14"/>
          <w:sz w:val="22"/>
        </w:rPr>
        <w:t> </w:t>
      </w:r>
      <w:r>
        <w:rPr>
          <w:rFonts w:ascii="Arial MT"/>
          <w:sz w:val="22"/>
        </w:rPr>
        <w:t>Anastasios</w:t>
      </w:r>
      <w:r>
        <w:rPr>
          <w:rFonts w:ascii="Arial MT"/>
          <w:spacing w:val="-14"/>
          <w:sz w:val="22"/>
        </w:rPr>
        <w:t> </w:t>
      </w:r>
      <w:r>
        <w:rPr>
          <w:rFonts w:ascii="Arial MT"/>
          <w:sz w:val="22"/>
        </w:rPr>
        <w:t>Bezerianos</w:t>
      </w:r>
      <w:r>
        <w:rPr>
          <w:rFonts w:ascii="Arial MT"/>
          <w:position w:val="6"/>
          <w:sz w:val="22"/>
        </w:rPr>
        <w:drawing>
          <wp:inline distT="0" distB="0" distL="0" distR="0">
            <wp:extent cx="102819" cy="100495"/>
            <wp:effectExtent l="0" t="0" r="0" b="0"/>
            <wp:docPr id="6" name="Image 6">
              <a:hlinkClick r:id="rId8"/>
            </wp:docPr>
            <wp:cNvGraphicFramePr>
              <a:graphicFrameLocks/>
            </wp:cNvGraphicFramePr>
            <a:graphic>
              <a:graphicData uri="http://schemas.openxmlformats.org/drawingml/2006/picture">
                <pic:pic>
                  <pic:nvPicPr>
                    <pic:cNvPr id="6" name="Image 6">
                      <a:hlinkClick r:id="rId8"/>
                    </pic:cNvPr>
                    <pic:cNvPicPr/>
                  </pic:nvPicPr>
                  <pic:blipFill>
                    <a:blip r:embed="rId7" cstate="print"/>
                    <a:stretch>
                      <a:fillRect/>
                    </a:stretch>
                  </pic:blipFill>
                  <pic:spPr>
                    <a:xfrm>
                      <a:off x="0" y="0"/>
                      <a:ext cx="102819" cy="100495"/>
                    </a:xfrm>
                    <a:prstGeom prst="rect">
                      <a:avLst/>
                    </a:prstGeom>
                  </pic:spPr>
                </pic:pic>
              </a:graphicData>
            </a:graphic>
          </wp:inline>
        </w:drawing>
      </w:r>
      <w:r>
        <w:rPr>
          <w:rFonts w:ascii="Arial MT"/>
          <w:position w:val="6"/>
          <w:sz w:val="22"/>
        </w:rPr>
      </w:r>
      <w:r>
        <w:rPr>
          <w:rFonts w:ascii="Arial MT"/>
          <w:sz w:val="22"/>
        </w:rPr>
        <w:t>,</w:t>
      </w:r>
      <w:r>
        <w:rPr>
          <w:rFonts w:ascii="Arial MT"/>
          <w:spacing w:val="-14"/>
          <w:sz w:val="22"/>
        </w:rPr>
        <w:t> </w:t>
      </w:r>
      <w:r>
        <w:rPr>
          <w:rFonts w:ascii="Arial"/>
          <w:i/>
          <w:sz w:val="22"/>
        </w:rPr>
        <w:t>Senior</w:t>
      </w:r>
      <w:r>
        <w:rPr>
          <w:rFonts w:ascii="Arial"/>
          <w:i/>
          <w:spacing w:val="-14"/>
          <w:sz w:val="22"/>
        </w:rPr>
        <w:t> </w:t>
      </w:r>
      <w:r>
        <w:rPr>
          <w:rFonts w:ascii="Arial"/>
          <w:i/>
          <w:sz w:val="22"/>
        </w:rPr>
        <w:t>Member,</w:t>
      </w:r>
      <w:r>
        <w:rPr>
          <w:rFonts w:ascii="Arial"/>
          <w:i/>
          <w:spacing w:val="-14"/>
          <w:sz w:val="22"/>
        </w:rPr>
        <w:t> </w:t>
      </w:r>
      <w:r>
        <w:rPr>
          <w:rFonts w:ascii="Arial"/>
          <w:i/>
          <w:sz w:val="22"/>
        </w:rPr>
        <w:t>IEEE</w:t>
      </w:r>
      <w:r>
        <w:rPr>
          <w:rFonts w:ascii="Arial MT"/>
          <w:sz w:val="22"/>
        </w:rPr>
        <w:t>,</w:t>
      </w:r>
      <w:r>
        <w:rPr>
          <w:rFonts w:ascii="Arial MT"/>
          <w:spacing w:val="-14"/>
          <w:sz w:val="22"/>
        </w:rPr>
        <w:t> </w:t>
      </w:r>
      <w:r>
        <w:rPr>
          <w:rFonts w:ascii="Arial MT"/>
          <w:sz w:val="22"/>
        </w:rPr>
        <w:t>Andrzej</w:t>
      </w:r>
      <w:r>
        <w:rPr>
          <w:rFonts w:ascii="Arial MT"/>
          <w:spacing w:val="-14"/>
          <w:sz w:val="22"/>
        </w:rPr>
        <w:t> </w:t>
      </w:r>
      <w:r>
        <w:rPr>
          <w:rFonts w:ascii="Arial MT"/>
          <w:sz w:val="22"/>
        </w:rPr>
        <w:t>Cichocki</w:t>
      </w:r>
      <w:r>
        <w:rPr>
          <w:rFonts w:ascii="Arial MT"/>
          <w:spacing w:val="-1"/>
          <w:position w:val="6"/>
          <w:sz w:val="22"/>
        </w:rPr>
        <w:drawing>
          <wp:inline distT="0" distB="0" distL="0" distR="0">
            <wp:extent cx="102819" cy="100495"/>
            <wp:effectExtent l="0" t="0" r="0" b="0"/>
            <wp:docPr id="7" name="Image 7">
              <a:hlinkClick r:id="rId9"/>
            </wp:docPr>
            <wp:cNvGraphicFramePr>
              <a:graphicFrameLocks/>
            </wp:cNvGraphicFramePr>
            <a:graphic>
              <a:graphicData uri="http://schemas.openxmlformats.org/drawingml/2006/picture">
                <pic:pic>
                  <pic:nvPicPr>
                    <pic:cNvPr id="7" name="Image 7">
                      <a:hlinkClick r:id="rId9"/>
                    </pic:cNvPr>
                    <pic:cNvPicPr/>
                  </pic:nvPicPr>
                  <pic:blipFill>
                    <a:blip r:embed="rId7" cstate="print"/>
                    <a:stretch>
                      <a:fillRect/>
                    </a:stretch>
                  </pic:blipFill>
                  <pic:spPr>
                    <a:xfrm>
                      <a:off x="0" y="0"/>
                      <a:ext cx="102819" cy="100495"/>
                    </a:xfrm>
                    <a:prstGeom prst="rect">
                      <a:avLst/>
                    </a:prstGeom>
                  </pic:spPr>
                </pic:pic>
              </a:graphicData>
            </a:graphic>
          </wp:inline>
        </w:drawing>
      </w:r>
      <w:r>
        <w:rPr>
          <w:rFonts w:ascii="Arial MT"/>
          <w:spacing w:val="-1"/>
          <w:position w:val="6"/>
          <w:sz w:val="22"/>
        </w:rPr>
      </w:r>
      <w:r>
        <w:rPr>
          <w:rFonts w:ascii="Arial MT"/>
          <w:sz w:val="22"/>
        </w:rPr>
        <w:t>,</w:t>
      </w:r>
      <w:r>
        <w:rPr>
          <w:rFonts w:ascii="Arial MT"/>
          <w:spacing w:val="-14"/>
          <w:sz w:val="22"/>
        </w:rPr>
        <w:t> </w:t>
      </w:r>
      <w:r>
        <w:rPr>
          <w:rFonts w:ascii="Arial"/>
          <w:i/>
          <w:sz w:val="22"/>
        </w:rPr>
        <w:t>Life</w:t>
      </w:r>
      <w:r>
        <w:rPr>
          <w:rFonts w:ascii="Arial"/>
          <w:i/>
          <w:spacing w:val="-14"/>
          <w:sz w:val="22"/>
        </w:rPr>
        <w:t> </w:t>
      </w:r>
      <w:r>
        <w:rPr>
          <w:rFonts w:ascii="Arial"/>
          <w:i/>
          <w:sz w:val="22"/>
        </w:rPr>
        <w:t>Fellow,</w:t>
      </w:r>
      <w:r>
        <w:rPr>
          <w:rFonts w:ascii="Arial"/>
          <w:i/>
          <w:spacing w:val="-14"/>
          <w:sz w:val="22"/>
        </w:rPr>
        <w:t> </w:t>
      </w:r>
      <w:r>
        <w:rPr>
          <w:rFonts w:ascii="Arial"/>
          <w:i/>
          <w:sz w:val="22"/>
        </w:rPr>
        <w:t>IEEE</w:t>
      </w:r>
      <w:r>
        <w:rPr>
          <w:rFonts w:ascii="Arial MT"/>
          <w:sz w:val="22"/>
        </w:rPr>
        <w:t>, and Junhua Li</w:t>
      </w:r>
      <w:r>
        <w:rPr>
          <w:rFonts w:ascii="Arial MT"/>
          <w:position w:val="6"/>
          <w:sz w:val="22"/>
        </w:rPr>
        <w:drawing>
          <wp:inline distT="0" distB="0" distL="0" distR="0">
            <wp:extent cx="102819" cy="100495"/>
            <wp:effectExtent l="0" t="0" r="0" b="0"/>
            <wp:docPr id="8" name="Image 8">
              <a:hlinkClick r:id="rId10"/>
            </wp:docPr>
            <wp:cNvGraphicFramePr>
              <a:graphicFrameLocks/>
            </wp:cNvGraphicFramePr>
            <a:graphic>
              <a:graphicData uri="http://schemas.openxmlformats.org/drawingml/2006/picture">
                <pic:pic>
                  <pic:nvPicPr>
                    <pic:cNvPr id="8" name="Image 8">
                      <a:hlinkClick r:id="rId10"/>
                    </pic:cNvPr>
                    <pic:cNvPicPr/>
                  </pic:nvPicPr>
                  <pic:blipFill>
                    <a:blip r:embed="rId11" cstate="print"/>
                    <a:stretch>
                      <a:fillRect/>
                    </a:stretch>
                  </pic:blipFill>
                  <pic:spPr>
                    <a:xfrm>
                      <a:off x="0" y="0"/>
                      <a:ext cx="102819" cy="100495"/>
                    </a:xfrm>
                    <a:prstGeom prst="rect">
                      <a:avLst/>
                    </a:prstGeom>
                  </pic:spPr>
                </pic:pic>
              </a:graphicData>
            </a:graphic>
          </wp:inline>
        </w:drawing>
      </w:r>
      <w:r>
        <w:rPr>
          <w:rFonts w:ascii="Arial MT"/>
          <w:position w:val="6"/>
          <w:sz w:val="22"/>
        </w:rPr>
      </w:r>
      <w:r>
        <w:rPr>
          <w:rFonts w:ascii="Arial MT"/>
          <w:sz w:val="22"/>
        </w:rPr>
        <w:t>, </w:t>
      </w:r>
      <w:r>
        <w:rPr>
          <w:rFonts w:ascii="Arial"/>
          <w:i/>
          <w:sz w:val="22"/>
        </w:rPr>
        <w:t>Senior Member, IEEE</w:t>
      </w:r>
    </w:p>
    <w:p>
      <w:pPr>
        <w:pStyle w:val="BodyText"/>
        <w:spacing w:before="6"/>
        <w:rPr>
          <w:rFonts w:ascii="Arial"/>
          <w:i/>
          <w:sz w:val="16"/>
        </w:rPr>
      </w:pPr>
    </w:p>
    <w:p>
      <w:pPr>
        <w:pStyle w:val="BodyText"/>
        <w:spacing w:after="0"/>
        <w:rPr>
          <w:rFonts w:ascii="Arial"/>
          <w:i/>
          <w:sz w:val="16"/>
        </w:rPr>
        <w:sectPr>
          <w:headerReference w:type="default" r:id="rId5"/>
          <w:type w:val="continuous"/>
          <w:pgSz w:w="12240" w:h="15840"/>
          <w:pgMar w:header="652" w:footer="0" w:top="840" w:bottom="280" w:left="720" w:right="720"/>
          <w:pgNumType w:start="1"/>
        </w:sectPr>
      </w:pPr>
    </w:p>
    <w:p>
      <w:pPr>
        <w:spacing w:line="230" w:lineRule="auto" w:before="109"/>
        <w:ind w:left="259" w:right="0" w:firstLine="199"/>
        <w:jc w:val="both"/>
        <w:rPr>
          <w:rFonts w:ascii="Arial" w:hAnsi="Arial"/>
          <w:b/>
          <w:sz w:val="18"/>
        </w:rPr>
      </w:pPr>
      <w:r>
        <w:rPr>
          <w:rFonts w:ascii="Arial" w:hAnsi="Arial"/>
          <w:b/>
          <w:i/>
          <w:color w:val="1389DA"/>
          <w:sz w:val="18"/>
        </w:rPr>
        <w:t>Abstract</w:t>
      </w:r>
      <w:r>
        <w:rPr>
          <w:rFonts w:ascii="Arial" w:hAnsi="Arial"/>
          <w:b/>
          <w:i/>
          <w:color w:val="1389DA"/>
          <w:spacing w:val="-13"/>
          <w:sz w:val="18"/>
        </w:rPr>
        <w:t> </w:t>
      </w:r>
      <w:r>
        <w:rPr>
          <w:rFonts w:ascii="Arial" w:hAnsi="Arial"/>
          <w:b/>
          <w:color w:val="1389DA"/>
          <w:sz w:val="18"/>
        </w:rPr>
        <w:t>—</w:t>
      </w:r>
      <w:r>
        <w:rPr>
          <w:rFonts w:ascii="Arial" w:hAnsi="Arial"/>
          <w:b/>
          <w:color w:val="1389DA"/>
          <w:spacing w:val="-12"/>
          <w:sz w:val="18"/>
        </w:rPr>
        <w:t> </w:t>
      </w:r>
      <w:r>
        <w:rPr>
          <w:rFonts w:ascii="Arial" w:hAnsi="Arial"/>
          <w:b/>
          <w:sz w:val="18"/>
        </w:rPr>
        <w:t>Mental workload can be monitored in </w:t>
      </w:r>
      <w:r>
        <w:rPr>
          <w:rFonts w:ascii="Arial" w:hAnsi="Arial"/>
          <w:b/>
          <w:sz w:val="18"/>
        </w:rPr>
        <w:t>real time, which helps us improve work efficiency by main-taining an appropriate workload level. Based on previous studies,</w:t>
      </w:r>
      <w:r>
        <w:rPr>
          <w:rFonts w:ascii="Arial" w:hAnsi="Arial"/>
          <w:b/>
          <w:spacing w:val="-4"/>
          <w:sz w:val="18"/>
        </w:rPr>
        <w:t> </w:t>
      </w:r>
      <w:r>
        <w:rPr>
          <w:rFonts w:ascii="Arial" w:hAnsi="Arial"/>
          <w:b/>
          <w:sz w:val="18"/>
        </w:rPr>
        <w:t>we</w:t>
      </w:r>
      <w:r>
        <w:rPr>
          <w:rFonts w:ascii="Arial" w:hAnsi="Arial"/>
          <w:b/>
          <w:spacing w:val="-4"/>
          <w:sz w:val="18"/>
        </w:rPr>
        <w:t> </w:t>
      </w:r>
      <w:r>
        <w:rPr>
          <w:rFonts w:ascii="Arial" w:hAnsi="Arial"/>
          <w:b/>
          <w:sz w:val="18"/>
        </w:rPr>
        <w:t>have</w:t>
      </w:r>
      <w:r>
        <w:rPr>
          <w:rFonts w:ascii="Arial" w:hAnsi="Arial"/>
          <w:b/>
          <w:spacing w:val="-4"/>
          <w:sz w:val="18"/>
        </w:rPr>
        <w:t> </w:t>
      </w:r>
      <w:r>
        <w:rPr>
          <w:rFonts w:ascii="Arial" w:hAnsi="Arial"/>
          <w:b/>
          <w:sz w:val="18"/>
        </w:rPr>
        <w:t>known</w:t>
      </w:r>
      <w:r>
        <w:rPr>
          <w:rFonts w:ascii="Arial" w:hAnsi="Arial"/>
          <w:b/>
          <w:spacing w:val="-4"/>
          <w:sz w:val="18"/>
        </w:rPr>
        <w:t> </w:t>
      </w:r>
      <w:r>
        <w:rPr>
          <w:rFonts w:ascii="Arial" w:hAnsi="Arial"/>
          <w:b/>
          <w:sz w:val="18"/>
        </w:rPr>
        <w:t>that</w:t>
      </w:r>
      <w:r>
        <w:rPr>
          <w:rFonts w:ascii="Arial" w:hAnsi="Arial"/>
          <w:b/>
          <w:spacing w:val="-4"/>
          <w:sz w:val="18"/>
        </w:rPr>
        <w:t> </w:t>
      </w:r>
      <w:r>
        <w:rPr>
          <w:rFonts w:ascii="Arial" w:hAnsi="Arial"/>
          <w:b/>
          <w:sz w:val="18"/>
        </w:rPr>
        <w:t>features,</w:t>
      </w:r>
      <w:r>
        <w:rPr>
          <w:rFonts w:ascii="Arial" w:hAnsi="Arial"/>
          <w:b/>
          <w:spacing w:val="-4"/>
          <w:sz w:val="18"/>
        </w:rPr>
        <w:t> </w:t>
      </w:r>
      <w:r>
        <w:rPr>
          <w:rFonts w:ascii="Arial" w:hAnsi="Arial"/>
          <w:b/>
          <w:sz w:val="18"/>
        </w:rPr>
        <w:t>such</w:t>
      </w:r>
      <w:r>
        <w:rPr>
          <w:rFonts w:ascii="Arial" w:hAnsi="Arial"/>
          <w:b/>
          <w:spacing w:val="-4"/>
          <w:sz w:val="18"/>
        </w:rPr>
        <w:t> </w:t>
      </w:r>
      <w:r>
        <w:rPr>
          <w:rFonts w:ascii="Arial" w:hAnsi="Arial"/>
          <w:b/>
          <w:sz w:val="18"/>
        </w:rPr>
        <w:t>as</w:t>
      </w:r>
      <w:r>
        <w:rPr>
          <w:rFonts w:ascii="Arial" w:hAnsi="Arial"/>
          <w:b/>
          <w:spacing w:val="-4"/>
          <w:sz w:val="18"/>
        </w:rPr>
        <w:t> </w:t>
      </w:r>
      <w:r>
        <w:rPr>
          <w:rFonts w:ascii="Arial" w:hAnsi="Arial"/>
          <w:b/>
          <w:sz w:val="18"/>
        </w:rPr>
        <w:t>band</w:t>
      </w:r>
      <w:r>
        <w:rPr>
          <w:rFonts w:ascii="Arial" w:hAnsi="Arial"/>
          <w:b/>
          <w:spacing w:val="-4"/>
          <w:sz w:val="18"/>
        </w:rPr>
        <w:t> </w:t>
      </w:r>
      <w:r>
        <w:rPr>
          <w:rFonts w:ascii="Arial" w:hAnsi="Arial"/>
          <w:b/>
          <w:sz w:val="18"/>
        </w:rPr>
        <w:t>power and</w:t>
      </w:r>
      <w:r>
        <w:rPr>
          <w:rFonts w:ascii="Arial" w:hAnsi="Arial"/>
          <w:b/>
          <w:spacing w:val="-8"/>
          <w:sz w:val="18"/>
        </w:rPr>
        <w:t> </w:t>
      </w:r>
      <w:r>
        <w:rPr>
          <w:rFonts w:ascii="Arial" w:hAnsi="Arial"/>
          <w:b/>
          <w:sz w:val="18"/>
        </w:rPr>
        <w:t>brain</w:t>
      </w:r>
      <w:r>
        <w:rPr>
          <w:rFonts w:ascii="Arial" w:hAnsi="Arial"/>
          <w:b/>
          <w:spacing w:val="-8"/>
          <w:sz w:val="18"/>
        </w:rPr>
        <w:t> </w:t>
      </w:r>
      <w:r>
        <w:rPr>
          <w:rFonts w:ascii="Arial" w:hAnsi="Arial"/>
          <w:b/>
          <w:sz w:val="18"/>
        </w:rPr>
        <w:t>connectivity,</w:t>
      </w:r>
      <w:r>
        <w:rPr>
          <w:rFonts w:ascii="Arial" w:hAnsi="Arial"/>
          <w:b/>
          <w:spacing w:val="-8"/>
          <w:sz w:val="18"/>
        </w:rPr>
        <w:t> </w:t>
      </w:r>
      <w:r>
        <w:rPr>
          <w:rFonts w:ascii="Arial" w:hAnsi="Arial"/>
          <w:b/>
          <w:sz w:val="18"/>
        </w:rPr>
        <w:t>can</w:t>
      </w:r>
      <w:r>
        <w:rPr>
          <w:rFonts w:ascii="Arial" w:hAnsi="Arial"/>
          <w:b/>
          <w:spacing w:val="-8"/>
          <w:sz w:val="18"/>
        </w:rPr>
        <w:t> </w:t>
      </w:r>
      <w:r>
        <w:rPr>
          <w:rFonts w:ascii="Arial" w:hAnsi="Arial"/>
          <w:b/>
          <w:sz w:val="18"/>
        </w:rPr>
        <w:t>be</w:t>
      </w:r>
      <w:r>
        <w:rPr>
          <w:rFonts w:ascii="Arial" w:hAnsi="Arial"/>
          <w:b/>
          <w:spacing w:val="-8"/>
          <w:sz w:val="18"/>
        </w:rPr>
        <w:t> </w:t>
      </w:r>
      <w:r>
        <w:rPr>
          <w:rFonts w:ascii="Arial" w:hAnsi="Arial"/>
          <w:b/>
          <w:sz w:val="18"/>
        </w:rPr>
        <w:t>utilized</w:t>
      </w:r>
      <w:r>
        <w:rPr>
          <w:rFonts w:ascii="Arial" w:hAnsi="Arial"/>
          <w:b/>
          <w:spacing w:val="-8"/>
          <w:sz w:val="18"/>
        </w:rPr>
        <w:t> </w:t>
      </w:r>
      <w:r>
        <w:rPr>
          <w:rFonts w:ascii="Arial" w:hAnsi="Arial"/>
          <w:b/>
          <w:sz w:val="18"/>
        </w:rPr>
        <w:t>to</w:t>
      </w:r>
      <w:r>
        <w:rPr>
          <w:rFonts w:ascii="Arial" w:hAnsi="Arial"/>
          <w:b/>
          <w:spacing w:val="-8"/>
          <w:sz w:val="18"/>
        </w:rPr>
        <w:t> </w:t>
      </w:r>
      <w:r>
        <w:rPr>
          <w:rFonts w:ascii="Arial" w:hAnsi="Arial"/>
          <w:b/>
          <w:sz w:val="18"/>
        </w:rPr>
        <w:t>classify</w:t>
      </w:r>
      <w:r>
        <w:rPr>
          <w:rFonts w:ascii="Arial" w:hAnsi="Arial"/>
          <w:b/>
          <w:spacing w:val="-8"/>
          <w:sz w:val="18"/>
        </w:rPr>
        <w:t> </w:t>
      </w:r>
      <w:r>
        <w:rPr>
          <w:rFonts w:ascii="Arial" w:hAnsi="Arial"/>
          <w:b/>
          <w:sz w:val="18"/>
        </w:rPr>
        <w:t>the</w:t>
      </w:r>
      <w:r>
        <w:rPr>
          <w:rFonts w:ascii="Arial" w:hAnsi="Arial"/>
          <w:b/>
          <w:spacing w:val="-8"/>
          <w:sz w:val="18"/>
        </w:rPr>
        <w:t> </w:t>
      </w:r>
      <w:r>
        <w:rPr>
          <w:rFonts w:ascii="Arial" w:hAnsi="Arial"/>
          <w:b/>
          <w:sz w:val="18"/>
        </w:rPr>
        <w:t>levels of</w:t>
      </w:r>
      <w:r>
        <w:rPr>
          <w:rFonts w:ascii="Arial" w:hAnsi="Arial"/>
          <w:b/>
          <w:spacing w:val="-2"/>
          <w:sz w:val="18"/>
        </w:rPr>
        <w:t> </w:t>
      </w:r>
      <w:r>
        <w:rPr>
          <w:rFonts w:ascii="Arial" w:hAnsi="Arial"/>
          <w:b/>
          <w:sz w:val="18"/>
        </w:rPr>
        <w:t>mental</w:t>
      </w:r>
      <w:r>
        <w:rPr>
          <w:rFonts w:ascii="Arial" w:hAnsi="Arial"/>
          <w:b/>
          <w:spacing w:val="-2"/>
          <w:sz w:val="18"/>
        </w:rPr>
        <w:t> </w:t>
      </w:r>
      <w:r>
        <w:rPr>
          <w:rFonts w:ascii="Arial" w:hAnsi="Arial"/>
          <w:b/>
          <w:sz w:val="18"/>
        </w:rPr>
        <w:t>workload.</w:t>
      </w:r>
      <w:r>
        <w:rPr>
          <w:rFonts w:ascii="Arial" w:hAnsi="Arial"/>
          <w:b/>
          <w:spacing w:val="-2"/>
          <w:sz w:val="18"/>
        </w:rPr>
        <w:t> </w:t>
      </w:r>
      <w:r>
        <w:rPr>
          <w:rFonts w:ascii="Arial" w:hAnsi="Arial"/>
          <w:b/>
          <w:sz w:val="18"/>
        </w:rPr>
        <w:t>As</w:t>
      </w:r>
      <w:r>
        <w:rPr>
          <w:rFonts w:ascii="Arial" w:hAnsi="Arial"/>
          <w:b/>
          <w:spacing w:val="-2"/>
          <w:sz w:val="18"/>
        </w:rPr>
        <w:t> </w:t>
      </w:r>
      <w:r>
        <w:rPr>
          <w:rFonts w:ascii="Arial" w:hAnsi="Arial"/>
          <w:b/>
          <w:sz w:val="18"/>
        </w:rPr>
        <w:t>band</w:t>
      </w:r>
      <w:r>
        <w:rPr>
          <w:rFonts w:ascii="Arial" w:hAnsi="Arial"/>
          <w:b/>
          <w:spacing w:val="-2"/>
          <w:sz w:val="18"/>
        </w:rPr>
        <w:t> </w:t>
      </w:r>
      <w:r>
        <w:rPr>
          <w:rFonts w:ascii="Arial" w:hAnsi="Arial"/>
          <w:b/>
          <w:sz w:val="18"/>
        </w:rPr>
        <w:t>power</w:t>
      </w:r>
      <w:r>
        <w:rPr>
          <w:rFonts w:ascii="Arial" w:hAnsi="Arial"/>
          <w:b/>
          <w:spacing w:val="-2"/>
          <w:sz w:val="18"/>
        </w:rPr>
        <w:t> </w:t>
      </w:r>
      <w:r>
        <w:rPr>
          <w:rFonts w:ascii="Arial" w:hAnsi="Arial"/>
          <w:b/>
          <w:sz w:val="18"/>
        </w:rPr>
        <w:t>and</w:t>
      </w:r>
      <w:r>
        <w:rPr>
          <w:rFonts w:ascii="Arial" w:hAnsi="Arial"/>
          <w:b/>
          <w:spacing w:val="-2"/>
          <w:sz w:val="18"/>
        </w:rPr>
        <w:t> </w:t>
      </w:r>
      <w:r>
        <w:rPr>
          <w:rFonts w:ascii="Arial" w:hAnsi="Arial"/>
          <w:b/>
          <w:sz w:val="18"/>
        </w:rPr>
        <w:t>brain</w:t>
      </w:r>
      <w:r>
        <w:rPr>
          <w:rFonts w:ascii="Arial" w:hAnsi="Arial"/>
          <w:b/>
          <w:spacing w:val="-2"/>
          <w:sz w:val="18"/>
        </w:rPr>
        <w:t> </w:t>
      </w:r>
      <w:r>
        <w:rPr>
          <w:rFonts w:ascii="Arial" w:hAnsi="Arial"/>
          <w:b/>
          <w:sz w:val="18"/>
        </w:rPr>
        <w:t>connectivity represent different</w:t>
      </w:r>
      <w:r>
        <w:rPr>
          <w:rFonts w:ascii="Arial" w:hAnsi="Arial"/>
          <w:b/>
          <w:spacing w:val="-1"/>
          <w:sz w:val="18"/>
        </w:rPr>
        <w:t> </w:t>
      </w:r>
      <w:r>
        <w:rPr>
          <w:rFonts w:ascii="Arial" w:hAnsi="Arial"/>
          <w:b/>
          <w:sz w:val="18"/>
        </w:rPr>
        <w:t>but complementary</w:t>
      </w:r>
      <w:r>
        <w:rPr>
          <w:rFonts w:ascii="Arial" w:hAnsi="Arial"/>
          <w:b/>
          <w:spacing w:val="-1"/>
          <w:sz w:val="18"/>
        </w:rPr>
        <w:t> </w:t>
      </w:r>
      <w:r>
        <w:rPr>
          <w:rFonts w:ascii="Arial" w:hAnsi="Arial"/>
          <w:b/>
          <w:sz w:val="18"/>
        </w:rPr>
        <w:t>information related to mental workload, it is helpful to integrate them together for</w:t>
      </w:r>
      <w:r>
        <w:rPr>
          <w:rFonts w:ascii="Arial" w:hAnsi="Arial"/>
          <w:b/>
          <w:spacing w:val="-13"/>
          <w:sz w:val="18"/>
        </w:rPr>
        <w:t> </w:t>
      </w:r>
      <w:r>
        <w:rPr>
          <w:rFonts w:ascii="Arial" w:hAnsi="Arial"/>
          <w:b/>
          <w:sz w:val="18"/>
        </w:rPr>
        <w:t>workload</w:t>
      </w:r>
      <w:r>
        <w:rPr>
          <w:rFonts w:ascii="Arial" w:hAnsi="Arial"/>
          <w:b/>
          <w:spacing w:val="-12"/>
          <w:sz w:val="18"/>
        </w:rPr>
        <w:t> </w:t>
      </w:r>
      <w:r>
        <w:rPr>
          <w:rFonts w:ascii="Arial" w:hAnsi="Arial"/>
          <w:b/>
          <w:sz w:val="18"/>
        </w:rPr>
        <w:t>classification.</w:t>
      </w:r>
      <w:r>
        <w:rPr>
          <w:rFonts w:ascii="Arial" w:hAnsi="Arial"/>
          <w:b/>
          <w:spacing w:val="-13"/>
          <w:sz w:val="18"/>
        </w:rPr>
        <w:t> </w:t>
      </w:r>
      <w:r>
        <w:rPr>
          <w:rFonts w:ascii="Arial" w:hAnsi="Arial"/>
          <w:b/>
          <w:sz w:val="18"/>
        </w:rPr>
        <w:t>Although</w:t>
      </w:r>
      <w:r>
        <w:rPr>
          <w:rFonts w:ascii="Arial" w:hAnsi="Arial"/>
          <w:b/>
          <w:spacing w:val="-12"/>
          <w:sz w:val="18"/>
        </w:rPr>
        <w:t> </w:t>
      </w:r>
      <w:r>
        <w:rPr>
          <w:rFonts w:ascii="Arial" w:hAnsi="Arial"/>
          <w:b/>
          <w:sz w:val="18"/>
        </w:rPr>
        <w:t>deep</w:t>
      </w:r>
      <w:r>
        <w:rPr>
          <w:rFonts w:ascii="Arial" w:hAnsi="Arial"/>
          <w:b/>
          <w:spacing w:val="-13"/>
          <w:sz w:val="18"/>
        </w:rPr>
        <w:t> </w:t>
      </w:r>
      <w:r>
        <w:rPr>
          <w:rFonts w:ascii="Arial" w:hAnsi="Arial"/>
          <w:b/>
          <w:sz w:val="18"/>
        </w:rPr>
        <w:t>learning</w:t>
      </w:r>
      <w:r>
        <w:rPr>
          <w:rFonts w:ascii="Arial" w:hAnsi="Arial"/>
          <w:b/>
          <w:spacing w:val="-13"/>
          <w:sz w:val="18"/>
        </w:rPr>
        <w:t> </w:t>
      </w:r>
      <w:r>
        <w:rPr>
          <w:rFonts w:ascii="Arial" w:hAnsi="Arial"/>
          <w:b/>
          <w:sz w:val="18"/>
        </w:rPr>
        <w:t>models have been utilized for workload classification based on </w:t>
      </w:r>
      <w:r>
        <w:rPr>
          <w:rFonts w:ascii="Arial" w:hAnsi="Arial"/>
          <w:b/>
          <w:spacing w:val="-2"/>
          <w:sz w:val="18"/>
        </w:rPr>
        <w:t>EEG,</w:t>
      </w:r>
      <w:r>
        <w:rPr>
          <w:rFonts w:ascii="Arial" w:hAnsi="Arial"/>
          <w:b/>
          <w:spacing w:val="-8"/>
          <w:sz w:val="18"/>
        </w:rPr>
        <w:t> </w:t>
      </w:r>
      <w:r>
        <w:rPr>
          <w:rFonts w:ascii="Arial" w:hAnsi="Arial"/>
          <w:b/>
          <w:spacing w:val="-2"/>
          <w:sz w:val="18"/>
        </w:rPr>
        <w:t>the</w:t>
      </w:r>
      <w:r>
        <w:rPr>
          <w:rFonts w:ascii="Arial" w:hAnsi="Arial"/>
          <w:b/>
          <w:spacing w:val="-8"/>
          <w:sz w:val="18"/>
        </w:rPr>
        <w:t> </w:t>
      </w:r>
      <w:r>
        <w:rPr>
          <w:rFonts w:ascii="Arial" w:hAnsi="Arial"/>
          <w:b/>
          <w:spacing w:val="-2"/>
          <w:sz w:val="18"/>
        </w:rPr>
        <w:t>classification</w:t>
      </w:r>
      <w:r>
        <w:rPr>
          <w:rFonts w:ascii="Arial" w:hAnsi="Arial"/>
          <w:b/>
          <w:spacing w:val="-8"/>
          <w:sz w:val="18"/>
        </w:rPr>
        <w:t> </w:t>
      </w:r>
      <w:r>
        <w:rPr>
          <w:rFonts w:ascii="Arial" w:hAnsi="Arial"/>
          <w:b/>
          <w:spacing w:val="-2"/>
          <w:sz w:val="18"/>
        </w:rPr>
        <w:t>performance</w:t>
      </w:r>
      <w:r>
        <w:rPr>
          <w:rFonts w:ascii="Arial" w:hAnsi="Arial"/>
          <w:b/>
          <w:spacing w:val="-8"/>
          <w:sz w:val="18"/>
        </w:rPr>
        <w:t> </w:t>
      </w:r>
      <w:r>
        <w:rPr>
          <w:rFonts w:ascii="Arial" w:hAnsi="Arial"/>
          <w:b/>
          <w:spacing w:val="-2"/>
          <w:sz w:val="18"/>
        </w:rPr>
        <w:t>is</w:t>
      </w:r>
      <w:r>
        <w:rPr>
          <w:rFonts w:ascii="Arial" w:hAnsi="Arial"/>
          <w:b/>
          <w:spacing w:val="-8"/>
          <w:sz w:val="18"/>
        </w:rPr>
        <w:t> </w:t>
      </w:r>
      <w:r>
        <w:rPr>
          <w:rFonts w:ascii="Arial" w:hAnsi="Arial"/>
          <w:b/>
          <w:spacing w:val="-2"/>
          <w:sz w:val="18"/>
        </w:rPr>
        <w:t>not</w:t>
      </w:r>
      <w:r>
        <w:rPr>
          <w:rFonts w:ascii="Arial" w:hAnsi="Arial"/>
          <w:b/>
          <w:spacing w:val="-8"/>
          <w:sz w:val="18"/>
        </w:rPr>
        <w:t> </w:t>
      </w:r>
      <w:r>
        <w:rPr>
          <w:rFonts w:ascii="Arial" w:hAnsi="Arial"/>
          <w:b/>
          <w:spacing w:val="-2"/>
          <w:sz w:val="18"/>
        </w:rPr>
        <w:t>satisfactory.</w:t>
      </w:r>
      <w:r>
        <w:rPr>
          <w:rFonts w:ascii="Arial" w:hAnsi="Arial"/>
          <w:b/>
          <w:spacing w:val="-8"/>
          <w:sz w:val="18"/>
        </w:rPr>
        <w:t> </w:t>
      </w:r>
      <w:r>
        <w:rPr>
          <w:rFonts w:ascii="Arial" w:hAnsi="Arial"/>
          <w:b/>
          <w:spacing w:val="-2"/>
          <w:sz w:val="18"/>
        </w:rPr>
        <w:t>This </w:t>
      </w:r>
      <w:r>
        <w:rPr>
          <w:rFonts w:ascii="Arial" w:hAnsi="Arial"/>
          <w:b/>
          <w:sz w:val="18"/>
        </w:rPr>
        <w:t>is</w:t>
      </w:r>
      <w:r>
        <w:rPr>
          <w:rFonts w:ascii="Arial" w:hAnsi="Arial"/>
          <w:b/>
          <w:spacing w:val="-10"/>
          <w:sz w:val="18"/>
        </w:rPr>
        <w:t> </w:t>
      </w:r>
      <w:r>
        <w:rPr>
          <w:rFonts w:ascii="Arial" w:hAnsi="Arial"/>
          <w:b/>
          <w:sz w:val="18"/>
        </w:rPr>
        <w:t>because</w:t>
      </w:r>
      <w:r>
        <w:rPr>
          <w:rFonts w:ascii="Arial" w:hAnsi="Arial"/>
          <w:b/>
          <w:spacing w:val="-11"/>
          <w:sz w:val="18"/>
        </w:rPr>
        <w:t> </w:t>
      </w:r>
      <w:r>
        <w:rPr>
          <w:rFonts w:ascii="Arial" w:hAnsi="Arial"/>
          <w:b/>
          <w:sz w:val="18"/>
        </w:rPr>
        <w:t>the</w:t>
      </w:r>
      <w:r>
        <w:rPr>
          <w:rFonts w:ascii="Arial" w:hAnsi="Arial"/>
          <w:b/>
          <w:spacing w:val="-10"/>
          <w:sz w:val="18"/>
        </w:rPr>
        <w:t> </w:t>
      </w:r>
      <w:r>
        <w:rPr>
          <w:rFonts w:ascii="Arial" w:hAnsi="Arial"/>
          <w:b/>
          <w:sz w:val="18"/>
        </w:rPr>
        <w:t>current</w:t>
      </w:r>
      <w:r>
        <w:rPr>
          <w:rFonts w:ascii="Arial" w:hAnsi="Arial"/>
          <w:b/>
          <w:spacing w:val="-10"/>
          <w:sz w:val="18"/>
        </w:rPr>
        <w:t> </w:t>
      </w:r>
      <w:r>
        <w:rPr>
          <w:rFonts w:ascii="Arial" w:hAnsi="Arial"/>
          <w:b/>
          <w:sz w:val="18"/>
        </w:rPr>
        <w:t>models</w:t>
      </w:r>
      <w:r>
        <w:rPr>
          <w:rFonts w:ascii="Arial" w:hAnsi="Arial"/>
          <w:b/>
          <w:spacing w:val="-11"/>
          <w:sz w:val="18"/>
        </w:rPr>
        <w:t> </w:t>
      </w:r>
      <w:r>
        <w:rPr>
          <w:rFonts w:ascii="Arial" w:hAnsi="Arial"/>
          <w:b/>
          <w:sz w:val="18"/>
        </w:rPr>
        <w:t>cannot</w:t>
      </w:r>
      <w:r>
        <w:rPr>
          <w:rFonts w:ascii="Arial" w:hAnsi="Arial"/>
          <w:b/>
          <w:spacing w:val="-10"/>
          <w:sz w:val="18"/>
        </w:rPr>
        <w:t> </w:t>
      </w:r>
      <w:r>
        <w:rPr>
          <w:rFonts w:ascii="Arial" w:hAnsi="Arial"/>
          <w:b/>
          <w:sz w:val="18"/>
        </w:rPr>
        <w:t>well</w:t>
      </w:r>
      <w:r>
        <w:rPr>
          <w:rFonts w:ascii="Arial" w:hAnsi="Arial"/>
          <w:b/>
          <w:spacing w:val="-11"/>
          <w:sz w:val="18"/>
        </w:rPr>
        <w:t> </w:t>
      </w:r>
      <w:r>
        <w:rPr>
          <w:rFonts w:ascii="Arial" w:hAnsi="Arial"/>
          <w:b/>
          <w:sz w:val="18"/>
        </w:rPr>
        <w:t>tackle</w:t>
      </w:r>
      <w:r>
        <w:rPr>
          <w:rFonts w:ascii="Arial" w:hAnsi="Arial"/>
          <w:b/>
          <w:spacing w:val="-10"/>
          <w:sz w:val="18"/>
        </w:rPr>
        <w:t> </w:t>
      </w:r>
      <w:r>
        <w:rPr>
          <w:rFonts w:ascii="Arial" w:hAnsi="Arial"/>
          <w:b/>
          <w:sz w:val="18"/>
        </w:rPr>
        <w:t>variances in</w:t>
      </w:r>
      <w:r>
        <w:rPr>
          <w:rFonts w:ascii="Arial" w:hAnsi="Arial"/>
          <w:b/>
          <w:spacing w:val="-7"/>
          <w:sz w:val="18"/>
        </w:rPr>
        <w:t> </w:t>
      </w:r>
      <w:r>
        <w:rPr>
          <w:rFonts w:ascii="Arial" w:hAnsi="Arial"/>
          <w:b/>
          <w:sz w:val="18"/>
        </w:rPr>
        <w:t>the</w:t>
      </w:r>
      <w:r>
        <w:rPr>
          <w:rFonts w:ascii="Arial" w:hAnsi="Arial"/>
          <w:b/>
          <w:spacing w:val="-7"/>
          <w:sz w:val="18"/>
        </w:rPr>
        <w:t> </w:t>
      </w:r>
      <w:r>
        <w:rPr>
          <w:rFonts w:ascii="Arial" w:hAnsi="Arial"/>
          <w:b/>
          <w:sz w:val="18"/>
        </w:rPr>
        <w:t>features</w:t>
      </w:r>
      <w:r>
        <w:rPr>
          <w:rFonts w:ascii="Arial" w:hAnsi="Arial"/>
          <w:b/>
          <w:spacing w:val="-7"/>
          <w:sz w:val="18"/>
        </w:rPr>
        <w:t> </w:t>
      </w:r>
      <w:r>
        <w:rPr>
          <w:rFonts w:ascii="Arial" w:hAnsi="Arial"/>
          <w:b/>
          <w:sz w:val="18"/>
        </w:rPr>
        <w:t>extracted</w:t>
      </w:r>
      <w:r>
        <w:rPr>
          <w:rFonts w:ascii="Arial" w:hAnsi="Arial"/>
          <w:b/>
          <w:spacing w:val="-7"/>
          <w:sz w:val="18"/>
        </w:rPr>
        <w:t> </w:t>
      </w:r>
      <w:r>
        <w:rPr>
          <w:rFonts w:ascii="Arial" w:hAnsi="Arial"/>
          <w:b/>
          <w:sz w:val="18"/>
        </w:rPr>
        <w:t>from</w:t>
      </w:r>
      <w:r>
        <w:rPr>
          <w:rFonts w:ascii="Arial" w:hAnsi="Arial"/>
          <w:b/>
          <w:spacing w:val="-7"/>
          <w:sz w:val="18"/>
        </w:rPr>
        <w:t> </w:t>
      </w:r>
      <w:r>
        <w:rPr>
          <w:rFonts w:ascii="Arial" w:hAnsi="Arial"/>
          <w:b/>
          <w:sz w:val="18"/>
        </w:rPr>
        <w:t>non-stationary</w:t>
      </w:r>
      <w:r>
        <w:rPr>
          <w:rFonts w:ascii="Arial" w:hAnsi="Arial"/>
          <w:b/>
          <w:spacing w:val="-7"/>
          <w:sz w:val="18"/>
        </w:rPr>
        <w:t> </w:t>
      </w:r>
      <w:r>
        <w:rPr>
          <w:rFonts w:ascii="Arial" w:hAnsi="Arial"/>
          <w:b/>
          <w:sz w:val="18"/>
        </w:rPr>
        <w:t>EEG.</w:t>
      </w:r>
      <w:r>
        <w:rPr>
          <w:rFonts w:ascii="Arial" w:hAnsi="Arial"/>
          <w:b/>
          <w:spacing w:val="-7"/>
          <w:sz w:val="18"/>
        </w:rPr>
        <w:t> </w:t>
      </w:r>
      <w:r>
        <w:rPr>
          <w:rFonts w:ascii="Arial" w:hAnsi="Arial"/>
          <w:b/>
          <w:sz w:val="18"/>
        </w:rPr>
        <w:t>In</w:t>
      </w:r>
      <w:r>
        <w:rPr>
          <w:rFonts w:ascii="Arial" w:hAnsi="Arial"/>
          <w:b/>
          <w:spacing w:val="-7"/>
          <w:sz w:val="18"/>
        </w:rPr>
        <w:t> </w:t>
      </w:r>
      <w:r>
        <w:rPr>
          <w:rFonts w:ascii="Arial" w:hAnsi="Arial"/>
          <w:b/>
          <w:sz w:val="18"/>
        </w:rPr>
        <w:t>order to</w:t>
      </w:r>
      <w:r>
        <w:rPr>
          <w:rFonts w:ascii="Arial" w:hAnsi="Arial"/>
          <w:b/>
          <w:spacing w:val="-13"/>
          <w:sz w:val="18"/>
        </w:rPr>
        <w:t> </w:t>
      </w:r>
      <w:r>
        <w:rPr>
          <w:rFonts w:ascii="Arial" w:hAnsi="Arial"/>
          <w:b/>
          <w:sz w:val="18"/>
        </w:rPr>
        <w:t>address</w:t>
      </w:r>
      <w:r>
        <w:rPr>
          <w:rFonts w:ascii="Arial" w:hAnsi="Arial"/>
          <w:b/>
          <w:spacing w:val="-12"/>
          <w:sz w:val="18"/>
        </w:rPr>
        <w:t> </w:t>
      </w:r>
      <w:r>
        <w:rPr>
          <w:rFonts w:ascii="Arial" w:hAnsi="Arial"/>
          <w:b/>
          <w:sz w:val="18"/>
        </w:rPr>
        <w:t>this</w:t>
      </w:r>
      <w:r>
        <w:rPr>
          <w:rFonts w:ascii="Arial" w:hAnsi="Arial"/>
          <w:b/>
          <w:spacing w:val="-13"/>
          <w:sz w:val="18"/>
        </w:rPr>
        <w:t> </w:t>
      </w:r>
      <w:r>
        <w:rPr>
          <w:rFonts w:ascii="Arial" w:hAnsi="Arial"/>
          <w:b/>
          <w:sz w:val="18"/>
        </w:rPr>
        <w:t>problem,</w:t>
      </w:r>
      <w:r>
        <w:rPr>
          <w:rFonts w:ascii="Arial" w:hAnsi="Arial"/>
          <w:b/>
          <w:spacing w:val="-12"/>
          <w:sz w:val="18"/>
        </w:rPr>
        <w:t> </w:t>
      </w:r>
      <w:r>
        <w:rPr>
          <w:rFonts w:ascii="Arial" w:hAnsi="Arial"/>
          <w:b/>
          <w:sz w:val="18"/>
        </w:rPr>
        <w:t>we,</w:t>
      </w:r>
      <w:r>
        <w:rPr>
          <w:rFonts w:ascii="Arial" w:hAnsi="Arial"/>
          <w:b/>
          <w:spacing w:val="-13"/>
          <w:sz w:val="18"/>
        </w:rPr>
        <w:t> </w:t>
      </w:r>
      <w:r>
        <w:rPr>
          <w:rFonts w:ascii="Arial" w:hAnsi="Arial"/>
          <w:b/>
          <w:sz w:val="18"/>
        </w:rPr>
        <w:t>in</w:t>
      </w:r>
      <w:r>
        <w:rPr>
          <w:rFonts w:ascii="Arial" w:hAnsi="Arial"/>
          <w:b/>
          <w:spacing w:val="-13"/>
          <w:sz w:val="18"/>
        </w:rPr>
        <w:t> </w:t>
      </w:r>
      <w:r>
        <w:rPr>
          <w:rFonts w:ascii="Arial" w:hAnsi="Arial"/>
          <w:b/>
          <w:sz w:val="18"/>
        </w:rPr>
        <w:t>this</w:t>
      </w:r>
      <w:r>
        <w:rPr>
          <w:rFonts w:ascii="Arial" w:hAnsi="Arial"/>
          <w:b/>
          <w:spacing w:val="-12"/>
          <w:sz w:val="18"/>
        </w:rPr>
        <w:t> </w:t>
      </w:r>
      <w:r>
        <w:rPr>
          <w:rFonts w:ascii="Arial" w:hAnsi="Arial"/>
          <w:b/>
          <w:sz w:val="18"/>
        </w:rPr>
        <w:t>study,</w:t>
      </w:r>
      <w:r>
        <w:rPr>
          <w:rFonts w:ascii="Arial" w:hAnsi="Arial"/>
          <w:b/>
          <w:spacing w:val="-13"/>
          <w:sz w:val="18"/>
        </w:rPr>
        <w:t> </w:t>
      </w:r>
      <w:r>
        <w:rPr>
          <w:rFonts w:ascii="Arial" w:hAnsi="Arial"/>
          <w:b/>
          <w:sz w:val="18"/>
        </w:rPr>
        <w:t>proposed</w:t>
      </w:r>
      <w:r>
        <w:rPr>
          <w:rFonts w:ascii="Arial" w:hAnsi="Arial"/>
          <w:b/>
          <w:spacing w:val="-12"/>
          <w:sz w:val="18"/>
        </w:rPr>
        <w:t> </w:t>
      </w:r>
      <w:r>
        <w:rPr>
          <w:rFonts w:ascii="Arial" w:hAnsi="Arial"/>
          <w:b/>
          <w:sz w:val="18"/>
        </w:rPr>
        <w:t>a</w:t>
      </w:r>
      <w:r>
        <w:rPr>
          <w:rFonts w:ascii="Arial" w:hAnsi="Arial"/>
          <w:b/>
          <w:spacing w:val="-13"/>
          <w:sz w:val="18"/>
        </w:rPr>
        <w:t> </w:t>
      </w:r>
      <w:r>
        <w:rPr>
          <w:rFonts w:ascii="Arial" w:hAnsi="Arial"/>
          <w:b/>
          <w:sz w:val="18"/>
        </w:rPr>
        <w:t>novel deep learning model, called latent space coding capsule network (LSCCN). The features of band power and brain connectivity were fused and then modelled in a latent space. The subsequent convolutional and capsule mod-ules were used for workload classification. The proposed LSCCN was compared to the state-of-the-art methods.</w:t>
      </w:r>
      <w:r>
        <w:rPr>
          <w:rFonts w:ascii="Arial" w:hAnsi="Arial"/>
          <w:b/>
          <w:spacing w:val="80"/>
          <w:sz w:val="18"/>
        </w:rPr>
        <w:t> </w:t>
      </w:r>
      <w:r>
        <w:rPr>
          <w:rFonts w:ascii="Arial" w:hAnsi="Arial"/>
          <w:b/>
          <w:sz w:val="18"/>
        </w:rPr>
        <w:t>The results demonstrated that the proposed LSCCN was superior to the compared methods. LSCCN achieved a higher testing accuracy with a relatively smaller standard deviation, indicating a more reliable classification across participants.</w:t>
      </w:r>
      <w:r>
        <w:rPr>
          <w:rFonts w:ascii="Arial" w:hAnsi="Arial"/>
          <w:b/>
          <w:spacing w:val="-12"/>
          <w:sz w:val="18"/>
        </w:rPr>
        <w:t> </w:t>
      </w:r>
      <w:r>
        <w:rPr>
          <w:rFonts w:ascii="Arial" w:hAnsi="Arial"/>
          <w:b/>
          <w:sz w:val="18"/>
        </w:rPr>
        <w:t>In</w:t>
      </w:r>
      <w:r>
        <w:rPr>
          <w:rFonts w:ascii="Arial" w:hAnsi="Arial"/>
          <w:b/>
          <w:spacing w:val="-12"/>
          <w:sz w:val="18"/>
        </w:rPr>
        <w:t> </w:t>
      </w:r>
      <w:r>
        <w:rPr>
          <w:rFonts w:ascii="Arial" w:hAnsi="Arial"/>
          <w:b/>
          <w:sz w:val="18"/>
        </w:rPr>
        <w:t>addition,</w:t>
      </w:r>
      <w:r>
        <w:rPr>
          <w:rFonts w:ascii="Arial" w:hAnsi="Arial"/>
          <w:b/>
          <w:spacing w:val="-12"/>
          <w:sz w:val="18"/>
        </w:rPr>
        <w:t> </w:t>
      </w:r>
      <w:r>
        <w:rPr>
          <w:rFonts w:ascii="Arial" w:hAnsi="Arial"/>
          <w:b/>
          <w:sz w:val="18"/>
        </w:rPr>
        <w:t>we</w:t>
      </w:r>
      <w:r>
        <w:rPr>
          <w:rFonts w:ascii="Arial" w:hAnsi="Arial"/>
          <w:b/>
          <w:spacing w:val="-12"/>
          <w:sz w:val="18"/>
        </w:rPr>
        <w:t> </w:t>
      </w:r>
      <w:r>
        <w:rPr>
          <w:rFonts w:ascii="Arial" w:hAnsi="Arial"/>
          <w:b/>
          <w:sz w:val="18"/>
        </w:rPr>
        <w:t>explored</w:t>
      </w:r>
      <w:r>
        <w:rPr>
          <w:rFonts w:ascii="Arial" w:hAnsi="Arial"/>
          <w:b/>
          <w:spacing w:val="-12"/>
          <w:sz w:val="18"/>
        </w:rPr>
        <w:t> </w:t>
      </w:r>
      <w:r>
        <w:rPr>
          <w:rFonts w:ascii="Arial" w:hAnsi="Arial"/>
          <w:b/>
          <w:sz w:val="18"/>
        </w:rPr>
        <w:t>the</w:t>
      </w:r>
      <w:r>
        <w:rPr>
          <w:rFonts w:ascii="Arial" w:hAnsi="Arial"/>
          <w:b/>
          <w:spacing w:val="-12"/>
          <w:sz w:val="18"/>
        </w:rPr>
        <w:t> </w:t>
      </w:r>
      <w:r>
        <w:rPr>
          <w:rFonts w:ascii="Arial" w:hAnsi="Arial"/>
          <w:b/>
          <w:sz w:val="18"/>
        </w:rPr>
        <w:t>distribution</w:t>
      </w:r>
      <w:r>
        <w:rPr>
          <w:rFonts w:ascii="Arial" w:hAnsi="Arial"/>
          <w:b/>
          <w:spacing w:val="-12"/>
          <w:sz w:val="18"/>
        </w:rPr>
        <w:t> </w:t>
      </w:r>
      <w:r>
        <w:rPr>
          <w:rFonts w:ascii="Arial" w:hAnsi="Arial"/>
          <w:b/>
          <w:sz w:val="18"/>
        </w:rPr>
        <w:t>of</w:t>
      </w:r>
      <w:r>
        <w:rPr>
          <w:rFonts w:ascii="Arial" w:hAnsi="Arial"/>
          <w:b/>
          <w:spacing w:val="-12"/>
          <w:sz w:val="18"/>
        </w:rPr>
        <w:t> </w:t>
      </w:r>
      <w:r>
        <w:rPr>
          <w:rFonts w:ascii="Arial" w:hAnsi="Arial"/>
          <w:b/>
          <w:sz w:val="18"/>
        </w:rPr>
        <w:t>the features and found that top discriminative features were localized</w:t>
      </w:r>
      <w:r>
        <w:rPr>
          <w:rFonts w:ascii="Arial" w:hAnsi="Arial"/>
          <w:b/>
          <w:spacing w:val="-4"/>
          <w:sz w:val="18"/>
        </w:rPr>
        <w:t> </w:t>
      </w:r>
      <w:r>
        <w:rPr>
          <w:rFonts w:ascii="Arial" w:hAnsi="Arial"/>
          <w:b/>
          <w:sz w:val="18"/>
        </w:rPr>
        <w:t>in</w:t>
      </w:r>
      <w:r>
        <w:rPr>
          <w:rFonts w:ascii="Arial" w:hAnsi="Arial"/>
          <w:b/>
          <w:spacing w:val="-4"/>
          <w:sz w:val="18"/>
        </w:rPr>
        <w:t> </w:t>
      </w:r>
      <w:r>
        <w:rPr>
          <w:rFonts w:ascii="Arial" w:hAnsi="Arial"/>
          <w:b/>
          <w:sz w:val="18"/>
        </w:rPr>
        <w:t>the</w:t>
      </w:r>
      <w:r>
        <w:rPr>
          <w:rFonts w:ascii="Arial" w:hAnsi="Arial"/>
          <w:b/>
          <w:spacing w:val="-4"/>
          <w:sz w:val="18"/>
        </w:rPr>
        <w:t> </w:t>
      </w:r>
      <w:r>
        <w:rPr>
          <w:rFonts w:ascii="Arial" w:hAnsi="Arial"/>
          <w:b/>
          <w:sz w:val="18"/>
        </w:rPr>
        <w:t>frontal,</w:t>
      </w:r>
      <w:r>
        <w:rPr>
          <w:rFonts w:ascii="Arial" w:hAnsi="Arial"/>
          <w:b/>
          <w:spacing w:val="-4"/>
          <w:sz w:val="18"/>
        </w:rPr>
        <w:t> </w:t>
      </w:r>
      <w:r>
        <w:rPr>
          <w:rFonts w:ascii="Arial" w:hAnsi="Arial"/>
          <w:b/>
          <w:sz w:val="18"/>
        </w:rPr>
        <w:t>parietal,</w:t>
      </w:r>
      <w:r>
        <w:rPr>
          <w:rFonts w:ascii="Arial" w:hAnsi="Arial"/>
          <w:b/>
          <w:spacing w:val="-4"/>
          <w:sz w:val="18"/>
        </w:rPr>
        <w:t> </w:t>
      </w:r>
      <w:r>
        <w:rPr>
          <w:rFonts w:ascii="Arial" w:hAnsi="Arial"/>
          <w:b/>
          <w:sz w:val="18"/>
        </w:rPr>
        <w:t>and</w:t>
      </w:r>
      <w:r>
        <w:rPr>
          <w:rFonts w:ascii="Arial" w:hAnsi="Arial"/>
          <w:b/>
          <w:spacing w:val="-4"/>
          <w:sz w:val="18"/>
        </w:rPr>
        <w:t> </w:t>
      </w:r>
      <w:r>
        <w:rPr>
          <w:rFonts w:ascii="Arial" w:hAnsi="Arial"/>
          <w:b/>
          <w:sz w:val="18"/>
        </w:rPr>
        <w:t>occipital</w:t>
      </w:r>
      <w:r>
        <w:rPr>
          <w:rFonts w:ascii="Arial" w:hAnsi="Arial"/>
          <w:b/>
          <w:spacing w:val="-4"/>
          <w:sz w:val="18"/>
        </w:rPr>
        <w:t> </w:t>
      </w:r>
      <w:r>
        <w:rPr>
          <w:rFonts w:ascii="Arial" w:hAnsi="Arial"/>
          <w:b/>
          <w:sz w:val="18"/>
        </w:rPr>
        <w:t>regions.</w:t>
      </w:r>
      <w:r>
        <w:rPr>
          <w:rFonts w:ascii="Arial" w:hAnsi="Arial"/>
          <w:b/>
          <w:spacing w:val="-4"/>
          <w:sz w:val="18"/>
        </w:rPr>
        <w:t> </w:t>
      </w:r>
      <w:r>
        <w:rPr>
          <w:rFonts w:ascii="Arial" w:hAnsi="Arial"/>
          <w:b/>
          <w:sz w:val="18"/>
        </w:rPr>
        <w:t>This study not only provides a novel deep learning model but also</w:t>
      </w:r>
      <w:r>
        <w:rPr>
          <w:rFonts w:ascii="Arial" w:hAnsi="Arial"/>
          <w:b/>
          <w:spacing w:val="-2"/>
          <w:sz w:val="18"/>
        </w:rPr>
        <w:t> </w:t>
      </w:r>
      <w:r>
        <w:rPr>
          <w:rFonts w:ascii="Arial" w:hAnsi="Arial"/>
          <w:b/>
          <w:sz w:val="18"/>
        </w:rPr>
        <w:t>informs</w:t>
      </w:r>
      <w:r>
        <w:rPr>
          <w:rFonts w:ascii="Arial" w:hAnsi="Arial"/>
          <w:b/>
          <w:spacing w:val="-2"/>
          <w:sz w:val="18"/>
        </w:rPr>
        <w:t> </w:t>
      </w:r>
      <w:r>
        <w:rPr>
          <w:rFonts w:ascii="Arial" w:hAnsi="Arial"/>
          <w:b/>
          <w:sz w:val="18"/>
        </w:rPr>
        <w:t>further</w:t>
      </w:r>
      <w:r>
        <w:rPr>
          <w:rFonts w:ascii="Arial" w:hAnsi="Arial"/>
          <w:b/>
          <w:spacing w:val="-2"/>
          <w:sz w:val="18"/>
        </w:rPr>
        <w:t> </w:t>
      </w:r>
      <w:r>
        <w:rPr>
          <w:rFonts w:ascii="Arial" w:hAnsi="Arial"/>
          <w:b/>
          <w:sz w:val="18"/>
        </w:rPr>
        <w:t>studies</w:t>
      </w:r>
      <w:r>
        <w:rPr>
          <w:rFonts w:ascii="Arial" w:hAnsi="Arial"/>
          <w:b/>
          <w:spacing w:val="-2"/>
          <w:sz w:val="18"/>
        </w:rPr>
        <w:t> </w:t>
      </w:r>
      <w:r>
        <w:rPr>
          <w:rFonts w:ascii="Arial" w:hAnsi="Arial"/>
          <w:b/>
          <w:sz w:val="18"/>
        </w:rPr>
        <w:t>in</w:t>
      </w:r>
      <w:r>
        <w:rPr>
          <w:rFonts w:ascii="Arial" w:hAnsi="Arial"/>
          <w:b/>
          <w:spacing w:val="-2"/>
          <w:sz w:val="18"/>
        </w:rPr>
        <w:t> </w:t>
      </w:r>
      <w:r>
        <w:rPr>
          <w:rFonts w:ascii="Arial" w:hAnsi="Arial"/>
          <w:b/>
          <w:sz w:val="18"/>
        </w:rPr>
        <w:t>workload</w:t>
      </w:r>
      <w:r>
        <w:rPr>
          <w:rFonts w:ascii="Arial" w:hAnsi="Arial"/>
          <w:b/>
          <w:spacing w:val="-2"/>
          <w:sz w:val="18"/>
        </w:rPr>
        <w:t> </w:t>
      </w:r>
      <w:r>
        <w:rPr>
          <w:rFonts w:ascii="Arial" w:hAnsi="Arial"/>
          <w:b/>
          <w:sz w:val="18"/>
        </w:rPr>
        <w:t>classification</w:t>
      </w:r>
      <w:r>
        <w:rPr>
          <w:rFonts w:ascii="Arial" w:hAnsi="Arial"/>
          <w:b/>
          <w:spacing w:val="-2"/>
          <w:sz w:val="18"/>
        </w:rPr>
        <w:t> </w:t>
      </w:r>
      <w:r>
        <w:rPr>
          <w:rFonts w:ascii="Arial" w:hAnsi="Arial"/>
          <w:b/>
          <w:sz w:val="18"/>
        </w:rPr>
        <w:t>and promotes practical usage of workload monitoring.</w:t>
      </w:r>
    </w:p>
    <w:p>
      <w:pPr>
        <w:pStyle w:val="BodyText"/>
        <w:spacing w:before="1"/>
        <w:rPr>
          <w:rFonts w:ascii="Arial"/>
          <w:b/>
          <w:sz w:val="18"/>
        </w:rPr>
      </w:pPr>
    </w:p>
    <w:p>
      <w:pPr>
        <w:spacing w:line="182" w:lineRule="exact" w:before="0"/>
        <w:ind w:left="388" w:right="0" w:firstLine="0"/>
        <w:jc w:val="both"/>
        <w:rPr>
          <w:rFonts w:ascii="Arial MT"/>
          <w:sz w:val="16"/>
        </w:rPr>
      </w:pPr>
      <w:r>
        <w:rPr>
          <w:rFonts w:ascii="Arial MT"/>
          <w:sz w:val="16"/>
        </w:rPr>
        <w:t>Manuscript</w:t>
      </w:r>
      <w:r>
        <w:rPr>
          <w:rFonts w:ascii="Arial MT"/>
          <w:spacing w:val="6"/>
          <w:sz w:val="16"/>
        </w:rPr>
        <w:t> </w:t>
      </w:r>
      <w:r>
        <w:rPr>
          <w:rFonts w:ascii="Arial MT"/>
          <w:sz w:val="16"/>
        </w:rPr>
        <w:t>received</w:t>
      </w:r>
      <w:r>
        <w:rPr>
          <w:rFonts w:ascii="Arial MT"/>
          <w:spacing w:val="7"/>
          <w:sz w:val="16"/>
        </w:rPr>
        <w:t> </w:t>
      </w:r>
      <w:r>
        <w:rPr>
          <w:rFonts w:ascii="Arial MT"/>
          <w:sz w:val="16"/>
        </w:rPr>
        <w:t>3</w:t>
      </w:r>
      <w:r>
        <w:rPr>
          <w:rFonts w:ascii="Arial MT"/>
          <w:spacing w:val="7"/>
          <w:sz w:val="16"/>
        </w:rPr>
        <w:t> </w:t>
      </w:r>
      <w:r>
        <w:rPr>
          <w:rFonts w:ascii="Arial MT"/>
          <w:sz w:val="16"/>
        </w:rPr>
        <w:t>July</w:t>
      </w:r>
      <w:r>
        <w:rPr>
          <w:rFonts w:ascii="Arial MT"/>
          <w:spacing w:val="7"/>
          <w:sz w:val="16"/>
        </w:rPr>
        <w:t> </w:t>
      </w:r>
      <w:r>
        <w:rPr>
          <w:rFonts w:ascii="Arial MT"/>
          <w:sz w:val="16"/>
        </w:rPr>
        <w:t>2023;</w:t>
      </w:r>
      <w:r>
        <w:rPr>
          <w:rFonts w:ascii="Arial MT"/>
          <w:spacing w:val="7"/>
          <w:sz w:val="16"/>
        </w:rPr>
        <w:t> </w:t>
      </w:r>
      <w:r>
        <w:rPr>
          <w:rFonts w:ascii="Arial MT"/>
          <w:sz w:val="16"/>
        </w:rPr>
        <w:t>revised</w:t>
      </w:r>
      <w:r>
        <w:rPr>
          <w:rFonts w:ascii="Arial MT"/>
          <w:spacing w:val="6"/>
          <w:sz w:val="16"/>
        </w:rPr>
        <w:t> </w:t>
      </w:r>
      <w:r>
        <w:rPr>
          <w:rFonts w:ascii="Arial MT"/>
          <w:sz w:val="16"/>
        </w:rPr>
        <w:t>15</w:t>
      </w:r>
      <w:r>
        <w:rPr>
          <w:rFonts w:ascii="Arial MT"/>
          <w:spacing w:val="7"/>
          <w:sz w:val="16"/>
        </w:rPr>
        <w:t> </w:t>
      </w:r>
      <w:r>
        <w:rPr>
          <w:rFonts w:ascii="Arial MT"/>
          <w:sz w:val="16"/>
        </w:rPr>
        <w:t>August</w:t>
      </w:r>
      <w:r>
        <w:rPr>
          <w:rFonts w:ascii="Arial MT"/>
          <w:spacing w:val="7"/>
          <w:sz w:val="16"/>
        </w:rPr>
        <w:t> </w:t>
      </w:r>
      <w:r>
        <w:rPr>
          <w:rFonts w:ascii="Arial MT"/>
          <w:sz w:val="16"/>
        </w:rPr>
        <w:t>2023;</w:t>
      </w:r>
      <w:r>
        <w:rPr>
          <w:rFonts w:ascii="Arial MT"/>
          <w:spacing w:val="7"/>
          <w:sz w:val="16"/>
        </w:rPr>
        <w:t> </w:t>
      </w:r>
      <w:r>
        <w:rPr>
          <w:rFonts w:ascii="Arial MT"/>
          <w:spacing w:val="-2"/>
          <w:sz w:val="16"/>
        </w:rPr>
        <w:t>accepted</w:t>
      </w:r>
    </w:p>
    <w:p>
      <w:pPr>
        <w:spacing w:line="232" w:lineRule="auto" w:before="2"/>
        <w:ind w:left="259" w:right="0" w:firstLine="0"/>
        <w:jc w:val="both"/>
        <w:rPr>
          <w:rFonts w:ascii="Arial"/>
          <w:i/>
          <w:sz w:val="16"/>
        </w:rPr>
      </w:pPr>
      <w:r>
        <w:rPr>
          <w:rFonts w:ascii="Arial MT"/>
          <w:sz w:val="16"/>
        </w:rPr>
        <w:t>17 August 2023. Date of publication 22 August 2023; date of current version</w:t>
      </w:r>
      <w:r>
        <w:rPr>
          <w:rFonts w:ascii="Arial MT"/>
          <w:spacing w:val="-12"/>
          <w:sz w:val="16"/>
        </w:rPr>
        <w:t> </w:t>
      </w:r>
      <w:r>
        <w:rPr>
          <w:rFonts w:ascii="Arial MT"/>
          <w:sz w:val="16"/>
        </w:rPr>
        <w:t>29</w:t>
      </w:r>
      <w:r>
        <w:rPr>
          <w:rFonts w:ascii="Arial MT"/>
          <w:spacing w:val="-11"/>
          <w:sz w:val="16"/>
        </w:rPr>
        <w:t> </w:t>
      </w:r>
      <w:r>
        <w:rPr>
          <w:rFonts w:ascii="Arial MT"/>
          <w:sz w:val="16"/>
        </w:rPr>
        <w:t>August</w:t>
      </w:r>
      <w:r>
        <w:rPr>
          <w:rFonts w:ascii="Arial MT"/>
          <w:spacing w:val="-11"/>
          <w:sz w:val="16"/>
        </w:rPr>
        <w:t> </w:t>
      </w:r>
      <w:r>
        <w:rPr>
          <w:rFonts w:ascii="Arial MT"/>
          <w:sz w:val="16"/>
        </w:rPr>
        <w:t>2023.</w:t>
      </w:r>
      <w:r>
        <w:rPr>
          <w:rFonts w:ascii="Arial MT"/>
          <w:spacing w:val="-11"/>
          <w:sz w:val="16"/>
        </w:rPr>
        <w:t> </w:t>
      </w:r>
      <w:r>
        <w:rPr>
          <w:rFonts w:ascii="Arial MT"/>
          <w:sz w:val="16"/>
        </w:rPr>
        <w:t>This</w:t>
      </w:r>
      <w:r>
        <w:rPr>
          <w:rFonts w:ascii="Arial MT"/>
          <w:spacing w:val="-11"/>
          <w:sz w:val="16"/>
        </w:rPr>
        <w:t> </w:t>
      </w:r>
      <w:r>
        <w:rPr>
          <w:rFonts w:ascii="Arial MT"/>
          <w:sz w:val="16"/>
        </w:rPr>
        <w:t>work</w:t>
      </w:r>
      <w:r>
        <w:rPr>
          <w:rFonts w:ascii="Arial MT"/>
          <w:spacing w:val="-11"/>
          <w:sz w:val="16"/>
        </w:rPr>
        <w:t> </w:t>
      </w:r>
      <w:r>
        <w:rPr>
          <w:rFonts w:ascii="Arial MT"/>
          <w:sz w:val="16"/>
        </w:rPr>
        <w:t>was</w:t>
      </w:r>
      <w:r>
        <w:rPr>
          <w:rFonts w:ascii="Arial MT"/>
          <w:spacing w:val="-11"/>
          <w:sz w:val="16"/>
        </w:rPr>
        <w:t> </w:t>
      </w:r>
      <w:r>
        <w:rPr>
          <w:rFonts w:ascii="Arial MT"/>
          <w:sz w:val="16"/>
        </w:rPr>
        <w:t>supported</w:t>
      </w:r>
      <w:r>
        <w:rPr>
          <w:rFonts w:ascii="Arial MT"/>
          <w:spacing w:val="-11"/>
          <w:sz w:val="16"/>
        </w:rPr>
        <w:t> </w:t>
      </w:r>
      <w:r>
        <w:rPr>
          <w:rFonts w:ascii="Arial MT"/>
          <w:sz w:val="16"/>
        </w:rPr>
        <w:t>in</w:t>
      </w:r>
      <w:r>
        <w:rPr>
          <w:rFonts w:ascii="Arial MT"/>
          <w:spacing w:val="-12"/>
          <w:sz w:val="16"/>
        </w:rPr>
        <w:t> </w:t>
      </w:r>
      <w:r>
        <w:rPr>
          <w:rFonts w:ascii="Arial MT"/>
          <w:sz w:val="16"/>
        </w:rPr>
        <w:t>part</w:t>
      </w:r>
      <w:r>
        <w:rPr>
          <w:rFonts w:ascii="Arial MT"/>
          <w:spacing w:val="-11"/>
          <w:sz w:val="16"/>
        </w:rPr>
        <w:t> </w:t>
      </w:r>
      <w:r>
        <w:rPr>
          <w:rFonts w:ascii="Arial MT"/>
          <w:sz w:val="16"/>
        </w:rPr>
        <w:t>by</w:t>
      </w:r>
      <w:r>
        <w:rPr>
          <w:rFonts w:ascii="Arial MT"/>
          <w:spacing w:val="-11"/>
          <w:sz w:val="16"/>
        </w:rPr>
        <w:t> </w:t>
      </w:r>
      <w:r>
        <w:rPr>
          <w:rFonts w:ascii="Arial MT"/>
          <w:sz w:val="16"/>
        </w:rPr>
        <w:t>the</w:t>
      </w:r>
      <w:r>
        <w:rPr>
          <w:rFonts w:ascii="Arial MT"/>
          <w:spacing w:val="-11"/>
          <w:sz w:val="16"/>
        </w:rPr>
        <w:t> </w:t>
      </w:r>
      <w:r>
        <w:rPr>
          <w:rFonts w:ascii="Arial MT"/>
          <w:sz w:val="16"/>
        </w:rPr>
        <w:t>National Natural</w:t>
      </w:r>
      <w:r>
        <w:rPr>
          <w:rFonts w:ascii="Arial MT"/>
          <w:spacing w:val="-9"/>
          <w:sz w:val="16"/>
        </w:rPr>
        <w:t> </w:t>
      </w:r>
      <w:r>
        <w:rPr>
          <w:rFonts w:ascii="Arial MT"/>
          <w:sz w:val="16"/>
        </w:rPr>
        <w:t>Science</w:t>
      </w:r>
      <w:r>
        <w:rPr>
          <w:rFonts w:ascii="Arial MT"/>
          <w:spacing w:val="-9"/>
          <w:sz w:val="16"/>
        </w:rPr>
        <w:t> </w:t>
      </w:r>
      <w:r>
        <w:rPr>
          <w:rFonts w:ascii="Arial MT"/>
          <w:sz w:val="16"/>
        </w:rPr>
        <w:t>Foundation</w:t>
      </w:r>
      <w:r>
        <w:rPr>
          <w:rFonts w:ascii="Arial MT"/>
          <w:spacing w:val="-9"/>
          <w:sz w:val="16"/>
        </w:rPr>
        <w:t> </w:t>
      </w:r>
      <w:r>
        <w:rPr>
          <w:rFonts w:ascii="Arial MT"/>
          <w:sz w:val="16"/>
        </w:rPr>
        <w:t>of</w:t>
      </w:r>
      <w:r>
        <w:rPr>
          <w:rFonts w:ascii="Arial MT"/>
          <w:spacing w:val="-9"/>
          <w:sz w:val="16"/>
        </w:rPr>
        <w:t> </w:t>
      </w:r>
      <w:r>
        <w:rPr>
          <w:rFonts w:ascii="Arial MT"/>
          <w:sz w:val="16"/>
        </w:rPr>
        <w:t>China</w:t>
      </w:r>
      <w:r>
        <w:rPr>
          <w:rFonts w:ascii="Arial MT"/>
          <w:spacing w:val="-9"/>
          <w:sz w:val="16"/>
        </w:rPr>
        <w:t> </w:t>
      </w:r>
      <w:r>
        <w:rPr>
          <w:rFonts w:ascii="Arial MT"/>
          <w:sz w:val="16"/>
        </w:rPr>
        <w:t>under</w:t>
      </w:r>
      <w:r>
        <w:rPr>
          <w:rFonts w:ascii="Arial MT"/>
          <w:spacing w:val="-9"/>
          <w:sz w:val="16"/>
        </w:rPr>
        <w:t> </w:t>
      </w:r>
      <w:r>
        <w:rPr>
          <w:rFonts w:ascii="Arial MT"/>
          <w:sz w:val="16"/>
        </w:rPr>
        <w:t>Grant</w:t>
      </w:r>
      <w:r>
        <w:rPr>
          <w:rFonts w:ascii="Arial MT"/>
          <w:spacing w:val="-9"/>
          <w:sz w:val="16"/>
        </w:rPr>
        <w:t> </w:t>
      </w:r>
      <w:r>
        <w:rPr>
          <w:rFonts w:ascii="Arial MT"/>
          <w:sz w:val="16"/>
        </w:rPr>
        <w:t>61806149</w:t>
      </w:r>
      <w:r>
        <w:rPr>
          <w:rFonts w:ascii="Arial MT"/>
          <w:spacing w:val="-9"/>
          <w:sz w:val="16"/>
        </w:rPr>
        <w:t> </w:t>
      </w:r>
      <w:r>
        <w:rPr>
          <w:rFonts w:ascii="Arial MT"/>
          <w:sz w:val="16"/>
        </w:rPr>
        <w:t>and</w:t>
      </w:r>
      <w:r>
        <w:rPr>
          <w:rFonts w:ascii="Arial MT"/>
          <w:spacing w:val="-9"/>
          <w:sz w:val="16"/>
        </w:rPr>
        <w:t> </w:t>
      </w:r>
      <w:r>
        <w:rPr>
          <w:rFonts w:ascii="Arial MT"/>
          <w:sz w:val="16"/>
        </w:rPr>
        <w:t>in</w:t>
      </w:r>
      <w:r>
        <w:rPr>
          <w:rFonts w:ascii="Arial MT"/>
          <w:spacing w:val="-9"/>
          <w:sz w:val="16"/>
        </w:rPr>
        <w:t> </w:t>
      </w:r>
      <w:r>
        <w:rPr>
          <w:rFonts w:ascii="Arial MT"/>
          <w:sz w:val="16"/>
        </w:rPr>
        <w:t>part by</w:t>
      </w:r>
      <w:r>
        <w:rPr>
          <w:rFonts w:ascii="Arial MT"/>
          <w:spacing w:val="-12"/>
          <w:sz w:val="16"/>
        </w:rPr>
        <w:t> </w:t>
      </w:r>
      <w:r>
        <w:rPr>
          <w:rFonts w:ascii="Arial MT"/>
          <w:sz w:val="16"/>
        </w:rPr>
        <w:t>the</w:t>
      </w:r>
      <w:r>
        <w:rPr>
          <w:rFonts w:ascii="Arial MT"/>
          <w:spacing w:val="-11"/>
          <w:sz w:val="16"/>
        </w:rPr>
        <w:t> </w:t>
      </w:r>
      <w:r>
        <w:rPr>
          <w:rFonts w:ascii="Arial MT"/>
          <w:sz w:val="16"/>
        </w:rPr>
        <w:t>Guangdong</w:t>
      </w:r>
      <w:r>
        <w:rPr>
          <w:rFonts w:ascii="Arial MT"/>
          <w:spacing w:val="-11"/>
          <w:sz w:val="16"/>
        </w:rPr>
        <w:t> </w:t>
      </w:r>
      <w:r>
        <w:rPr>
          <w:rFonts w:ascii="Arial MT"/>
          <w:sz w:val="16"/>
        </w:rPr>
        <w:t>Basic</w:t>
      </w:r>
      <w:r>
        <w:rPr>
          <w:rFonts w:ascii="Arial MT"/>
          <w:spacing w:val="-11"/>
          <w:sz w:val="16"/>
        </w:rPr>
        <w:t> </w:t>
      </w:r>
      <w:r>
        <w:rPr>
          <w:rFonts w:ascii="Arial MT"/>
          <w:sz w:val="16"/>
        </w:rPr>
        <w:t>and</w:t>
      </w:r>
      <w:r>
        <w:rPr>
          <w:rFonts w:ascii="Arial MT"/>
          <w:spacing w:val="-11"/>
          <w:sz w:val="16"/>
        </w:rPr>
        <w:t> </w:t>
      </w:r>
      <w:r>
        <w:rPr>
          <w:rFonts w:ascii="Arial MT"/>
          <w:sz w:val="16"/>
        </w:rPr>
        <w:t>Applied</w:t>
      </w:r>
      <w:r>
        <w:rPr>
          <w:rFonts w:ascii="Arial MT"/>
          <w:spacing w:val="-11"/>
          <w:sz w:val="16"/>
        </w:rPr>
        <w:t> </w:t>
      </w:r>
      <w:r>
        <w:rPr>
          <w:rFonts w:ascii="Arial MT"/>
          <w:sz w:val="16"/>
        </w:rPr>
        <w:t>Basic</w:t>
      </w:r>
      <w:r>
        <w:rPr>
          <w:rFonts w:ascii="Arial MT"/>
          <w:spacing w:val="-11"/>
          <w:sz w:val="16"/>
        </w:rPr>
        <w:t> </w:t>
      </w:r>
      <w:r>
        <w:rPr>
          <w:rFonts w:ascii="Arial MT"/>
          <w:sz w:val="16"/>
        </w:rPr>
        <w:t>Research</w:t>
      </w:r>
      <w:r>
        <w:rPr>
          <w:rFonts w:ascii="Arial MT"/>
          <w:spacing w:val="-11"/>
          <w:sz w:val="16"/>
        </w:rPr>
        <w:t> </w:t>
      </w:r>
      <w:r>
        <w:rPr>
          <w:rFonts w:ascii="Arial MT"/>
          <w:sz w:val="16"/>
        </w:rPr>
        <w:t>Foundation</w:t>
      </w:r>
      <w:r>
        <w:rPr>
          <w:rFonts w:ascii="Arial MT"/>
          <w:spacing w:val="-12"/>
          <w:sz w:val="16"/>
        </w:rPr>
        <w:t> </w:t>
      </w:r>
      <w:r>
        <w:rPr>
          <w:rFonts w:ascii="Arial MT"/>
          <w:sz w:val="16"/>
        </w:rPr>
        <w:t>under Grant 2020A1515010991. </w:t>
      </w:r>
      <w:r>
        <w:rPr>
          <w:rFonts w:ascii="Arial"/>
          <w:i/>
          <w:sz w:val="16"/>
        </w:rPr>
        <w:t>(Corresponding author: Junhua Li.)</w:t>
      </w:r>
    </w:p>
    <w:p>
      <w:pPr>
        <w:spacing w:line="232" w:lineRule="auto" w:before="5"/>
        <w:ind w:left="259" w:right="0" w:firstLine="129"/>
        <w:jc w:val="both"/>
        <w:rPr>
          <w:rFonts w:ascii="Arial MT"/>
          <w:sz w:val="16"/>
        </w:rPr>
      </w:pPr>
      <w:r>
        <w:rPr>
          <w:rFonts w:ascii="Arial MT"/>
          <w:spacing w:val="-2"/>
          <w:sz w:val="16"/>
        </w:rPr>
        <w:t>This</w:t>
      </w:r>
      <w:r>
        <w:rPr>
          <w:rFonts w:ascii="Arial MT"/>
          <w:spacing w:val="-6"/>
          <w:sz w:val="16"/>
        </w:rPr>
        <w:t> </w:t>
      </w:r>
      <w:r>
        <w:rPr>
          <w:rFonts w:ascii="Arial MT"/>
          <w:spacing w:val="-2"/>
          <w:sz w:val="16"/>
        </w:rPr>
        <w:t>work</w:t>
      </w:r>
      <w:r>
        <w:rPr>
          <w:rFonts w:ascii="Arial MT"/>
          <w:spacing w:val="-6"/>
          <w:sz w:val="16"/>
        </w:rPr>
        <w:t> </w:t>
      </w:r>
      <w:r>
        <w:rPr>
          <w:rFonts w:ascii="Arial MT"/>
          <w:spacing w:val="-2"/>
          <w:sz w:val="16"/>
        </w:rPr>
        <w:t>involved</w:t>
      </w:r>
      <w:r>
        <w:rPr>
          <w:rFonts w:ascii="Arial MT"/>
          <w:spacing w:val="-6"/>
          <w:sz w:val="16"/>
        </w:rPr>
        <w:t> </w:t>
      </w:r>
      <w:r>
        <w:rPr>
          <w:rFonts w:ascii="Arial MT"/>
          <w:spacing w:val="-2"/>
          <w:sz w:val="16"/>
        </w:rPr>
        <w:t>human</w:t>
      </w:r>
      <w:r>
        <w:rPr>
          <w:rFonts w:ascii="Arial MT"/>
          <w:spacing w:val="-6"/>
          <w:sz w:val="16"/>
        </w:rPr>
        <w:t> </w:t>
      </w:r>
      <w:r>
        <w:rPr>
          <w:rFonts w:ascii="Arial MT"/>
          <w:spacing w:val="-2"/>
          <w:sz w:val="16"/>
        </w:rPr>
        <w:t>subjects</w:t>
      </w:r>
      <w:r>
        <w:rPr>
          <w:rFonts w:ascii="Arial MT"/>
          <w:spacing w:val="-6"/>
          <w:sz w:val="16"/>
        </w:rPr>
        <w:t> </w:t>
      </w:r>
      <w:r>
        <w:rPr>
          <w:rFonts w:ascii="Arial MT"/>
          <w:spacing w:val="-2"/>
          <w:sz w:val="16"/>
        </w:rPr>
        <w:t>or</w:t>
      </w:r>
      <w:r>
        <w:rPr>
          <w:rFonts w:ascii="Arial MT"/>
          <w:spacing w:val="-6"/>
          <w:sz w:val="16"/>
        </w:rPr>
        <w:t> </w:t>
      </w:r>
      <w:r>
        <w:rPr>
          <w:rFonts w:ascii="Arial MT"/>
          <w:spacing w:val="-2"/>
          <w:sz w:val="16"/>
        </w:rPr>
        <w:t>animals</w:t>
      </w:r>
      <w:r>
        <w:rPr>
          <w:rFonts w:ascii="Arial MT"/>
          <w:spacing w:val="-6"/>
          <w:sz w:val="16"/>
        </w:rPr>
        <w:t> </w:t>
      </w:r>
      <w:r>
        <w:rPr>
          <w:rFonts w:ascii="Arial MT"/>
          <w:spacing w:val="-2"/>
          <w:sz w:val="16"/>
        </w:rPr>
        <w:t>in</w:t>
      </w:r>
      <w:r>
        <w:rPr>
          <w:rFonts w:ascii="Arial MT"/>
          <w:spacing w:val="-6"/>
          <w:sz w:val="16"/>
        </w:rPr>
        <w:t> </w:t>
      </w:r>
      <w:r>
        <w:rPr>
          <w:rFonts w:ascii="Arial MT"/>
          <w:spacing w:val="-2"/>
          <w:sz w:val="16"/>
        </w:rPr>
        <w:t>its</w:t>
      </w:r>
      <w:r>
        <w:rPr>
          <w:rFonts w:ascii="Arial MT"/>
          <w:spacing w:val="-6"/>
          <w:sz w:val="16"/>
        </w:rPr>
        <w:t> </w:t>
      </w:r>
      <w:r>
        <w:rPr>
          <w:rFonts w:ascii="Arial MT"/>
          <w:spacing w:val="-2"/>
          <w:sz w:val="16"/>
        </w:rPr>
        <w:t>research.</w:t>
      </w:r>
      <w:r>
        <w:rPr>
          <w:rFonts w:ascii="Arial MT"/>
          <w:spacing w:val="-6"/>
          <w:sz w:val="16"/>
        </w:rPr>
        <w:t> </w:t>
      </w:r>
      <w:r>
        <w:rPr>
          <w:rFonts w:ascii="Arial MT"/>
          <w:spacing w:val="-2"/>
          <w:sz w:val="16"/>
        </w:rPr>
        <w:t>Approval </w:t>
      </w:r>
      <w:r>
        <w:rPr>
          <w:rFonts w:ascii="Arial MT"/>
          <w:sz w:val="16"/>
        </w:rPr>
        <w:t>of all ethical and experimental procedures and protocols was granted by</w:t>
      </w:r>
      <w:r>
        <w:rPr>
          <w:rFonts w:ascii="Arial MT"/>
          <w:spacing w:val="-4"/>
          <w:sz w:val="16"/>
        </w:rPr>
        <w:t> </w:t>
      </w:r>
      <w:r>
        <w:rPr>
          <w:rFonts w:ascii="Arial MT"/>
          <w:sz w:val="16"/>
        </w:rPr>
        <w:t>the</w:t>
      </w:r>
      <w:r>
        <w:rPr>
          <w:rFonts w:ascii="Arial MT"/>
          <w:spacing w:val="-4"/>
          <w:sz w:val="16"/>
        </w:rPr>
        <w:t> </w:t>
      </w:r>
      <w:r>
        <w:rPr>
          <w:rFonts w:ascii="Arial MT"/>
          <w:sz w:val="16"/>
        </w:rPr>
        <w:t>institutional</w:t>
      </w:r>
      <w:r>
        <w:rPr>
          <w:rFonts w:ascii="Arial MT"/>
          <w:spacing w:val="-4"/>
          <w:sz w:val="16"/>
        </w:rPr>
        <w:t> </w:t>
      </w:r>
      <w:r>
        <w:rPr>
          <w:rFonts w:ascii="Arial MT"/>
          <w:sz w:val="16"/>
        </w:rPr>
        <w:t>review</w:t>
      </w:r>
      <w:r>
        <w:rPr>
          <w:rFonts w:ascii="Arial MT"/>
          <w:spacing w:val="-4"/>
          <w:sz w:val="16"/>
        </w:rPr>
        <w:t> </w:t>
      </w:r>
      <w:r>
        <w:rPr>
          <w:rFonts w:ascii="Arial MT"/>
          <w:sz w:val="16"/>
        </w:rPr>
        <w:t>board</w:t>
      </w:r>
      <w:r>
        <w:rPr>
          <w:rFonts w:ascii="Arial MT"/>
          <w:spacing w:val="-4"/>
          <w:sz w:val="16"/>
        </w:rPr>
        <w:t> </w:t>
      </w:r>
      <w:r>
        <w:rPr>
          <w:rFonts w:ascii="Arial MT"/>
          <w:sz w:val="16"/>
        </w:rPr>
        <w:t>of</w:t>
      </w:r>
      <w:r>
        <w:rPr>
          <w:rFonts w:ascii="Arial MT"/>
          <w:spacing w:val="-4"/>
          <w:sz w:val="16"/>
        </w:rPr>
        <w:t> </w:t>
      </w:r>
      <w:r>
        <w:rPr>
          <w:rFonts w:ascii="Arial MT"/>
          <w:sz w:val="16"/>
        </w:rPr>
        <w:t>the</w:t>
      </w:r>
      <w:r>
        <w:rPr>
          <w:rFonts w:ascii="Arial MT"/>
          <w:spacing w:val="-4"/>
          <w:sz w:val="16"/>
        </w:rPr>
        <w:t> </w:t>
      </w:r>
      <w:r>
        <w:rPr>
          <w:rFonts w:ascii="Arial MT"/>
          <w:sz w:val="16"/>
        </w:rPr>
        <w:t>National</w:t>
      </w:r>
      <w:r>
        <w:rPr>
          <w:rFonts w:ascii="Arial MT"/>
          <w:spacing w:val="-4"/>
          <w:sz w:val="16"/>
        </w:rPr>
        <w:t> </w:t>
      </w:r>
      <w:r>
        <w:rPr>
          <w:rFonts w:ascii="Arial MT"/>
          <w:sz w:val="16"/>
        </w:rPr>
        <w:t>University</w:t>
      </w:r>
      <w:r>
        <w:rPr>
          <w:rFonts w:ascii="Arial MT"/>
          <w:spacing w:val="-4"/>
          <w:sz w:val="16"/>
        </w:rPr>
        <w:t> </w:t>
      </w:r>
      <w:r>
        <w:rPr>
          <w:rFonts w:ascii="Arial MT"/>
          <w:sz w:val="16"/>
        </w:rPr>
        <w:t>of</w:t>
      </w:r>
      <w:r>
        <w:rPr>
          <w:rFonts w:ascii="Arial MT"/>
          <w:spacing w:val="-4"/>
          <w:sz w:val="16"/>
        </w:rPr>
        <w:t> </w:t>
      </w:r>
      <w:r>
        <w:rPr>
          <w:rFonts w:ascii="Arial MT"/>
          <w:sz w:val="16"/>
        </w:rPr>
        <w:t>Singapore under Application No. B-16-003.</w:t>
      </w:r>
    </w:p>
    <w:p>
      <w:pPr>
        <w:spacing w:line="232" w:lineRule="auto" w:before="3"/>
        <w:ind w:left="259" w:right="0" w:firstLine="129"/>
        <w:jc w:val="both"/>
        <w:rPr>
          <w:rFonts w:ascii="Arial MT"/>
          <w:sz w:val="16"/>
        </w:rPr>
      </w:pPr>
      <w:r>
        <w:rPr>
          <w:rFonts w:ascii="Arial MT"/>
          <w:sz w:val="16"/>
        </w:rPr>
        <w:t>Yinhu</w:t>
      </w:r>
      <w:r>
        <w:rPr>
          <w:rFonts w:ascii="Arial MT"/>
          <w:spacing w:val="-11"/>
          <w:sz w:val="16"/>
        </w:rPr>
        <w:t> </w:t>
      </w:r>
      <w:r>
        <w:rPr>
          <w:rFonts w:ascii="Arial MT"/>
          <w:sz w:val="16"/>
        </w:rPr>
        <w:t>Yu</w:t>
      </w:r>
      <w:r>
        <w:rPr>
          <w:rFonts w:ascii="Arial MT"/>
          <w:spacing w:val="-11"/>
          <w:sz w:val="16"/>
        </w:rPr>
        <w:t> </w:t>
      </w:r>
      <w:r>
        <w:rPr>
          <w:rFonts w:ascii="Arial MT"/>
          <w:sz w:val="16"/>
        </w:rPr>
        <w:t>is</w:t>
      </w:r>
      <w:r>
        <w:rPr>
          <w:rFonts w:ascii="Arial MT"/>
          <w:spacing w:val="-11"/>
          <w:sz w:val="16"/>
        </w:rPr>
        <w:t> </w:t>
      </w:r>
      <w:r>
        <w:rPr>
          <w:rFonts w:ascii="Arial MT"/>
          <w:sz w:val="16"/>
        </w:rPr>
        <w:t>with</w:t>
      </w:r>
      <w:r>
        <w:rPr>
          <w:rFonts w:ascii="Arial MT"/>
          <w:spacing w:val="-11"/>
          <w:sz w:val="16"/>
        </w:rPr>
        <w:t> </w:t>
      </w:r>
      <w:r>
        <w:rPr>
          <w:rFonts w:ascii="Arial MT"/>
          <w:sz w:val="16"/>
        </w:rPr>
        <w:t>the</w:t>
      </w:r>
      <w:r>
        <w:rPr>
          <w:rFonts w:ascii="Arial MT"/>
          <w:spacing w:val="-11"/>
          <w:sz w:val="16"/>
        </w:rPr>
        <w:t> </w:t>
      </w:r>
      <w:r>
        <w:rPr>
          <w:rFonts w:ascii="Arial MT"/>
          <w:sz w:val="16"/>
        </w:rPr>
        <w:t>Laboratory</w:t>
      </w:r>
      <w:r>
        <w:rPr>
          <w:rFonts w:ascii="Arial MT"/>
          <w:spacing w:val="-11"/>
          <w:sz w:val="16"/>
        </w:rPr>
        <w:t> </w:t>
      </w:r>
      <w:r>
        <w:rPr>
          <w:rFonts w:ascii="Arial MT"/>
          <w:sz w:val="16"/>
        </w:rPr>
        <w:t>for</w:t>
      </w:r>
      <w:r>
        <w:rPr>
          <w:rFonts w:ascii="Arial MT"/>
          <w:spacing w:val="-11"/>
          <w:sz w:val="16"/>
        </w:rPr>
        <w:t> </w:t>
      </w:r>
      <w:r>
        <w:rPr>
          <w:rFonts w:ascii="Arial MT"/>
          <w:sz w:val="16"/>
        </w:rPr>
        <w:t>Brain-Bionic</w:t>
      </w:r>
      <w:r>
        <w:rPr>
          <w:rFonts w:ascii="Arial MT"/>
          <w:spacing w:val="-11"/>
          <w:sz w:val="16"/>
        </w:rPr>
        <w:t> </w:t>
      </w:r>
      <w:r>
        <w:rPr>
          <w:rFonts w:ascii="Arial MT"/>
          <w:sz w:val="16"/>
        </w:rPr>
        <w:t>Intelligence</w:t>
      </w:r>
      <w:r>
        <w:rPr>
          <w:rFonts w:ascii="Arial MT"/>
          <w:spacing w:val="-11"/>
          <w:sz w:val="16"/>
        </w:rPr>
        <w:t> </w:t>
      </w:r>
      <w:r>
        <w:rPr>
          <w:rFonts w:ascii="Arial MT"/>
          <w:sz w:val="16"/>
        </w:rPr>
        <w:t>and</w:t>
      </w:r>
      <w:r>
        <w:rPr>
          <w:rFonts w:ascii="Arial MT"/>
          <w:spacing w:val="-10"/>
          <w:sz w:val="16"/>
        </w:rPr>
        <w:t> </w:t>
      </w:r>
      <w:r>
        <w:rPr>
          <w:rFonts w:ascii="Arial MT"/>
          <w:sz w:val="16"/>
        </w:rPr>
        <w:t>Com-putational Neuroscience, Wuyi University, Jiangmen 529020, China.</w:t>
      </w:r>
    </w:p>
    <w:p>
      <w:pPr>
        <w:spacing w:line="232" w:lineRule="auto" w:before="2"/>
        <w:ind w:left="259" w:right="0" w:firstLine="129"/>
        <w:jc w:val="both"/>
        <w:rPr>
          <w:rFonts w:ascii="Arial MT"/>
          <w:sz w:val="16"/>
        </w:rPr>
      </w:pPr>
      <w:r>
        <w:rPr>
          <w:rFonts w:ascii="Arial MT"/>
          <w:sz w:val="16"/>
        </w:rPr>
        <w:t>Anastasios Bezerianos is with the Information Technologies </w:t>
      </w:r>
      <w:r>
        <w:rPr>
          <w:rFonts w:ascii="Arial MT"/>
          <w:sz w:val="16"/>
        </w:rPr>
        <w:t>Insti-tute,</w:t>
      </w:r>
      <w:r>
        <w:rPr>
          <w:rFonts w:ascii="Arial MT"/>
          <w:spacing w:val="-1"/>
          <w:sz w:val="16"/>
        </w:rPr>
        <w:t> </w:t>
      </w:r>
      <w:r>
        <w:rPr>
          <w:rFonts w:ascii="Arial MT"/>
          <w:sz w:val="16"/>
        </w:rPr>
        <w:t>Centre for</w:t>
      </w:r>
      <w:r>
        <w:rPr>
          <w:rFonts w:ascii="Arial MT"/>
          <w:spacing w:val="-1"/>
          <w:sz w:val="16"/>
        </w:rPr>
        <w:t> </w:t>
      </w:r>
      <w:r>
        <w:rPr>
          <w:rFonts w:ascii="Arial MT"/>
          <w:sz w:val="16"/>
        </w:rPr>
        <w:t>Research and</w:t>
      </w:r>
      <w:r>
        <w:rPr>
          <w:rFonts w:ascii="Arial MT"/>
          <w:spacing w:val="-1"/>
          <w:sz w:val="16"/>
        </w:rPr>
        <w:t> </w:t>
      </w:r>
      <w:r>
        <w:rPr>
          <w:rFonts w:ascii="Arial MT"/>
          <w:sz w:val="16"/>
        </w:rPr>
        <w:t>Technology</w:t>
      </w:r>
      <w:r>
        <w:rPr>
          <w:rFonts w:ascii="Arial MT"/>
          <w:spacing w:val="-1"/>
          <w:sz w:val="16"/>
        </w:rPr>
        <w:t> </w:t>
      </w:r>
      <w:r>
        <w:rPr>
          <w:rFonts w:ascii="Arial MT"/>
          <w:sz w:val="16"/>
        </w:rPr>
        <w:t>Hellas, 57001</w:t>
      </w:r>
      <w:r>
        <w:rPr>
          <w:rFonts w:ascii="Arial MT"/>
          <w:spacing w:val="-1"/>
          <w:sz w:val="16"/>
        </w:rPr>
        <w:t> </w:t>
      </w:r>
      <w:r>
        <w:rPr>
          <w:rFonts w:ascii="Arial MT"/>
          <w:sz w:val="16"/>
        </w:rPr>
        <w:t>Thessaloniki, </w:t>
      </w:r>
      <w:r>
        <w:rPr>
          <w:rFonts w:ascii="Arial MT"/>
          <w:spacing w:val="-2"/>
          <w:sz w:val="16"/>
        </w:rPr>
        <w:t>Greece.</w:t>
      </w:r>
    </w:p>
    <w:p>
      <w:pPr>
        <w:spacing w:line="232" w:lineRule="auto" w:before="2"/>
        <w:ind w:left="259" w:right="0" w:firstLine="129"/>
        <w:jc w:val="both"/>
        <w:rPr>
          <w:rFonts w:ascii="Arial MT"/>
          <w:sz w:val="16"/>
        </w:rPr>
      </w:pPr>
      <w:r>
        <w:rPr>
          <w:rFonts w:ascii="Arial MT"/>
          <w:sz w:val="16"/>
        </w:rPr>
        <w:t>Andrzej Cichocki is with the Systems Research Institute, </w:t>
      </w:r>
      <w:r>
        <w:rPr>
          <w:rFonts w:ascii="Arial MT"/>
          <w:sz w:val="16"/>
        </w:rPr>
        <w:t>Polish Academy of Science, 01-447 Warsaw, Poland, also with RIKEN Advanced Intelligence Project, Tokyo 103-0027, Japan, and also with the</w:t>
      </w:r>
      <w:r>
        <w:rPr>
          <w:rFonts w:ascii="Arial MT"/>
          <w:spacing w:val="-3"/>
          <w:sz w:val="16"/>
        </w:rPr>
        <w:t> </w:t>
      </w:r>
      <w:r>
        <w:rPr>
          <w:rFonts w:ascii="Arial MT"/>
          <w:sz w:val="16"/>
        </w:rPr>
        <w:t>Department</w:t>
      </w:r>
      <w:r>
        <w:rPr>
          <w:rFonts w:ascii="Arial MT"/>
          <w:spacing w:val="-3"/>
          <w:sz w:val="16"/>
        </w:rPr>
        <w:t> </w:t>
      </w:r>
      <w:r>
        <w:rPr>
          <w:rFonts w:ascii="Arial MT"/>
          <w:sz w:val="16"/>
        </w:rPr>
        <w:t>of</w:t>
      </w:r>
      <w:r>
        <w:rPr>
          <w:rFonts w:ascii="Arial MT"/>
          <w:spacing w:val="-3"/>
          <w:sz w:val="16"/>
        </w:rPr>
        <w:t> </w:t>
      </w:r>
      <w:r>
        <w:rPr>
          <w:rFonts w:ascii="Arial MT"/>
          <w:sz w:val="16"/>
        </w:rPr>
        <w:t>Informatics,</w:t>
      </w:r>
      <w:r>
        <w:rPr>
          <w:rFonts w:ascii="Arial MT"/>
          <w:spacing w:val="-3"/>
          <w:sz w:val="16"/>
        </w:rPr>
        <w:t> </w:t>
      </w:r>
      <w:r>
        <w:rPr>
          <w:rFonts w:ascii="Arial MT"/>
          <w:sz w:val="16"/>
        </w:rPr>
        <w:t>Nicolaus</w:t>
      </w:r>
      <w:r>
        <w:rPr>
          <w:rFonts w:ascii="Arial MT"/>
          <w:spacing w:val="-3"/>
          <w:sz w:val="16"/>
        </w:rPr>
        <w:t> </w:t>
      </w:r>
      <w:r>
        <w:rPr>
          <w:rFonts w:ascii="Arial MT"/>
          <w:sz w:val="16"/>
        </w:rPr>
        <w:t>Copernicus</w:t>
      </w:r>
      <w:r>
        <w:rPr>
          <w:rFonts w:ascii="Arial MT"/>
          <w:spacing w:val="-3"/>
          <w:sz w:val="16"/>
        </w:rPr>
        <w:t> </w:t>
      </w:r>
      <w:r>
        <w:rPr>
          <w:rFonts w:ascii="Arial MT"/>
          <w:sz w:val="16"/>
        </w:rPr>
        <w:t>University,</w:t>
      </w:r>
      <w:r>
        <w:rPr>
          <w:rFonts w:ascii="Arial MT"/>
          <w:spacing w:val="-3"/>
          <w:sz w:val="16"/>
        </w:rPr>
        <w:t> </w:t>
      </w:r>
      <w:r>
        <w:rPr>
          <w:rFonts w:ascii="Arial MT"/>
          <w:sz w:val="16"/>
        </w:rPr>
        <w:t>87-100 Torun, Poland.</w:t>
      </w:r>
    </w:p>
    <w:p>
      <w:pPr>
        <w:spacing w:line="232" w:lineRule="auto" w:before="5"/>
        <w:ind w:left="259" w:right="0" w:firstLine="129"/>
        <w:jc w:val="both"/>
        <w:rPr>
          <w:rFonts w:ascii="Arial MT"/>
          <w:sz w:val="16"/>
        </w:rPr>
      </w:pPr>
      <w:r>
        <w:rPr>
          <w:rFonts w:ascii="Arial MT"/>
          <w:sz w:val="16"/>
        </w:rPr>
        <w:t>Junhua Li was with the Singapore Institute for </w:t>
      </w:r>
      <w:r>
        <w:rPr>
          <w:rFonts w:ascii="Arial MT"/>
          <w:sz w:val="16"/>
        </w:rPr>
        <w:t>Neurotechnology, National University of Singapore, Singapore 117456, Singapore. He is now with the School of Computer Science and Electronic Engineering, University</w:t>
      </w:r>
      <w:r>
        <w:rPr>
          <w:rFonts w:ascii="Arial MT"/>
          <w:spacing w:val="-3"/>
          <w:sz w:val="16"/>
        </w:rPr>
        <w:t> </w:t>
      </w:r>
      <w:r>
        <w:rPr>
          <w:rFonts w:ascii="Arial MT"/>
          <w:sz w:val="16"/>
        </w:rPr>
        <w:t>of</w:t>
      </w:r>
      <w:r>
        <w:rPr>
          <w:rFonts w:ascii="Arial MT"/>
          <w:spacing w:val="-2"/>
          <w:sz w:val="16"/>
        </w:rPr>
        <w:t> </w:t>
      </w:r>
      <w:r>
        <w:rPr>
          <w:rFonts w:ascii="Arial MT"/>
          <w:sz w:val="16"/>
        </w:rPr>
        <w:t>Essex,</w:t>
      </w:r>
      <w:r>
        <w:rPr>
          <w:rFonts w:ascii="Arial MT"/>
          <w:spacing w:val="-3"/>
          <w:sz w:val="16"/>
        </w:rPr>
        <w:t> </w:t>
      </w:r>
      <w:r>
        <w:rPr>
          <w:rFonts w:ascii="Arial MT"/>
          <w:sz w:val="16"/>
        </w:rPr>
        <w:t>CO4</w:t>
      </w:r>
      <w:r>
        <w:rPr>
          <w:rFonts w:ascii="Arial MT"/>
          <w:spacing w:val="-3"/>
          <w:sz w:val="16"/>
        </w:rPr>
        <w:t> </w:t>
      </w:r>
      <w:r>
        <w:rPr>
          <w:rFonts w:ascii="Arial MT"/>
          <w:sz w:val="16"/>
        </w:rPr>
        <w:t>3SQ</w:t>
      </w:r>
      <w:r>
        <w:rPr>
          <w:rFonts w:ascii="Arial MT"/>
          <w:spacing w:val="-3"/>
          <w:sz w:val="16"/>
        </w:rPr>
        <w:t> </w:t>
      </w:r>
      <w:r>
        <w:rPr>
          <w:rFonts w:ascii="Arial MT"/>
          <w:sz w:val="16"/>
        </w:rPr>
        <w:t>Colchester,</w:t>
      </w:r>
      <w:r>
        <w:rPr>
          <w:rFonts w:ascii="Arial MT"/>
          <w:spacing w:val="-2"/>
          <w:sz w:val="16"/>
        </w:rPr>
        <w:t> </w:t>
      </w:r>
      <w:r>
        <w:rPr>
          <w:rFonts w:ascii="Arial MT"/>
          <w:sz w:val="16"/>
        </w:rPr>
        <w:t>U.K.,</w:t>
      </w:r>
      <w:r>
        <w:rPr>
          <w:rFonts w:ascii="Arial MT"/>
          <w:spacing w:val="-3"/>
          <w:sz w:val="16"/>
        </w:rPr>
        <w:t> </w:t>
      </w:r>
      <w:r>
        <w:rPr>
          <w:rFonts w:ascii="Arial MT"/>
          <w:sz w:val="16"/>
        </w:rPr>
        <w:t>and</w:t>
      </w:r>
      <w:r>
        <w:rPr>
          <w:rFonts w:ascii="Arial MT"/>
          <w:spacing w:val="-3"/>
          <w:sz w:val="16"/>
        </w:rPr>
        <w:t> </w:t>
      </w:r>
      <w:r>
        <w:rPr>
          <w:rFonts w:ascii="Arial MT"/>
          <w:sz w:val="16"/>
        </w:rPr>
        <w:t>also</w:t>
      </w:r>
      <w:r>
        <w:rPr>
          <w:rFonts w:ascii="Arial MT"/>
          <w:spacing w:val="-2"/>
          <w:sz w:val="16"/>
        </w:rPr>
        <w:t> </w:t>
      </w:r>
      <w:r>
        <w:rPr>
          <w:rFonts w:ascii="Arial MT"/>
          <w:sz w:val="16"/>
        </w:rPr>
        <w:t>with</w:t>
      </w:r>
      <w:r>
        <w:rPr>
          <w:rFonts w:ascii="Arial MT"/>
          <w:spacing w:val="-3"/>
          <w:sz w:val="16"/>
        </w:rPr>
        <w:t> </w:t>
      </w:r>
      <w:r>
        <w:rPr>
          <w:rFonts w:ascii="Arial MT"/>
          <w:sz w:val="16"/>
        </w:rPr>
        <w:t>the</w:t>
      </w:r>
      <w:r>
        <w:rPr>
          <w:rFonts w:ascii="Arial MT"/>
          <w:spacing w:val="-3"/>
          <w:sz w:val="16"/>
        </w:rPr>
        <w:t> </w:t>
      </w:r>
      <w:r>
        <w:rPr>
          <w:rFonts w:ascii="Arial MT"/>
          <w:sz w:val="16"/>
        </w:rPr>
        <w:t>Lab-oratory for Brain-Bionic Intelligence and Computational Neuroscience, Wuyi University, Jiangmen 529020, China (e-mail: juhalee.bcmi@ gmail.com; </w:t>
      </w:r>
      <w:hyperlink r:id="rId12">
        <w:r>
          <w:rPr>
            <w:rFonts w:ascii="Arial MT"/>
            <w:sz w:val="16"/>
          </w:rPr>
          <w:t>junhua.li@essex.ac.uk</w:t>
        </w:r>
      </w:hyperlink>
      <w:r>
        <w:rPr>
          <w:rFonts w:ascii="Arial MT"/>
          <w:sz w:val="16"/>
        </w:rPr>
        <w:t>).</w:t>
      </w:r>
    </w:p>
    <w:p>
      <w:pPr>
        <w:spacing w:before="1"/>
        <w:ind w:left="388" w:right="0" w:firstLine="0"/>
        <w:jc w:val="both"/>
        <w:rPr>
          <w:rFonts w:ascii="Arial MT"/>
          <w:sz w:val="16"/>
        </w:rPr>
      </w:pPr>
      <w:r>
        <w:rPr>
          <w:rFonts w:ascii="Arial MT"/>
          <w:sz w:val="16"/>
        </w:rPr>
        <w:t>Digital</w:t>
      </w:r>
      <w:r>
        <w:rPr>
          <w:rFonts w:ascii="Arial MT"/>
          <w:spacing w:val="-7"/>
          <w:sz w:val="16"/>
        </w:rPr>
        <w:t> </w:t>
      </w:r>
      <w:r>
        <w:rPr>
          <w:rFonts w:ascii="Arial MT"/>
          <w:sz w:val="16"/>
        </w:rPr>
        <w:t>Object</w:t>
      </w:r>
      <w:r>
        <w:rPr>
          <w:rFonts w:ascii="Arial MT"/>
          <w:spacing w:val="-6"/>
          <w:sz w:val="16"/>
        </w:rPr>
        <w:t> </w:t>
      </w:r>
      <w:r>
        <w:rPr>
          <w:rFonts w:ascii="Arial MT"/>
          <w:sz w:val="16"/>
        </w:rPr>
        <w:t>Identifier</w:t>
      </w:r>
      <w:r>
        <w:rPr>
          <w:rFonts w:ascii="Arial MT"/>
          <w:spacing w:val="-6"/>
          <w:sz w:val="16"/>
        </w:rPr>
        <w:t> </w:t>
      </w:r>
      <w:r>
        <w:rPr>
          <w:rFonts w:ascii="Arial MT"/>
          <w:spacing w:val="-2"/>
          <w:sz w:val="16"/>
        </w:rPr>
        <w:t>10.1109/TNSRE.2023.3307481</w:t>
      </w:r>
    </w:p>
    <w:p>
      <w:pPr>
        <w:spacing w:line="230" w:lineRule="auto" w:before="109"/>
        <w:ind w:left="199" w:right="257" w:firstLine="199"/>
        <w:jc w:val="both"/>
        <w:rPr>
          <w:rFonts w:ascii="Arial" w:hAnsi="Arial"/>
          <w:b/>
          <w:sz w:val="18"/>
        </w:rPr>
      </w:pPr>
      <w:r>
        <w:rPr/>
        <w:br w:type="column"/>
      </w:r>
      <w:r>
        <w:rPr>
          <w:rFonts w:ascii="Arial" w:hAnsi="Arial"/>
          <w:b/>
          <w:i/>
          <w:color w:val="1389DA"/>
          <w:sz w:val="18"/>
        </w:rPr>
        <w:t>Index Terms</w:t>
      </w:r>
      <w:r>
        <w:rPr>
          <w:rFonts w:ascii="Arial" w:hAnsi="Arial"/>
          <w:b/>
          <w:color w:val="1389DA"/>
          <w:sz w:val="18"/>
        </w:rPr>
        <w:t>—</w:t>
      </w:r>
      <w:r>
        <w:rPr>
          <w:rFonts w:ascii="Arial" w:hAnsi="Arial"/>
          <w:b/>
          <w:color w:val="1389DA"/>
          <w:spacing w:val="-13"/>
          <w:sz w:val="18"/>
        </w:rPr>
        <w:t> </w:t>
      </w:r>
      <w:r>
        <w:rPr>
          <w:rFonts w:ascii="Arial" w:hAnsi="Arial"/>
          <w:b/>
          <w:sz w:val="18"/>
        </w:rPr>
        <w:t>Mental workload classification, </w:t>
      </w:r>
      <w:r>
        <w:rPr>
          <w:rFonts w:ascii="Arial" w:hAnsi="Arial"/>
          <w:b/>
          <w:sz w:val="18"/>
        </w:rPr>
        <w:t>latent space coding, capsule networks, EEG, brain connectivity, band power.</w:t>
      </w:r>
    </w:p>
    <w:p>
      <w:pPr>
        <w:pStyle w:val="BodyText"/>
        <w:spacing w:before="66"/>
        <w:rPr>
          <w:rFonts w:ascii="Arial"/>
          <w:b/>
          <w:sz w:val="18"/>
        </w:rPr>
      </w:pPr>
    </w:p>
    <w:p>
      <w:pPr>
        <w:pStyle w:val="ListParagraph"/>
        <w:numPr>
          <w:ilvl w:val="0"/>
          <w:numId w:val="1"/>
        </w:numPr>
        <w:tabs>
          <w:tab w:pos="2131" w:val="left" w:leader="none"/>
        </w:tabs>
        <w:spacing w:line="240" w:lineRule="auto" w:before="0" w:after="0"/>
        <w:ind w:left="2131" w:right="0" w:hanging="206"/>
        <w:jc w:val="left"/>
        <w:rPr>
          <w:rFonts w:ascii="Arial MT"/>
          <w:sz w:val="20"/>
        </w:rPr>
      </w:pPr>
      <w:r>
        <w:rPr>
          <w:rFonts w:ascii="Arial MT"/>
          <w:sz w:val="20"/>
        </w:rPr>
        <mc:AlternateContent>
          <mc:Choice Requires="wps">
            <w:drawing>
              <wp:anchor distT="0" distB="0" distL="0" distR="0" allowOverlap="1" layoutInCell="1" locked="0" behindDoc="1" simplePos="0" relativeHeight="487065088">
                <wp:simplePos x="0" y="0"/>
                <wp:positionH relativeFrom="page">
                  <wp:posOffset>3962056</wp:posOffset>
                </wp:positionH>
                <wp:positionV relativeFrom="paragraph">
                  <wp:posOffset>113529</wp:posOffset>
                </wp:positionV>
                <wp:extent cx="361950" cy="4711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61950" cy="471170"/>
                        </a:xfrm>
                        <a:prstGeom prst="rect">
                          <a:avLst/>
                        </a:prstGeom>
                      </wps:spPr>
                      <wps:txbx>
                        <w:txbxContent>
                          <w:p>
                            <w:pPr>
                              <w:spacing w:before="15"/>
                              <w:ind w:left="0" w:right="0" w:firstLine="0"/>
                              <w:jc w:val="left"/>
                              <w:rPr>
                                <w:b/>
                                <w:sz w:val="57"/>
                              </w:rPr>
                            </w:pPr>
                            <w:r>
                              <w:rPr>
                                <w:b/>
                                <w:spacing w:val="-10"/>
                                <w:sz w:val="57"/>
                              </w:rPr>
                              <w:t>W</w:t>
                            </w:r>
                          </w:p>
                        </w:txbxContent>
                      </wps:txbx>
                      <wps:bodyPr wrap="square" lIns="0" tIns="0" rIns="0" bIns="0" rtlCol="0">
                        <a:noAutofit/>
                      </wps:bodyPr>
                    </wps:wsp>
                  </a:graphicData>
                </a:graphic>
              </wp:anchor>
            </w:drawing>
          </mc:Choice>
          <mc:Fallback>
            <w:pict>
              <v:shape style="position:absolute;margin-left:311.972992pt;margin-top:8.939301pt;width:28.5pt;height:37.1pt;mso-position-horizontal-relative:page;mso-position-vertical-relative:paragraph;z-index:-16251392" type="#_x0000_t202" id="docshape4" filled="false" stroked="false">
                <v:textbox inset="0,0,0,0">
                  <w:txbxContent>
                    <w:p>
                      <w:pPr>
                        <w:spacing w:before="15"/>
                        <w:ind w:left="0" w:right="0" w:firstLine="0"/>
                        <w:jc w:val="left"/>
                        <w:rPr>
                          <w:b/>
                          <w:sz w:val="57"/>
                        </w:rPr>
                      </w:pPr>
                      <w:r>
                        <w:rPr>
                          <w:b/>
                          <w:spacing w:val="-10"/>
                          <w:sz w:val="57"/>
                        </w:rPr>
                        <w:t>W</w:t>
                      </w:r>
                    </w:p>
                  </w:txbxContent>
                </v:textbox>
                <w10:wrap type="none"/>
              </v:shape>
            </w:pict>
          </mc:Fallback>
        </mc:AlternateContent>
      </w:r>
      <w:r>
        <w:rPr>
          <w:rFonts w:ascii="Arial MT"/>
          <w:smallCaps/>
          <w:color w:val="004392"/>
          <w:spacing w:val="-2"/>
          <w:sz w:val="20"/>
        </w:rPr>
        <w:t>Introduction</w:t>
      </w:r>
    </w:p>
    <w:p>
      <w:pPr>
        <w:pStyle w:val="BodyText"/>
        <w:spacing w:line="249" w:lineRule="auto" w:before="46"/>
        <w:ind w:left="798" w:right="257"/>
        <w:jc w:val="both"/>
      </w:pPr>
      <w:r>
        <w:rPr/>
        <w:t>ITH the advancement of information technology </w:t>
      </w:r>
      <w:r>
        <w:rPr/>
        <w:t>and the</w:t>
      </w:r>
      <w:r>
        <w:rPr>
          <w:spacing w:val="29"/>
        </w:rPr>
        <w:t> </w:t>
      </w:r>
      <w:r>
        <w:rPr/>
        <w:t>wide</w:t>
      </w:r>
      <w:r>
        <w:rPr>
          <w:spacing w:val="29"/>
        </w:rPr>
        <w:t> </w:t>
      </w:r>
      <w:r>
        <w:rPr/>
        <w:t>application</w:t>
      </w:r>
      <w:r>
        <w:rPr>
          <w:spacing w:val="30"/>
        </w:rPr>
        <w:t> </w:t>
      </w:r>
      <w:r>
        <w:rPr/>
        <w:t>of</w:t>
      </w:r>
      <w:r>
        <w:rPr>
          <w:spacing w:val="29"/>
        </w:rPr>
        <w:t> </w:t>
      </w:r>
      <w:r>
        <w:rPr/>
        <w:t>automatic</w:t>
      </w:r>
      <w:r>
        <w:rPr>
          <w:spacing w:val="29"/>
        </w:rPr>
        <w:t> </w:t>
      </w:r>
      <w:r>
        <w:rPr/>
        <w:t>machines,</w:t>
      </w:r>
      <w:r>
        <w:rPr>
          <w:spacing w:val="30"/>
        </w:rPr>
        <w:t> </w:t>
      </w:r>
      <w:r>
        <w:rPr>
          <w:spacing w:val="-2"/>
        </w:rPr>
        <w:t>workers</w:t>
      </w:r>
    </w:p>
    <w:p>
      <w:pPr>
        <w:pStyle w:val="BodyText"/>
        <w:spacing w:line="249" w:lineRule="auto"/>
        <w:ind w:left="199" w:right="257"/>
        <w:jc w:val="both"/>
      </w:pPr>
      <w:r>
        <w:rPr/>
        <w:t>have</w:t>
      </w:r>
      <w:r>
        <w:rPr>
          <w:spacing w:val="40"/>
        </w:rPr>
        <w:t> </w:t>
      </w:r>
      <w:r>
        <w:rPr/>
        <w:t>ever</w:t>
      </w:r>
      <w:r>
        <w:rPr>
          <w:spacing w:val="40"/>
        </w:rPr>
        <w:t> </w:t>
      </w:r>
      <w:r>
        <w:rPr/>
        <w:t>changed</w:t>
      </w:r>
      <w:r>
        <w:rPr>
          <w:spacing w:val="40"/>
        </w:rPr>
        <w:t> </w:t>
      </w:r>
      <w:r>
        <w:rPr/>
        <w:t>their</w:t>
      </w:r>
      <w:r>
        <w:rPr>
          <w:spacing w:val="40"/>
        </w:rPr>
        <w:t> </w:t>
      </w:r>
      <w:r>
        <w:rPr/>
        <w:t>working</w:t>
      </w:r>
      <w:r>
        <w:rPr>
          <w:spacing w:val="40"/>
        </w:rPr>
        <w:t> </w:t>
      </w:r>
      <w:r>
        <w:rPr/>
        <w:t>manner</w:t>
      </w:r>
      <w:r>
        <w:rPr>
          <w:spacing w:val="40"/>
        </w:rPr>
        <w:t> </w:t>
      </w:r>
      <w:r>
        <w:rPr/>
        <w:t>with</w:t>
      </w:r>
      <w:r>
        <w:rPr>
          <w:spacing w:val="40"/>
        </w:rPr>
        <w:t> </w:t>
      </w:r>
      <w:r>
        <w:rPr/>
        <w:t>a</w:t>
      </w:r>
      <w:r>
        <w:rPr>
          <w:spacing w:val="40"/>
        </w:rPr>
        <w:t> </w:t>
      </w:r>
      <w:r>
        <w:rPr/>
        <w:t>reduction of physical load but an increased mental workload. Mental workload (MW) refers to the psychological and physiological burden generated by the operator when performing specific cognitive</w:t>
      </w:r>
      <w:r>
        <w:rPr>
          <w:spacing w:val="-7"/>
        </w:rPr>
        <w:t> </w:t>
      </w:r>
      <w:r>
        <w:rPr/>
        <w:t>tasks,</w:t>
      </w:r>
      <w:r>
        <w:rPr>
          <w:spacing w:val="-7"/>
        </w:rPr>
        <w:t> </w:t>
      </w:r>
      <w:r>
        <w:rPr/>
        <w:t>which</w:t>
      </w:r>
      <w:r>
        <w:rPr>
          <w:spacing w:val="-7"/>
        </w:rPr>
        <w:t> </w:t>
      </w:r>
      <w:r>
        <w:rPr/>
        <w:t>is</w:t>
      </w:r>
      <w:r>
        <w:rPr>
          <w:spacing w:val="-7"/>
        </w:rPr>
        <w:t> </w:t>
      </w:r>
      <w:bookmarkStart w:name="_bookmark0" w:id="1"/>
      <w:bookmarkEnd w:id="1"/>
      <w:r>
        <w:rPr/>
        <w:t>generally</w:t>
      </w:r>
      <w:r>
        <w:rPr>
          <w:spacing w:val="-7"/>
        </w:rPr>
        <w:t> </w:t>
      </w:r>
      <w:r>
        <w:rPr/>
        <w:t>related</w:t>
      </w:r>
      <w:r>
        <w:rPr>
          <w:spacing w:val="-7"/>
        </w:rPr>
        <w:t> </w:t>
      </w:r>
      <w:r>
        <w:rPr/>
        <w:t>to</w:t>
      </w:r>
      <w:r>
        <w:rPr>
          <w:spacing w:val="-7"/>
        </w:rPr>
        <w:t> </w:t>
      </w:r>
      <w:r>
        <w:rPr/>
        <w:t>situational</w:t>
      </w:r>
      <w:r>
        <w:rPr>
          <w:spacing w:val="-7"/>
        </w:rPr>
        <w:t> </w:t>
      </w:r>
      <w:r>
        <w:rPr/>
        <w:t>aware-ness, emotion, and alertness </w:t>
      </w:r>
      <w:hyperlink w:history="true" w:anchor="_bookmark65">
        <w:r>
          <w:rPr>
            <w:color w:val="0000FF"/>
          </w:rPr>
          <w:t>[1]</w:t>
        </w:r>
        <w:r>
          <w:rPr/>
          <w:t>. T</w:t>
        </w:r>
      </w:hyperlink>
      <w:r>
        <w:rPr/>
        <w:t>ask execution is closely related to the psychological state of the operator. However,</w:t>
      </w:r>
      <w:r>
        <w:rPr>
          <w:spacing w:val="40"/>
        </w:rPr>
        <w:t> </w:t>
      </w:r>
      <w:r>
        <w:rPr/>
        <w:t>our brain capacity seems not to be enhanced in line with the increasing requirement of mental resources in jobs. In such a situation, the required mental resources may exceed people’s capacity,</w:t>
      </w:r>
      <w:r>
        <w:rPr>
          <w:spacing w:val="-13"/>
        </w:rPr>
        <w:t> </w:t>
      </w:r>
      <w:bookmarkStart w:name="_bookmark1" w:id="2"/>
      <w:bookmarkEnd w:id="2"/>
      <w:r>
        <w:rPr/>
        <w:t>resulting</w:t>
      </w:r>
      <w:r>
        <w:rPr>
          <w:spacing w:val="-12"/>
        </w:rPr>
        <w:t> </w:t>
      </w:r>
      <w:r>
        <w:rPr/>
        <w:t>in</w:t>
      </w:r>
      <w:r>
        <w:rPr>
          <w:spacing w:val="-13"/>
        </w:rPr>
        <w:t> </w:t>
      </w:r>
      <w:r>
        <w:rPr/>
        <w:t>mental</w:t>
      </w:r>
      <w:r>
        <w:rPr>
          <w:spacing w:val="-12"/>
        </w:rPr>
        <w:t> </w:t>
      </w:r>
      <w:r>
        <w:rPr/>
        <w:t>fatigue,</w:t>
      </w:r>
      <w:r>
        <w:rPr>
          <w:spacing w:val="-13"/>
        </w:rPr>
        <w:t> </w:t>
      </w:r>
      <w:r>
        <w:rPr/>
        <w:t>low</w:t>
      </w:r>
      <w:r>
        <w:rPr>
          <w:spacing w:val="-12"/>
        </w:rPr>
        <w:t> </w:t>
      </w:r>
      <w:r>
        <w:rPr/>
        <w:t>performance,</w:t>
      </w:r>
      <w:r>
        <w:rPr>
          <w:spacing w:val="-13"/>
        </w:rPr>
        <w:t> </w:t>
      </w:r>
      <w:r>
        <w:rPr/>
        <w:t>and</w:t>
      </w:r>
      <w:r>
        <w:rPr>
          <w:spacing w:val="-12"/>
        </w:rPr>
        <w:t> </w:t>
      </w:r>
      <w:r>
        <w:rPr/>
        <w:t>dull cognition </w:t>
      </w:r>
      <w:hyperlink w:history="true" w:anchor="_bookmark66">
        <w:r>
          <w:rPr>
            <w:color w:val="0000FF"/>
          </w:rPr>
          <w:t>[2]</w:t>
        </w:r>
        <w:r>
          <w:rPr/>
          <w:t>.</w:t>
        </w:r>
      </w:hyperlink>
      <w:r>
        <w:rPr/>
        <w:t> In order to reduce the incidence of the above problems and maintain the health of workers, an </w:t>
      </w:r>
      <w:bookmarkStart w:name="_bookmark2" w:id="3"/>
      <w:bookmarkEnd w:id="3"/>
      <w:r>
        <w:rPr/>
        <w:t>appropriate</w:t>
      </w:r>
      <w:r>
        <w:rPr/>
        <w:t> workload should be assigned to avoid overloading </w:t>
      </w:r>
      <w:hyperlink w:history="true" w:anchor="_bookmark67">
        <w:r>
          <w:rPr>
            <w:color w:val="0000FF"/>
          </w:rPr>
          <w:t>[3]</w:t>
        </w:r>
        <w:r>
          <w:rPr/>
          <w:t>.</w:t>
        </w:r>
      </w:hyperlink>
    </w:p>
    <w:p>
      <w:pPr>
        <w:pStyle w:val="BodyText"/>
        <w:spacing w:line="249" w:lineRule="auto" w:before="9"/>
        <w:ind w:left="199" w:right="257" w:firstLine="199"/>
        <w:jc w:val="both"/>
      </w:pPr>
      <w:r>
        <w:rPr/>
        <w:t>Mental workload was assessed mainly based on </w:t>
      </w:r>
      <w:bookmarkStart w:name="_bookmark3" w:id="4"/>
      <w:bookmarkEnd w:id="4"/>
      <w:r>
        <w:rPr/>
        <w:t>beh</w:t>
      </w:r>
      <w:r>
        <w:rPr/>
        <w:t>aviors and subjective feedback in early research studies </w:t>
      </w:r>
      <w:hyperlink w:history="true" w:anchor="_bookmark68">
        <w:r>
          <w:rPr>
            <w:color w:val="0000FF"/>
          </w:rPr>
          <w:t>[4]</w:t>
        </w:r>
        <w:r>
          <w:rPr/>
          <w:t>.</w:t>
        </w:r>
      </w:hyperlink>
      <w:r>
        <w:rPr/>
        <w:t> Usually, a questionnaire, such as the National Aeronautics and Space Administration’s Task Load Index (NASA-TLX), or task accuracy and reaction time were utilized to assess workload level. This assessment can only be carried out after the completion of a task and cannot provide a real-time indicator of workload. With the advancement of physiological signal measurement and processing technology, more researchers have</w:t>
      </w:r>
      <w:r>
        <w:rPr>
          <w:spacing w:val="40"/>
        </w:rPr>
        <w:t> </w:t>
      </w:r>
      <w:r>
        <w:rPr/>
        <w:t>attempted</w:t>
      </w:r>
      <w:r>
        <w:rPr>
          <w:spacing w:val="40"/>
        </w:rPr>
        <w:t> </w:t>
      </w:r>
      <w:r>
        <w:rPr/>
        <w:t>to</w:t>
      </w:r>
      <w:r>
        <w:rPr>
          <w:spacing w:val="40"/>
        </w:rPr>
        <w:t> </w:t>
      </w:r>
      <w:r>
        <w:rPr/>
        <w:t>utilize</w:t>
      </w:r>
      <w:r>
        <w:rPr>
          <w:spacing w:val="40"/>
        </w:rPr>
        <w:t> </w:t>
      </w:r>
      <w:r>
        <w:rPr/>
        <w:t>physiological</w:t>
      </w:r>
      <w:r>
        <w:rPr>
          <w:spacing w:val="40"/>
        </w:rPr>
        <w:t> </w:t>
      </w:r>
      <w:r>
        <w:rPr/>
        <w:t>signals</w:t>
      </w:r>
      <w:r>
        <w:rPr>
          <w:spacing w:val="40"/>
        </w:rPr>
        <w:t> </w:t>
      </w:r>
      <w:r>
        <w:rPr/>
        <w:t>to</w:t>
      </w:r>
      <w:r>
        <w:rPr>
          <w:spacing w:val="40"/>
        </w:rPr>
        <w:t> </w:t>
      </w:r>
      <w:r>
        <w:rPr/>
        <w:t>obtain</w:t>
      </w:r>
      <w:r>
        <w:rPr>
          <w:spacing w:val="80"/>
          <w:w w:val="150"/>
        </w:rPr>
        <w:t> </w:t>
      </w:r>
      <w:r>
        <w:rPr/>
        <w:t>an</w:t>
      </w:r>
      <w:r>
        <w:rPr>
          <w:spacing w:val="40"/>
        </w:rPr>
        <w:t> </w:t>
      </w:r>
      <w:bookmarkStart w:name="_bookmark4" w:id="5"/>
      <w:bookmarkEnd w:id="5"/>
      <w:r>
        <w:rPr/>
        <w:t>object</w:t>
      </w:r>
      <w:r>
        <w:rPr/>
        <w:t>ive</w:t>
      </w:r>
      <w:r>
        <w:rPr>
          <w:spacing w:val="40"/>
        </w:rPr>
        <w:t> </w:t>
      </w:r>
      <w:r>
        <w:rPr/>
        <w:t>and</w:t>
      </w:r>
      <w:r>
        <w:rPr>
          <w:spacing w:val="40"/>
        </w:rPr>
        <w:t> </w:t>
      </w:r>
      <w:r>
        <w:rPr/>
        <w:t>real-time</w:t>
      </w:r>
      <w:r>
        <w:rPr>
          <w:spacing w:val="40"/>
        </w:rPr>
        <w:t> </w:t>
      </w:r>
      <w:r>
        <w:rPr/>
        <w:t>assessment</w:t>
      </w:r>
      <w:r>
        <w:rPr>
          <w:spacing w:val="40"/>
        </w:rPr>
        <w:t> </w:t>
      </w:r>
      <w:r>
        <w:rPr/>
        <w:t>of</w:t>
      </w:r>
      <w:r>
        <w:rPr>
          <w:spacing w:val="40"/>
        </w:rPr>
        <w:t> </w:t>
      </w:r>
      <w:r>
        <w:rPr/>
        <w:t>mental</w:t>
      </w:r>
      <w:r>
        <w:rPr>
          <w:spacing w:val="40"/>
        </w:rPr>
        <w:t> </w:t>
      </w:r>
      <w:r>
        <w:rPr/>
        <w:t>workload </w:t>
      </w:r>
      <w:hyperlink w:history="true" w:anchor="_bookmark69">
        <w:r>
          <w:rPr>
            <w:color w:val="0000FF"/>
          </w:rPr>
          <w:t>[5]</w:t>
        </w:r>
        <w:r>
          <w:rPr/>
          <w:t>.</w:t>
        </w:r>
      </w:hyperlink>
      <w:r>
        <w:rPr>
          <w:spacing w:val="-4"/>
        </w:rPr>
        <w:t> </w:t>
      </w:r>
      <w:r>
        <w:rPr/>
        <w:t>These</w:t>
      </w:r>
      <w:r>
        <w:rPr>
          <w:spacing w:val="-4"/>
        </w:rPr>
        <w:t> </w:t>
      </w:r>
      <w:r>
        <w:rPr/>
        <w:t>physiological</w:t>
      </w:r>
      <w:r>
        <w:rPr>
          <w:spacing w:val="-4"/>
        </w:rPr>
        <w:t> </w:t>
      </w:r>
      <w:r>
        <w:rPr/>
        <w:t>signals</w:t>
      </w:r>
      <w:r>
        <w:rPr>
          <w:spacing w:val="-4"/>
        </w:rPr>
        <w:t> </w:t>
      </w:r>
      <w:r>
        <w:rPr/>
        <w:t>include</w:t>
      </w:r>
      <w:r>
        <w:rPr>
          <w:spacing w:val="-4"/>
        </w:rPr>
        <w:t> </w:t>
      </w:r>
      <w:r>
        <w:rPr/>
        <w:t>electroencephalogram (EEG),</w:t>
      </w:r>
      <w:r>
        <w:rPr>
          <w:spacing w:val="-2"/>
        </w:rPr>
        <w:t> </w:t>
      </w:r>
      <w:r>
        <w:rPr/>
        <w:t>heart</w:t>
      </w:r>
      <w:r>
        <w:rPr>
          <w:spacing w:val="-3"/>
        </w:rPr>
        <w:t> </w:t>
      </w:r>
      <w:r>
        <w:rPr/>
        <w:t>rate</w:t>
      </w:r>
      <w:r>
        <w:rPr>
          <w:spacing w:val="-2"/>
        </w:rPr>
        <w:t> </w:t>
      </w:r>
      <w:r>
        <w:rPr/>
        <w:t>variability</w:t>
      </w:r>
      <w:r>
        <w:rPr>
          <w:spacing w:val="-2"/>
        </w:rPr>
        <w:t> </w:t>
      </w:r>
      <w:r>
        <w:rPr/>
        <w:t>(HRV),</w:t>
      </w:r>
      <w:r>
        <w:rPr>
          <w:spacing w:val="-3"/>
        </w:rPr>
        <w:t> </w:t>
      </w:r>
      <w:r>
        <w:rPr/>
        <w:t>electrooculogram</w:t>
      </w:r>
      <w:r>
        <w:rPr>
          <w:spacing w:val="-2"/>
        </w:rPr>
        <w:t> </w:t>
      </w:r>
      <w:r>
        <w:rPr/>
        <w:t>(EOG), electrocardiogram </w:t>
      </w:r>
      <w:bookmarkStart w:name="_bookmark5" w:id="6"/>
      <w:bookmarkEnd w:id="6"/>
      <w:r>
        <w:rPr/>
        <w:t>(ECG),</w:t>
      </w:r>
      <w:r>
        <w:rPr/>
        <w:t> </w:t>
      </w:r>
      <w:bookmarkStart w:name="_bookmark6" w:id="7"/>
      <w:bookmarkEnd w:id="7"/>
      <w:r>
        <w:rPr/>
        <w:t>and</w:t>
      </w:r>
      <w:r>
        <w:rPr/>
        <w:t> </w:t>
      </w:r>
      <w:bookmarkStart w:name="_bookmark7" w:id="8"/>
      <w:bookmarkEnd w:id="8"/>
      <w:r>
        <w:rPr>
          <w:spacing w:val="-13"/>
        </w:rPr>
      </w:r>
      <w:bookmarkStart w:name="_bookmark8" w:id="9"/>
      <w:bookmarkEnd w:id="9"/>
      <w:r>
        <w:rPr/>
        <w:t>functional</w:t>
      </w:r>
      <w:r>
        <w:rPr/>
        <w:t> near-infrared spec-troscopy</w:t>
      </w:r>
      <w:r>
        <w:rPr>
          <w:spacing w:val="40"/>
        </w:rPr>
        <w:t> </w:t>
      </w:r>
      <w:r>
        <w:rPr/>
        <w:t>(fNIRS)</w:t>
      </w:r>
      <w:r>
        <w:rPr>
          <w:spacing w:val="40"/>
        </w:rPr>
        <w:t> </w:t>
      </w:r>
      <w:hyperlink w:history="true" w:anchor="_bookmark70">
        <w:r>
          <w:rPr>
            <w:color w:val="0000FF"/>
          </w:rPr>
          <w:t>[6]</w:t>
        </w:r>
        <w:r>
          <w:rPr/>
          <w:t>,</w:t>
        </w:r>
      </w:hyperlink>
      <w:r>
        <w:rPr>
          <w:spacing w:val="40"/>
        </w:rPr>
        <w:t> </w:t>
      </w:r>
      <w:hyperlink w:history="true" w:anchor="_bookmark71">
        <w:r>
          <w:rPr>
            <w:color w:val="0000FF"/>
          </w:rPr>
          <w:t>[7]</w:t>
        </w:r>
        <w:r>
          <w:rPr/>
          <w:t>,</w:t>
        </w:r>
      </w:hyperlink>
      <w:r>
        <w:rPr>
          <w:spacing w:val="40"/>
        </w:rPr>
        <w:t> </w:t>
      </w:r>
      <w:hyperlink w:history="true" w:anchor="_bookmark72">
        <w:r>
          <w:rPr>
            <w:color w:val="0000FF"/>
          </w:rPr>
          <w:t>[8]</w:t>
        </w:r>
        <w:r>
          <w:rPr/>
          <w:t>,</w:t>
        </w:r>
      </w:hyperlink>
      <w:r>
        <w:rPr>
          <w:spacing w:val="40"/>
        </w:rPr>
        <w:t> </w:t>
      </w:r>
      <w:hyperlink w:history="true" w:anchor="_bookmark73">
        <w:r>
          <w:rPr>
            <w:color w:val="0000FF"/>
          </w:rPr>
          <w:t>[9]</w:t>
        </w:r>
        <w:r>
          <w:rPr/>
          <w:t>.</w:t>
        </w:r>
      </w:hyperlink>
      <w:r>
        <w:rPr>
          <w:spacing w:val="40"/>
        </w:rPr>
        <w:t> </w:t>
      </w:r>
      <w:r>
        <w:rPr/>
        <w:t>In</w:t>
      </w:r>
      <w:r>
        <w:rPr>
          <w:spacing w:val="40"/>
        </w:rPr>
        <w:t> </w:t>
      </w:r>
      <w:r>
        <w:rPr/>
        <w:t>this</w:t>
      </w:r>
      <w:r>
        <w:rPr>
          <w:spacing w:val="40"/>
        </w:rPr>
        <w:t> </w:t>
      </w:r>
      <w:r>
        <w:rPr/>
        <w:t>study,</w:t>
      </w:r>
      <w:r>
        <w:rPr>
          <w:spacing w:val="40"/>
        </w:rPr>
        <w:t> </w:t>
      </w:r>
      <w:r>
        <w:rPr/>
        <w:t>we</w:t>
      </w:r>
      <w:r>
        <w:rPr>
          <w:spacing w:val="40"/>
        </w:rPr>
        <w:t> </w:t>
      </w:r>
      <w:r>
        <w:rPr/>
        <w:t>used EEG</w:t>
      </w:r>
      <w:r>
        <w:rPr>
          <w:spacing w:val="40"/>
        </w:rPr>
        <w:t> </w:t>
      </w:r>
      <w:r>
        <w:rPr/>
        <w:t>for</w:t>
      </w:r>
      <w:r>
        <w:rPr>
          <w:spacing w:val="40"/>
        </w:rPr>
        <w:t> </w:t>
      </w:r>
      <w:r>
        <w:rPr/>
        <w:t>the</w:t>
      </w:r>
      <w:r>
        <w:rPr>
          <w:spacing w:val="40"/>
        </w:rPr>
        <w:t> </w:t>
      </w:r>
      <w:r>
        <w:rPr/>
        <w:t>assessment</w:t>
      </w:r>
      <w:r>
        <w:rPr>
          <w:spacing w:val="40"/>
        </w:rPr>
        <w:t> </w:t>
      </w:r>
      <w:r>
        <w:rPr/>
        <w:t>because</w:t>
      </w:r>
      <w:r>
        <w:rPr>
          <w:spacing w:val="40"/>
        </w:rPr>
        <w:t> </w:t>
      </w:r>
      <w:r>
        <w:rPr/>
        <w:t>EEG</w:t>
      </w:r>
      <w:r>
        <w:rPr>
          <w:spacing w:val="40"/>
        </w:rPr>
        <w:t> </w:t>
      </w:r>
      <w:r>
        <w:rPr/>
        <w:t>exhibits</w:t>
      </w:r>
      <w:r>
        <w:rPr>
          <w:spacing w:val="40"/>
        </w:rPr>
        <w:t> </w:t>
      </w:r>
      <w:r>
        <w:rPr/>
        <w:t>suitability for reflecting brain activities associated with the mental workload.</w:t>
      </w:r>
      <w:r>
        <w:rPr>
          <w:spacing w:val="40"/>
        </w:rPr>
        <w:t> </w:t>
      </w:r>
      <w:r>
        <w:rPr/>
        <w:t>Moreover,</w:t>
      </w:r>
      <w:r>
        <w:rPr>
          <w:spacing w:val="40"/>
        </w:rPr>
        <w:t> </w:t>
      </w:r>
      <w:r>
        <w:rPr/>
        <w:t>EEG</w:t>
      </w:r>
      <w:r>
        <w:rPr>
          <w:spacing w:val="40"/>
        </w:rPr>
        <w:t> </w:t>
      </w:r>
      <w:r>
        <w:rPr/>
        <w:t>has</w:t>
      </w:r>
      <w:r>
        <w:rPr>
          <w:spacing w:val="40"/>
        </w:rPr>
        <w:t> </w:t>
      </w:r>
      <w:r>
        <w:rPr/>
        <w:t>highly</w:t>
      </w:r>
      <w:r>
        <w:rPr>
          <w:spacing w:val="40"/>
        </w:rPr>
        <w:t> </w:t>
      </w:r>
      <w:r>
        <w:rPr/>
        <w:t>temporal</w:t>
      </w:r>
      <w:r>
        <w:rPr>
          <w:spacing w:val="40"/>
        </w:rPr>
        <w:t> </w:t>
      </w:r>
      <w:r>
        <w:rPr/>
        <w:t>resolution and</w:t>
      </w:r>
      <w:r>
        <w:rPr>
          <w:spacing w:val="40"/>
        </w:rPr>
        <w:t> </w:t>
      </w:r>
      <w:r>
        <w:rPr/>
        <w:t>can</w:t>
      </w:r>
      <w:r>
        <w:rPr>
          <w:spacing w:val="40"/>
        </w:rPr>
        <w:t> </w:t>
      </w:r>
      <w:bookmarkStart w:name="_bookmark9" w:id="10"/>
      <w:bookmarkEnd w:id="10"/>
      <w:r>
        <w:rPr/>
        <w:t>be</w:t>
      </w:r>
      <w:r>
        <w:rPr>
          <w:spacing w:val="40"/>
        </w:rPr>
        <w:t> </w:t>
      </w:r>
      <w:r>
        <w:rPr/>
        <w:t>recorded</w:t>
      </w:r>
      <w:r>
        <w:rPr>
          <w:spacing w:val="40"/>
        </w:rPr>
        <w:t> </w:t>
      </w:r>
      <w:r>
        <w:rPr/>
        <w:t>in</w:t>
      </w:r>
      <w:r>
        <w:rPr>
          <w:spacing w:val="40"/>
        </w:rPr>
        <w:t> </w:t>
      </w:r>
      <w:r>
        <w:rPr/>
        <w:t>a</w:t>
      </w:r>
      <w:r>
        <w:rPr>
          <w:spacing w:val="40"/>
        </w:rPr>
        <w:t> </w:t>
      </w:r>
      <w:r>
        <w:rPr/>
        <w:t>non-invasive</w:t>
      </w:r>
      <w:r>
        <w:rPr>
          <w:spacing w:val="40"/>
        </w:rPr>
        <w:t> </w:t>
      </w:r>
      <w:r>
        <w:rPr/>
        <w:t>way</w:t>
      </w:r>
      <w:r>
        <w:rPr>
          <w:spacing w:val="40"/>
        </w:rPr>
        <w:t> </w:t>
      </w:r>
      <w:r>
        <w:rPr/>
        <w:t>and</w:t>
      </w:r>
      <w:r>
        <w:rPr>
          <w:spacing w:val="40"/>
        </w:rPr>
        <w:t> </w:t>
      </w:r>
      <w:r>
        <w:rPr/>
        <w:t>at</w:t>
      </w:r>
      <w:r>
        <w:rPr>
          <w:spacing w:val="40"/>
        </w:rPr>
        <w:t> </w:t>
      </w:r>
      <w:r>
        <w:rPr/>
        <w:t>a</w:t>
      </w:r>
      <w:r>
        <w:rPr>
          <w:spacing w:val="40"/>
        </w:rPr>
        <w:t> </w:t>
      </w:r>
      <w:r>
        <w:rPr/>
        <w:t>low cost </w:t>
      </w:r>
      <w:hyperlink w:history="true" w:anchor="_bookmark74">
        <w:r>
          <w:rPr>
            <w:color w:val="0000FF"/>
          </w:rPr>
          <w:t>[10]</w:t>
        </w:r>
        <w:r>
          <w:rPr/>
          <w:t>.</w:t>
        </w:r>
      </w:hyperlink>
    </w:p>
    <w:p>
      <w:pPr>
        <w:pStyle w:val="BodyText"/>
        <w:spacing w:line="249" w:lineRule="auto" w:before="11"/>
        <w:ind w:left="199" w:right="257" w:firstLine="199"/>
        <w:jc w:val="both"/>
      </w:pPr>
      <w:r>
        <w:rPr/>
        <w:t>A few categories of features extracted from EEG can </w:t>
      </w:r>
      <w:r>
        <w:rPr/>
        <w:t>be used for mental workload classification. One of the frequently used categories is band power. For instance, the theta power</w:t>
      </w:r>
      <w:r>
        <w:rPr>
          <w:spacing w:val="80"/>
        </w:rPr>
        <w:t> </w:t>
      </w:r>
      <w:r>
        <w:rPr/>
        <w:t>in the frontal midline </w:t>
      </w:r>
      <w:bookmarkStart w:name="_bookmark10" w:id="11"/>
      <w:bookmarkEnd w:id="11"/>
      <w:r>
        <w:rPr/>
        <w:t>area</w:t>
      </w:r>
      <w:r>
        <w:rPr/>
        <w:t> increased along with the elevation of mental workload </w:t>
      </w:r>
      <w:hyperlink w:history="true" w:anchor="_bookmark75">
        <w:r>
          <w:rPr>
            <w:color w:val="0000FF"/>
          </w:rPr>
          <w:t>[11]</w:t>
        </w:r>
        <w:r>
          <w:rPr/>
          <w:t>.</w:t>
        </w:r>
      </w:hyperlink>
      <w:r>
        <w:rPr/>
        <w:t> Brouwer et al. found that the alpha power</w:t>
      </w:r>
      <w:r>
        <w:rPr>
          <w:spacing w:val="40"/>
        </w:rPr>
        <w:t> </w:t>
      </w:r>
      <w:r>
        <w:rPr/>
        <w:t>in</w:t>
      </w:r>
      <w:r>
        <w:rPr>
          <w:spacing w:val="40"/>
        </w:rPr>
        <w:t> </w:t>
      </w:r>
      <w:r>
        <w:rPr/>
        <w:t>the</w:t>
      </w:r>
      <w:r>
        <w:rPr>
          <w:spacing w:val="40"/>
        </w:rPr>
        <w:t> </w:t>
      </w:r>
      <w:r>
        <w:rPr/>
        <w:t>parietal</w:t>
      </w:r>
      <w:r>
        <w:rPr>
          <w:spacing w:val="41"/>
        </w:rPr>
        <w:t> </w:t>
      </w:r>
      <w:r>
        <w:rPr/>
        <w:t>area</w:t>
      </w:r>
      <w:r>
        <w:rPr>
          <w:spacing w:val="40"/>
        </w:rPr>
        <w:t> </w:t>
      </w:r>
      <w:r>
        <w:rPr/>
        <w:t>was</w:t>
      </w:r>
      <w:r>
        <w:rPr>
          <w:spacing w:val="40"/>
        </w:rPr>
        <w:t> </w:t>
      </w:r>
      <w:r>
        <w:rPr/>
        <w:t>decreased</w:t>
      </w:r>
      <w:r>
        <w:rPr>
          <w:spacing w:val="41"/>
        </w:rPr>
        <w:t> </w:t>
      </w:r>
      <w:r>
        <w:rPr/>
        <w:t>with</w:t>
      </w:r>
      <w:r>
        <w:rPr>
          <w:spacing w:val="40"/>
        </w:rPr>
        <w:t> </w:t>
      </w:r>
      <w:r>
        <w:rPr/>
        <w:t>the</w:t>
      </w:r>
      <w:r>
        <w:rPr>
          <w:spacing w:val="40"/>
        </w:rPr>
        <w:t> </w:t>
      </w:r>
      <w:r>
        <w:rPr>
          <w:spacing w:val="-2"/>
        </w:rPr>
        <w:t>increase</w:t>
      </w:r>
    </w:p>
    <w:p>
      <w:pPr>
        <w:pStyle w:val="BodyText"/>
        <w:spacing w:after="0" w:line="249" w:lineRule="auto"/>
        <w:jc w:val="both"/>
        <w:sectPr>
          <w:type w:val="continuous"/>
          <w:pgSz w:w="12240" w:h="15840"/>
          <w:pgMar w:header="652" w:footer="0" w:top="840" w:bottom="280" w:left="720" w:right="720"/>
          <w:cols w:num="2" w:equalWidth="0">
            <w:col w:w="5281" w:space="40"/>
            <w:col w:w="5479"/>
          </w:cols>
        </w:sectPr>
      </w:pPr>
    </w:p>
    <w:p>
      <w:pPr>
        <w:pStyle w:val="BodyText"/>
        <w:spacing w:before="112"/>
        <w:rPr>
          <w:sz w:val="16"/>
        </w:rPr>
      </w:pPr>
      <w:r>
        <w:rPr>
          <w:sz w:val="16"/>
        </w:rPr>
        <w:drawing>
          <wp:anchor distT="0" distB="0" distL="0" distR="0" allowOverlap="1" layoutInCell="1" locked="0" behindDoc="0" simplePos="0" relativeHeight="15729152">
            <wp:simplePos x="0" y="0"/>
            <wp:positionH relativeFrom="page">
              <wp:posOffset>621779</wp:posOffset>
            </wp:positionH>
            <wp:positionV relativeFrom="page">
              <wp:posOffset>319733</wp:posOffset>
            </wp:positionV>
            <wp:extent cx="528495" cy="342810"/>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528495" cy="342810"/>
                    </a:xfrm>
                    <a:prstGeom prst="rect">
                      <a:avLst/>
                    </a:prstGeom>
                  </pic:spPr>
                </pic:pic>
              </a:graphicData>
            </a:graphic>
          </wp:anchor>
        </w:drawing>
      </w:r>
    </w:p>
    <w:p>
      <w:pPr>
        <w:spacing w:before="0"/>
        <w:ind w:left="316" w:right="0" w:firstLine="0"/>
        <w:jc w:val="left"/>
        <w:rPr>
          <w:rFonts w:ascii="Arial MT"/>
          <w:sz w:val="16"/>
        </w:rPr>
      </w:pPr>
      <w:r>
        <w:rPr>
          <w:rFonts w:ascii="Arial MT"/>
          <w:sz w:val="16"/>
        </w:rPr>
        <w:t>This</w:t>
      </w:r>
      <w:r>
        <w:rPr>
          <w:rFonts w:ascii="Arial MT"/>
          <w:spacing w:val="-7"/>
          <w:sz w:val="16"/>
        </w:rPr>
        <w:t> </w:t>
      </w:r>
      <w:r>
        <w:rPr>
          <w:rFonts w:ascii="Arial MT"/>
          <w:sz w:val="16"/>
        </w:rPr>
        <w:t>work</w:t>
      </w:r>
      <w:r>
        <w:rPr>
          <w:rFonts w:ascii="Arial MT"/>
          <w:spacing w:val="-6"/>
          <w:sz w:val="16"/>
        </w:rPr>
        <w:t> </w:t>
      </w:r>
      <w:r>
        <w:rPr>
          <w:rFonts w:ascii="Arial MT"/>
          <w:sz w:val="16"/>
        </w:rPr>
        <w:t>is</w:t>
      </w:r>
      <w:r>
        <w:rPr>
          <w:rFonts w:ascii="Arial MT"/>
          <w:spacing w:val="-6"/>
          <w:sz w:val="16"/>
        </w:rPr>
        <w:t> </w:t>
      </w:r>
      <w:r>
        <w:rPr>
          <w:rFonts w:ascii="Arial MT"/>
          <w:sz w:val="16"/>
        </w:rPr>
        <w:t>licensed</w:t>
      </w:r>
      <w:r>
        <w:rPr>
          <w:rFonts w:ascii="Arial MT"/>
          <w:spacing w:val="-7"/>
          <w:sz w:val="16"/>
        </w:rPr>
        <w:t> </w:t>
      </w:r>
      <w:r>
        <w:rPr>
          <w:rFonts w:ascii="Arial MT"/>
          <w:sz w:val="16"/>
        </w:rPr>
        <w:t>under</w:t>
      </w:r>
      <w:r>
        <w:rPr>
          <w:rFonts w:ascii="Arial MT"/>
          <w:spacing w:val="-6"/>
          <w:sz w:val="16"/>
        </w:rPr>
        <w:t> </w:t>
      </w:r>
      <w:r>
        <w:rPr>
          <w:rFonts w:ascii="Arial MT"/>
          <w:sz w:val="16"/>
        </w:rPr>
        <w:t>a</w:t>
      </w:r>
      <w:r>
        <w:rPr>
          <w:rFonts w:ascii="Arial MT"/>
          <w:spacing w:val="-7"/>
          <w:sz w:val="16"/>
        </w:rPr>
        <w:t> </w:t>
      </w:r>
      <w:r>
        <w:rPr>
          <w:rFonts w:ascii="Arial MT"/>
          <w:sz w:val="16"/>
        </w:rPr>
        <w:t>Creative</w:t>
      </w:r>
      <w:r>
        <w:rPr>
          <w:rFonts w:ascii="Arial MT"/>
          <w:spacing w:val="-6"/>
          <w:sz w:val="16"/>
        </w:rPr>
        <w:t> </w:t>
      </w:r>
      <w:r>
        <w:rPr>
          <w:rFonts w:ascii="Arial MT"/>
          <w:sz w:val="16"/>
        </w:rPr>
        <w:t>Commons</w:t>
      </w:r>
      <w:r>
        <w:rPr>
          <w:rFonts w:ascii="Arial MT"/>
          <w:spacing w:val="-6"/>
          <w:sz w:val="16"/>
        </w:rPr>
        <w:t> </w:t>
      </w:r>
      <w:r>
        <w:rPr>
          <w:rFonts w:ascii="Arial MT"/>
          <w:sz w:val="16"/>
        </w:rPr>
        <w:t>Attribution</w:t>
      </w:r>
      <w:r>
        <w:rPr>
          <w:rFonts w:ascii="Arial MT"/>
          <w:spacing w:val="-7"/>
          <w:sz w:val="16"/>
        </w:rPr>
        <w:t> </w:t>
      </w:r>
      <w:r>
        <w:rPr>
          <w:rFonts w:ascii="Arial MT"/>
          <w:sz w:val="16"/>
        </w:rPr>
        <w:t>4.0</w:t>
      </w:r>
      <w:r>
        <w:rPr>
          <w:rFonts w:ascii="Arial MT"/>
          <w:spacing w:val="-6"/>
          <w:sz w:val="16"/>
        </w:rPr>
        <w:t> </w:t>
      </w:r>
      <w:r>
        <w:rPr>
          <w:rFonts w:ascii="Arial MT"/>
          <w:sz w:val="16"/>
        </w:rPr>
        <w:t>License.</w:t>
      </w:r>
      <w:r>
        <w:rPr>
          <w:rFonts w:ascii="Arial MT"/>
          <w:spacing w:val="-6"/>
          <w:sz w:val="16"/>
        </w:rPr>
        <w:t> </w:t>
      </w:r>
      <w:r>
        <w:rPr>
          <w:rFonts w:ascii="Arial MT"/>
          <w:sz w:val="16"/>
        </w:rPr>
        <w:t>For</w:t>
      </w:r>
      <w:r>
        <w:rPr>
          <w:rFonts w:ascii="Arial MT"/>
          <w:spacing w:val="-7"/>
          <w:sz w:val="16"/>
        </w:rPr>
        <w:t> </w:t>
      </w:r>
      <w:r>
        <w:rPr>
          <w:rFonts w:ascii="Arial MT"/>
          <w:sz w:val="16"/>
        </w:rPr>
        <w:t>more</w:t>
      </w:r>
      <w:r>
        <w:rPr>
          <w:rFonts w:ascii="Arial MT"/>
          <w:spacing w:val="-6"/>
          <w:sz w:val="16"/>
        </w:rPr>
        <w:t> </w:t>
      </w:r>
      <w:r>
        <w:rPr>
          <w:rFonts w:ascii="Arial MT"/>
          <w:sz w:val="16"/>
        </w:rPr>
        <w:t>information,</w:t>
      </w:r>
      <w:r>
        <w:rPr>
          <w:rFonts w:ascii="Arial MT"/>
          <w:spacing w:val="-6"/>
          <w:sz w:val="16"/>
        </w:rPr>
        <w:t> </w:t>
      </w:r>
      <w:r>
        <w:rPr>
          <w:rFonts w:ascii="Arial MT"/>
          <w:sz w:val="16"/>
        </w:rPr>
        <w:t>see</w:t>
      </w:r>
      <w:r>
        <w:rPr>
          <w:rFonts w:ascii="Arial MT"/>
          <w:spacing w:val="-7"/>
          <w:sz w:val="16"/>
        </w:rPr>
        <w:t> </w:t>
      </w:r>
      <w:hyperlink r:id="rId14">
        <w:r>
          <w:rPr>
            <w:rFonts w:ascii="Arial MT"/>
            <w:spacing w:val="-2"/>
            <w:sz w:val="16"/>
          </w:rPr>
          <w:t>https://creativecommons.org/licenses/by/4.0/</w:t>
        </w:r>
      </w:hyperlink>
    </w:p>
    <w:p>
      <w:pPr>
        <w:spacing w:after="0"/>
        <w:jc w:val="left"/>
        <w:rPr>
          <w:rFonts w:ascii="Arial MT"/>
          <w:sz w:val="16"/>
        </w:rPr>
        <w:sectPr>
          <w:type w:val="continuous"/>
          <w:pgSz w:w="12240" w:h="15840"/>
          <w:pgMar w:header="652" w:footer="0" w:top="840" w:bottom="280" w:left="720" w:right="720"/>
        </w:sectPr>
      </w:pPr>
    </w:p>
    <w:p>
      <w:pPr>
        <w:pStyle w:val="BodyText"/>
        <w:spacing w:before="175"/>
        <w:rPr>
          <w:rFonts w:ascii="Arial MT"/>
        </w:rPr>
      </w:pPr>
    </w:p>
    <w:p>
      <w:pPr>
        <w:pStyle w:val="BodyText"/>
        <w:spacing w:after="0"/>
        <w:rPr>
          <w:rFonts w:ascii="Arial MT"/>
        </w:rPr>
        <w:sectPr>
          <w:headerReference w:type="default" r:id="rId15"/>
          <w:pgSz w:w="12240" w:h="15840"/>
          <w:pgMar w:header="398" w:footer="0" w:top="620" w:bottom="280" w:left="720" w:right="720"/>
        </w:sectPr>
      </w:pPr>
    </w:p>
    <w:p>
      <w:pPr>
        <w:pStyle w:val="BodyText"/>
        <w:spacing w:line="249" w:lineRule="auto" w:before="97"/>
        <w:ind w:left="259"/>
        <w:jc w:val="both"/>
      </w:pPr>
      <w:r>
        <w:rPr/>
        <w:t>of mental workload </w:t>
      </w:r>
      <w:bookmarkStart w:name="_bookmark11" w:id="12"/>
      <w:bookmarkEnd w:id="12"/>
      <w:r>
        <w:rPr>
          <w:spacing w:val="2"/>
        </w:rPr>
      </w:r>
      <w:hyperlink w:history="true" w:anchor="_bookmark76">
        <w:r>
          <w:rPr>
            <w:color w:val="0000FF"/>
          </w:rPr>
          <w:t>[12]</w:t>
        </w:r>
        <w:r>
          <w:rPr/>
          <w:t>.</w:t>
        </w:r>
      </w:hyperlink>
      <w:r>
        <w:rPr/>
        <w:t> Besides, delta, beta, and </w:t>
      </w:r>
      <w:bookmarkStart w:name="_bookmark12" w:id="13"/>
      <w:bookmarkEnd w:id="13"/>
      <w:r>
        <w:rPr/>
        <w:t>g</w:t>
      </w:r>
      <w:bookmarkStart w:name="_bookmark13" w:id="14"/>
      <w:bookmarkEnd w:id="14"/>
      <w:r>
        <w:rPr/>
        <w:t>amm</w:t>
      </w:r>
      <w:r>
        <w:rPr/>
        <w:t>a </w:t>
      </w:r>
      <w:bookmarkStart w:name="_bookmark14" w:id="15"/>
      <w:bookmarkEnd w:id="15"/>
      <w:r>
        <w:rPr/>
        <w:t>bands</w:t>
      </w:r>
      <w:r>
        <w:rPr/>
        <w:t> were also associated with mental workload </w:t>
      </w:r>
      <w:hyperlink w:history="true" w:anchor="_bookmark77">
        <w:r>
          <w:rPr>
            <w:color w:val="0000FF"/>
          </w:rPr>
          <w:t>[13]</w:t>
        </w:r>
        <w:r>
          <w:rPr/>
          <w:t>,</w:t>
        </w:r>
      </w:hyperlink>
      <w:r>
        <w:rPr/>
        <w:t> </w:t>
      </w:r>
      <w:hyperlink w:history="true" w:anchor="_bookmark78">
        <w:r>
          <w:rPr>
            <w:color w:val="0000FF"/>
          </w:rPr>
          <w:t>[14]</w:t>
        </w:r>
        <w:r>
          <w:rPr/>
          <w:t>,</w:t>
        </w:r>
      </w:hyperlink>
      <w:r>
        <w:rPr/>
        <w:t> </w:t>
      </w:r>
      <w:hyperlink w:history="true" w:anchor="_bookmark79">
        <w:r>
          <w:rPr>
            <w:color w:val="0000FF"/>
          </w:rPr>
          <w:t>[15]</w:t>
        </w:r>
        <w:r>
          <w:rPr/>
          <w:t>.</w:t>
        </w:r>
      </w:hyperlink>
      <w:r>
        <w:rPr>
          <w:spacing w:val="-7"/>
        </w:rPr>
        <w:t> </w:t>
      </w:r>
      <w:r>
        <w:rPr/>
        <w:t>Considering</w:t>
      </w:r>
      <w:r>
        <w:rPr>
          <w:spacing w:val="-7"/>
        </w:rPr>
        <w:t> </w:t>
      </w:r>
      <w:r>
        <w:rPr/>
        <w:t>the</w:t>
      </w:r>
      <w:r>
        <w:rPr>
          <w:spacing w:val="-7"/>
        </w:rPr>
        <w:t> </w:t>
      </w:r>
      <w:r>
        <w:rPr/>
        <w:t>interactions</w:t>
      </w:r>
      <w:r>
        <w:rPr>
          <w:spacing w:val="-7"/>
        </w:rPr>
        <w:t> </w:t>
      </w:r>
      <w:r>
        <w:rPr/>
        <w:t>between</w:t>
      </w:r>
      <w:r>
        <w:rPr>
          <w:spacing w:val="-7"/>
        </w:rPr>
        <w:t> </w:t>
      </w:r>
      <w:r>
        <w:rPr/>
        <w:t>brain</w:t>
      </w:r>
      <w:r>
        <w:rPr>
          <w:spacing w:val="-7"/>
        </w:rPr>
        <w:t> </w:t>
      </w:r>
      <w:r>
        <w:rPr/>
        <w:t>regions,</w:t>
      </w:r>
      <w:r>
        <w:rPr>
          <w:spacing w:val="-7"/>
        </w:rPr>
        <w:t> </w:t>
      </w:r>
      <w:r>
        <w:rPr/>
        <w:t>func-tional connectivity can be combined with band powers to enhance the performance of mental workload </w:t>
      </w:r>
      <w:bookmarkStart w:name="_bookmark15" w:id="16"/>
      <w:bookmarkEnd w:id="16"/>
      <w:r>
        <w:rPr/>
        <w:t>classification</w:t>
      </w:r>
      <w:r>
        <w:rPr/>
        <w:t>. This</w:t>
      </w:r>
      <w:r>
        <w:rPr>
          <w:spacing w:val="-1"/>
        </w:rPr>
        <w:t> </w:t>
      </w:r>
      <w:r>
        <w:rPr/>
        <w:t>has</w:t>
      </w:r>
      <w:r>
        <w:rPr>
          <w:spacing w:val="-1"/>
        </w:rPr>
        <w:t> </w:t>
      </w:r>
      <w:r>
        <w:rPr/>
        <w:t>been</w:t>
      </w:r>
      <w:r>
        <w:rPr>
          <w:spacing w:val="-1"/>
        </w:rPr>
        <w:t> </w:t>
      </w:r>
      <w:r>
        <w:rPr/>
        <w:t>evidenced</w:t>
      </w:r>
      <w:r>
        <w:rPr>
          <w:spacing w:val="-1"/>
        </w:rPr>
        <w:t> </w:t>
      </w:r>
      <w:r>
        <w:rPr/>
        <w:t>in</w:t>
      </w:r>
      <w:r>
        <w:rPr>
          <w:spacing w:val="-1"/>
        </w:rPr>
        <w:t> </w:t>
      </w:r>
      <w:r>
        <w:rPr/>
        <w:t>our</w:t>
      </w:r>
      <w:r>
        <w:rPr>
          <w:spacing w:val="-1"/>
        </w:rPr>
        <w:t> </w:t>
      </w:r>
      <w:r>
        <w:rPr/>
        <w:t>previous</w:t>
      </w:r>
      <w:r>
        <w:rPr>
          <w:spacing w:val="-1"/>
        </w:rPr>
        <w:t> </w:t>
      </w:r>
      <w:r>
        <w:rPr/>
        <w:t>study</w:t>
      </w:r>
      <w:r>
        <w:rPr>
          <w:spacing w:val="-1"/>
        </w:rPr>
        <w:t> </w:t>
      </w:r>
      <w:hyperlink w:history="true" w:anchor="_bookmark80">
        <w:r>
          <w:rPr>
            <w:color w:val="0000FF"/>
          </w:rPr>
          <w:t>[16]</w:t>
        </w:r>
        <w:r>
          <w:rPr/>
          <w:t>.</w:t>
        </w:r>
      </w:hyperlink>
      <w:r>
        <w:rPr>
          <w:spacing w:val="-1"/>
        </w:rPr>
        <w:t> </w:t>
      </w:r>
      <w:r>
        <w:rPr/>
        <w:t>The</w:t>
      </w:r>
      <w:r>
        <w:rPr>
          <w:spacing w:val="-1"/>
        </w:rPr>
        <w:t> </w:t>
      </w:r>
      <w:r>
        <w:rPr/>
        <w:t>study demonstrated that the features of band power and functional connectivity were complementary and the workload classi-fication</w:t>
      </w:r>
      <w:r>
        <w:rPr>
          <w:spacing w:val="37"/>
        </w:rPr>
        <w:t> </w:t>
      </w:r>
      <w:r>
        <w:rPr/>
        <w:t>was</w:t>
      </w:r>
      <w:r>
        <w:rPr>
          <w:spacing w:val="37"/>
        </w:rPr>
        <w:t> </w:t>
      </w:r>
      <w:r>
        <w:rPr/>
        <w:t>improved</w:t>
      </w:r>
      <w:r>
        <w:rPr>
          <w:spacing w:val="37"/>
        </w:rPr>
        <w:t> </w:t>
      </w:r>
      <w:r>
        <w:rPr/>
        <w:t>by</w:t>
      </w:r>
      <w:r>
        <w:rPr>
          <w:spacing w:val="37"/>
        </w:rPr>
        <w:t> </w:t>
      </w:r>
      <w:r>
        <w:rPr/>
        <w:t>combining</w:t>
      </w:r>
      <w:r>
        <w:rPr>
          <w:spacing w:val="37"/>
        </w:rPr>
        <w:t> </w:t>
      </w:r>
      <w:r>
        <w:rPr/>
        <w:t>them</w:t>
      </w:r>
      <w:r>
        <w:rPr>
          <w:spacing w:val="37"/>
        </w:rPr>
        <w:t> </w:t>
      </w:r>
      <w:hyperlink w:history="true" w:anchor="_bookmark80">
        <w:r>
          <w:rPr>
            <w:color w:val="0000FF"/>
          </w:rPr>
          <w:t>[16]</w:t>
        </w:r>
        <w:r>
          <w:rPr/>
          <w:t>.</w:t>
        </w:r>
      </w:hyperlink>
      <w:r>
        <w:rPr>
          <w:spacing w:val="37"/>
        </w:rPr>
        <w:t> </w:t>
      </w:r>
      <w:r>
        <w:rPr/>
        <w:t>According to the comparison results, the connection features in the gamma band were relatively better than that in other bands in terms of workload classification. The band powers reflect the information existing in individual channels (corresponding to each</w:t>
      </w:r>
      <w:r>
        <w:rPr>
          <w:spacing w:val="-2"/>
        </w:rPr>
        <w:t> </w:t>
      </w:r>
      <w:r>
        <w:rPr/>
        <w:t>brain</w:t>
      </w:r>
      <w:r>
        <w:rPr>
          <w:spacing w:val="-2"/>
        </w:rPr>
        <w:t> </w:t>
      </w:r>
      <w:r>
        <w:rPr/>
        <w:t>region)</w:t>
      </w:r>
      <w:r>
        <w:rPr>
          <w:spacing w:val="-2"/>
        </w:rPr>
        <w:t> </w:t>
      </w:r>
      <w:r>
        <w:rPr/>
        <w:t>while</w:t>
      </w:r>
      <w:r>
        <w:rPr>
          <w:spacing w:val="-2"/>
        </w:rPr>
        <w:t> </w:t>
      </w:r>
      <w:r>
        <w:rPr/>
        <w:t>brain</w:t>
      </w:r>
      <w:r>
        <w:rPr>
          <w:spacing w:val="-2"/>
        </w:rPr>
        <w:t> </w:t>
      </w:r>
      <w:r>
        <w:rPr/>
        <w:t>connectivity</w:t>
      </w:r>
      <w:r>
        <w:rPr>
          <w:spacing w:val="-2"/>
        </w:rPr>
        <w:t> </w:t>
      </w:r>
      <w:r>
        <w:rPr/>
        <w:t>reflects</w:t>
      </w:r>
      <w:r>
        <w:rPr>
          <w:spacing w:val="-2"/>
        </w:rPr>
        <w:t> </w:t>
      </w:r>
      <w:bookmarkStart w:name="_bookmark16" w:id="17"/>
      <w:bookmarkEnd w:id="17"/>
      <w:r>
        <w:rPr/>
        <w:t>interactio</w:t>
      </w:r>
      <w:r>
        <w:rPr/>
        <w:t>n </w:t>
      </w:r>
      <w:bookmarkStart w:name="_bookmark17" w:id="18"/>
      <w:bookmarkEnd w:id="18"/>
      <w:r>
        <w:rPr/>
        <w:t>information</w:t>
      </w:r>
      <w:r>
        <w:rPr>
          <w:spacing w:val="-10"/>
        </w:rPr>
        <w:t> </w:t>
      </w:r>
      <w:r>
        <w:rPr/>
        <w:t>between</w:t>
      </w:r>
      <w:r>
        <w:rPr>
          <w:spacing w:val="-10"/>
        </w:rPr>
        <w:t> </w:t>
      </w:r>
      <w:r>
        <w:rPr/>
        <w:t>brain</w:t>
      </w:r>
      <w:r>
        <w:rPr>
          <w:spacing w:val="-10"/>
        </w:rPr>
        <w:t> </w:t>
      </w:r>
      <w:r>
        <w:rPr/>
        <w:t>regions.</w:t>
      </w:r>
      <w:r>
        <w:rPr>
          <w:spacing w:val="-10"/>
        </w:rPr>
        <w:t> </w:t>
      </w:r>
      <w:r>
        <w:rPr/>
        <w:t>As</w:t>
      </w:r>
      <w:r>
        <w:rPr>
          <w:spacing w:val="-10"/>
        </w:rPr>
        <w:t> </w:t>
      </w:r>
      <w:r>
        <w:rPr/>
        <w:t>shown</w:t>
      </w:r>
      <w:r>
        <w:rPr>
          <w:spacing w:val="-10"/>
        </w:rPr>
        <w:t> </w:t>
      </w:r>
      <w:r>
        <w:rPr/>
        <w:t>in</w:t>
      </w:r>
      <w:r>
        <w:rPr>
          <w:spacing w:val="-10"/>
        </w:rPr>
        <w:t> </w:t>
      </w:r>
      <w:r>
        <w:rPr/>
        <w:t>the</w:t>
      </w:r>
      <w:r>
        <w:rPr>
          <w:spacing w:val="-10"/>
        </w:rPr>
        <w:t> </w:t>
      </w:r>
      <w:r>
        <w:rPr/>
        <w:t>study</w:t>
      </w:r>
      <w:r>
        <w:rPr>
          <w:spacing w:val="-10"/>
        </w:rPr>
        <w:t> </w:t>
      </w:r>
      <w:hyperlink w:history="true" w:anchor="_bookmark81">
        <w:r>
          <w:rPr>
            <w:color w:val="0000FF"/>
          </w:rPr>
          <w:t>[17]</w:t>
        </w:r>
        <w:r>
          <w:rPr/>
          <w:t>,</w:t>
        </w:r>
      </w:hyperlink>
      <w:r>
        <w:rPr/>
        <w:t> </w:t>
      </w:r>
      <w:hyperlink w:history="true" w:anchor="_bookmark82">
        <w:r>
          <w:rPr>
            <w:color w:val="0000FF"/>
          </w:rPr>
          <w:t>[18]</w:t>
        </w:r>
        <w:r>
          <w:rPr/>
          <w:t>,</w:t>
        </w:r>
      </w:hyperlink>
      <w:r>
        <w:rPr/>
        <w:t> the complex interactions among brain regions associated with</w:t>
      </w:r>
      <w:r>
        <w:rPr>
          <w:spacing w:val="-4"/>
        </w:rPr>
        <w:t> </w:t>
      </w:r>
      <w:r>
        <w:rPr/>
        <w:t>mental</w:t>
      </w:r>
      <w:r>
        <w:rPr>
          <w:spacing w:val="-4"/>
        </w:rPr>
        <w:t> </w:t>
      </w:r>
      <w:r>
        <w:rPr/>
        <w:t>workload</w:t>
      </w:r>
      <w:r>
        <w:rPr>
          <w:spacing w:val="-4"/>
        </w:rPr>
        <w:t> </w:t>
      </w:r>
      <w:r>
        <w:rPr/>
        <w:t>states</w:t>
      </w:r>
      <w:r>
        <w:rPr>
          <w:spacing w:val="-4"/>
        </w:rPr>
        <w:t> </w:t>
      </w:r>
      <w:r>
        <w:rPr/>
        <w:t>can</w:t>
      </w:r>
      <w:r>
        <w:rPr>
          <w:spacing w:val="-4"/>
        </w:rPr>
        <w:t> </w:t>
      </w:r>
      <w:r>
        <w:rPr/>
        <w:t>be</w:t>
      </w:r>
      <w:r>
        <w:rPr>
          <w:spacing w:val="-4"/>
        </w:rPr>
        <w:t> </w:t>
      </w:r>
      <w:r>
        <w:rPr/>
        <w:t>robustly</w:t>
      </w:r>
      <w:r>
        <w:rPr>
          <w:spacing w:val="-4"/>
        </w:rPr>
        <w:t> </w:t>
      </w:r>
      <w:r>
        <w:rPr/>
        <w:t>displayed</w:t>
      </w:r>
      <w:r>
        <w:rPr>
          <w:spacing w:val="-4"/>
        </w:rPr>
        <w:t> </w:t>
      </w:r>
      <w:r>
        <w:rPr/>
        <w:t>through functional connectivity. Based on these previous findings,</w:t>
      </w:r>
      <w:r>
        <w:rPr>
          <w:spacing w:val="80"/>
          <w:w w:val="150"/>
        </w:rPr>
        <w:t> </w:t>
      </w:r>
      <w:r>
        <w:rPr/>
        <w:t>we, therefore, determined to fuse the features of functional connectivity from the gamma band and the features of band power from all typical bands in this study.</w:t>
      </w:r>
    </w:p>
    <w:p>
      <w:pPr>
        <w:pStyle w:val="BodyText"/>
        <w:spacing w:line="249" w:lineRule="auto" w:before="12"/>
        <w:ind w:left="259" w:firstLine="199"/>
        <w:jc w:val="both"/>
      </w:pPr>
      <w:r>
        <w:rPr/>
        <w:t>Traditional machine learning classifiers, such as k-</w:t>
      </w:r>
      <w:r>
        <w:rPr/>
        <w:t>Nearest Neighbors (k-NN) </w:t>
      </w:r>
      <w:hyperlink w:history="true" w:anchor="_bookmark82">
        <w:r>
          <w:rPr>
            <w:color w:val="0000FF"/>
          </w:rPr>
          <w:t>[18]</w:t>
        </w:r>
        <w:r>
          <w:rPr/>
          <w:t>,</w:t>
        </w:r>
      </w:hyperlink>
      <w:r>
        <w:rPr/>
        <w:t> Support Vector Machine (SVM)</w:t>
      </w:r>
      <w:r>
        <w:rPr>
          <w:spacing w:val="80"/>
        </w:rPr>
        <w:t> </w:t>
      </w:r>
      <w:hyperlink w:history="true" w:anchor="_bookmark76">
        <w:r>
          <w:rPr>
            <w:color w:val="0000FF"/>
          </w:rPr>
          <w:t>[12]</w:t>
        </w:r>
        <w:r>
          <w:rPr/>
          <w:t>,</w:t>
        </w:r>
      </w:hyperlink>
      <w:r>
        <w:rPr>
          <w:spacing w:val="40"/>
        </w:rPr>
        <w:t> </w:t>
      </w:r>
      <w:hyperlink w:history="true" w:anchor="_bookmark81">
        <w:r>
          <w:rPr>
            <w:color w:val="0000FF"/>
          </w:rPr>
          <w:t>[17]</w:t>
        </w:r>
        <w:r>
          <w:rPr/>
          <w:t>,</w:t>
        </w:r>
      </w:hyperlink>
      <w:r>
        <w:rPr>
          <w:spacing w:val="40"/>
        </w:rPr>
        <w:t> </w:t>
      </w:r>
      <w:r>
        <w:rPr/>
        <w:t>random</w:t>
      </w:r>
      <w:r>
        <w:rPr>
          <w:spacing w:val="40"/>
        </w:rPr>
        <w:t> </w:t>
      </w:r>
      <w:r>
        <w:rPr/>
        <w:t>forest</w:t>
      </w:r>
      <w:r>
        <w:rPr>
          <w:spacing w:val="40"/>
        </w:rPr>
        <w:t> </w:t>
      </w:r>
      <w:bookmarkStart w:name="_bookmark18" w:id="19"/>
      <w:bookmarkEnd w:id="19"/>
      <w:r>
        <w:rPr/>
        <w:t>(RF)</w:t>
      </w:r>
      <w:r>
        <w:rPr>
          <w:spacing w:val="40"/>
        </w:rPr>
        <w:t> </w:t>
      </w:r>
      <w:hyperlink w:history="true" w:anchor="_bookmark80">
        <w:r>
          <w:rPr>
            <w:color w:val="0000FF"/>
          </w:rPr>
          <w:t>[16]</w:t>
        </w:r>
        <w:r>
          <w:rPr/>
          <w:t>,</w:t>
        </w:r>
      </w:hyperlink>
      <w:r>
        <w:rPr>
          <w:spacing w:val="40"/>
        </w:rPr>
        <w:t> </w:t>
      </w:r>
      <w:r>
        <w:rPr/>
        <w:t>and</w:t>
      </w:r>
      <w:r>
        <w:rPr>
          <w:spacing w:val="40"/>
        </w:rPr>
        <w:t> </w:t>
      </w:r>
      <w:r>
        <w:rPr/>
        <w:t>Linear</w:t>
      </w:r>
      <w:r>
        <w:rPr>
          <w:spacing w:val="40"/>
        </w:rPr>
        <w:t> </w:t>
      </w:r>
      <w:r>
        <w:rPr/>
        <w:t>Discrimi-nant Analysis (LDA) </w:t>
      </w:r>
      <w:hyperlink w:history="true" w:anchor="_bookmark67">
        <w:r>
          <w:rPr>
            <w:color w:val="0000FF"/>
          </w:rPr>
          <w:t>[3]</w:t>
        </w:r>
        <w:r>
          <w:rPr/>
          <w:t>,</w:t>
        </w:r>
      </w:hyperlink>
      <w:r>
        <w:rPr/>
        <w:t> </w:t>
      </w:r>
      <w:hyperlink w:history="true" w:anchor="_bookmark83">
        <w:r>
          <w:rPr>
            <w:color w:val="0000FF"/>
          </w:rPr>
          <w:t>[19]</w:t>
        </w:r>
        <w:r>
          <w:rPr/>
          <w:t>,</w:t>
        </w:r>
      </w:hyperlink>
      <w:r>
        <w:rPr/>
        <w:t> have been used for mental workload classification. Blanco et al. trained different classi-fiers (i.e., k-Nearest Neighbors, Discriminant Analysis, Naïve Bayes, Decision Trees, and SVM) with different parameter settings to predict different levels of workload in simulated flight missions, among which LDA achieved the best results </w:t>
      </w:r>
      <w:hyperlink w:history="true" w:anchor="_bookmark83">
        <w:r>
          <w:rPr>
            <w:color w:val="0000FF"/>
          </w:rPr>
          <w:t>[19]</w:t>
        </w:r>
        <w:r>
          <w:rPr/>
          <w:t>.</w:t>
        </w:r>
      </w:hyperlink>
      <w:r>
        <w:rPr/>
        <w:t> These traditional machine learning classifiers can be combined to improve classification performance. For exam-ple, Gu et al. combined Extreme Learning Machine (ELM)</w:t>
      </w:r>
      <w:r>
        <w:rPr>
          <w:spacing w:val="40"/>
        </w:rPr>
        <w:t> </w:t>
      </w:r>
      <w:r>
        <w:rPr/>
        <w:t>and Support Vector Machine (SVM) to develop the ELM-SVM model, which achieved higher accuracy than separate classifiers (i.e., the single SVM </w:t>
      </w:r>
      <w:bookmarkStart w:name="_bookmark19" w:id="20"/>
      <w:bookmarkEnd w:id="20"/>
      <w:r>
        <w:rPr/>
        <w:t>and</w:t>
      </w:r>
      <w:r>
        <w:rPr/>
        <w:t> the single ELM) in the mental workload classification </w:t>
      </w:r>
      <w:hyperlink w:history="true" w:anchor="_bookmark84">
        <w:r>
          <w:rPr>
            <w:color w:val="0000FF"/>
          </w:rPr>
          <w:t>[20]</w:t>
        </w:r>
        <w:r>
          <w:rPr/>
          <w:t>.</w:t>
        </w:r>
      </w:hyperlink>
      <w:r>
        <w:rPr/>
        <w:t> Besides, deep learning models were also used for workload classification. Deep learning</w:t>
      </w:r>
      <w:r>
        <w:rPr>
          <w:spacing w:val="-2"/>
        </w:rPr>
        <w:t> </w:t>
      </w:r>
      <w:r>
        <w:rPr/>
        <w:t>is</w:t>
      </w:r>
      <w:r>
        <w:rPr>
          <w:spacing w:val="-3"/>
        </w:rPr>
        <w:t> </w:t>
      </w:r>
      <w:r>
        <w:rPr/>
        <w:t>more</w:t>
      </w:r>
      <w:r>
        <w:rPr>
          <w:spacing w:val="-2"/>
        </w:rPr>
        <w:t> </w:t>
      </w:r>
      <w:r>
        <w:rPr/>
        <w:t>powerful</w:t>
      </w:r>
      <w:r>
        <w:rPr>
          <w:spacing w:val="-2"/>
        </w:rPr>
        <w:t> </w:t>
      </w:r>
      <w:r>
        <w:rPr/>
        <w:t>in</w:t>
      </w:r>
      <w:r>
        <w:rPr>
          <w:spacing w:val="-3"/>
        </w:rPr>
        <w:t> </w:t>
      </w:r>
      <w:r>
        <w:rPr/>
        <w:t>feature</w:t>
      </w:r>
      <w:r>
        <w:rPr>
          <w:spacing w:val="-2"/>
        </w:rPr>
        <w:t> </w:t>
      </w:r>
      <w:r>
        <w:rPr/>
        <w:t>extraction</w:t>
      </w:r>
      <w:r>
        <w:rPr>
          <w:spacing w:val="-2"/>
        </w:rPr>
        <w:t> </w:t>
      </w:r>
      <w:r>
        <w:rPr/>
        <w:t>than</w:t>
      </w:r>
      <w:r>
        <w:rPr>
          <w:spacing w:val="-3"/>
        </w:rPr>
        <w:t> </w:t>
      </w:r>
      <w:r>
        <w:rPr/>
        <w:t>traditional methods and exhibits advantages in mental workload classi-fication. Convolutional neural network (CNN) is one of the representative </w:t>
      </w:r>
      <w:bookmarkStart w:name="_bookmark20" w:id="21"/>
      <w:bookmarkEnd w:id="21"/>
      <w:r>
        <w:rPr/>
        <w:t>algorithms</w:t>
      </w:r>
      <w:r>
        <w:rPr/>
        <w:t> </w:t>
      </w:r>
      <w:bookmarkStart w:name="_bookmark21" w:id="22"/>
      <w:bookmarkEnd w:id="22"/>
      <w:r>
        <w:rPr/>
        <w:t>of</w:t>
      </w:r>
      <w:r>
        <w:rPr/>
        <w:t> </w:t>
      </w:r>
      <w:bookmarkStart w:name="_bookmark22" w:id="23"/>
      <w:bookmarkEnd w:id="23"/>
      <w:r>
        <w:rPr/>
        <w:t>deep</w:t>
      </w:r>
      <w:r>
        <w:rPr/>
        <w:t> learning for classification based on EEG </w:t>
      </w:r>
      <w:hyperlink w:history="true" w:anchor="_bookmark85">
        <w:r>
          <w:rPr>
            <w:color w:val="0000FF"/>
          </w:rPr>
          <w:t>[21]</w:t>
        </w:r>
        <w:r>
          <w:rPr/>
          <w:t>,</w:t>
        </w:r>
      </w:hyperlink>
      <w:r>
        <w:rPr/>
        <w:t> </w:t>
      </w:r>
      <w:hyperlink w:history="true" w:anchor="_bookmark86">
        <w:r>
          <w:rPr>
            <w:color w:val="0000FF"/>
          </w:rPr>
          <w:t>[22]</w:t>
        </w:r>
        <w:r>
          <w:rPr/>
          <w:t>,</w:t>
        </w:r>
      </w:hyperlink>
      <w:r>
        <w:rPr/>
        <w:t> </w:t>
      </w:r>
      <w:hyperlink w:history="true" w:anchor="_bookmark87">
        <w:r>
          <w:rPr>
            <w:color w:val="0000FF"/>
          </w:rPr>
          <w:t>[23]</w:t>
        </w:r>
        <w:r>
          <w:rPr/>
          <w:t>.</w:t>
        </w:r>
      </w:hyperlink>
      <w:r>
        <w:rPr/>
        <w:t> Lee et al. proposed a con-volutional neural network (CNN) based on multiple feature blocks that enhanced classification </w:t>
      </w:r>
      <w:bookmarkStart w:name="_bookmark23" w:id="24"/>
      <w:bookmarkEnd w:id="24"/>
      <w:r>
        <w:rPr/>
        <w:t>accura</w:t>
      </w:r>
      <w:r>
        <w:rPr/>
        <w:t>cy to 0.75 for the pilots’ mental states’ analysis </w:t>
      </w:r>
      <w:hyperlink w:history="true" w:anchor="_bookmark88">
        <w:r>
          <w:rPr>
            <w:color w:val="0000FF"/>
          </w:rPr>
          <w:t>[24]</w:t>
        </w:r>
        <w:r>
          <w:rPr/>
          <w:t>.</w:t>
        </w:r>
      </w:hyperlink>
      <w:r>
        <w:rPr/>
        <w:t> Zhang et al. proposed</w:t>
      </w:r>
      <w:r>
        <w:rPr>
          <w:spacing w:val="80"/>
        </w:rPr>
        <w:t> </w:t>
      </w:r>
      <w:r>
        <w:rPr/>
        <w:t>two-stream neural networks (TSNN) that combined CNN and a</w:t>
      </w:r>
      <w:r>
        <w:rPr>
          <w:spacing w:val="-13"/>
        </w:rPr>
        <w:t> </w:t>
      </w:r>
      <w:r>
        <w:rPr/>
        <w:t>temporal</w:t>
      </w:r>
      <w:r>
        <w:rPr>
          <w:spacing w:val="-12"/>
        </w:rPr>
        <w:t> </w:t>
      </w:r>
      <w:r>
        <w:rPr/>
        <w:t>convolutional</w:t>
      </w:r>
      <w:r>
        <w:rPr>
          <w:spacing w:val="-13"/>
        </w:rPr>
        <w:t> </w:t>
      </w:r>
      <w:r>
        <w:rPr/>
        <w:t>network</w:t>
      </w:r>
      <w:r>
        <w:rPr>
          <w:spacing w:val="-12"/>
        </w:rPr>
        <w:t> </w:t>
      </w:r>
      <w:r>
        <w:rPr/>
        <w:t>(TCN)</w:t>
      </w:r>
      <w:r>
        <w:rPr>
          <w:spacing w:val="-13"/>
        </w:rPr>
        <w:t> </w:t>
      </w:r>
      <w:r>
        <w:rPr/>
        <w:t>for</w:t>
      </w:r>
      <w:r>
        <w:rPr>
          <w:spacing w:val="-12"/>
        </w:rPr>
        <w:t> </w:t>
      </w:r>
      <w:r>
        <w:rPr/>
        <w:t>three-class</w:t>
      </w:r>
      <w:r>
        <w:rPr>
          <w:spacing w:val="-13"/>
        </w:rPr>
        <w:t> </w:t>
      </w:r>
      <w:r>
        <w:rPr/>
        <w:t>mental workload classification and also </w:t>
      </w:r>
      <w:bookmarkStart w:name="_bookmark24" w:id="25"/>
      <w:bookmarkEnd w:id="25"/>
      <w:r>
        <w:rPr/>
        <w:t>pr</w:t>
      </w:r>
      <w:r>
        <w:rPr/>
        <w:t>oved the effectiveness of CNN in extracting information </w:t>
      </w:r>
      <w:hyperlink w:history="true" w:anchor="_bookmark89">
        <w:r>
          <w:rPr>
            <w:color w:val="0000FF"/>
          </w:rPr>
          <w:t>[25]</w:t>
        </w:r>
        <w:r>
          <w:rPr/>
          <w:t>.</w:t>
        </w:r>
      </w:hyperlink>
      <w:r>
        <w:rPr/>
        <w:t> Long Short-Term Mem-ory</w:t>
      </w:r>
      <w:r>
        <w:rPr>
          <w:spacing w:val="40"/>
        </w:rPr>
        <w:t> </w:t>
      </w:r>
      <w:r>
        <w:rPr/>
        <w:t>(LSTM)</w:t>
      </w:r>
      <w:r>
        <w:rPr>
          <w:spacing w:val="40"/>
        </w:rPr>
        <w:t> </w:t>
      </w:r>
      <w:r>
        <w:rPr/>
        <w:t>can</w:t>
      </w:r>
      <w:r>
        <w:rPr>
          <w:spacing w:val="40"/>
        </w:rPr>
        <w:t> </w:t>
      </w:r>
      <w:r>
        <w:rPr/>
        <w:t>also</w:t>
      </w:r>
      <w:r>
        <w:rPr>
          <w:spacing w:val="40"/>
        </w:rPr>
        <w:t> </w:t>
      </w:r>
      <w:r>
        <w:rPr/>
        <w:t>be</w:t>
      </w:r>
      <w:r>
        <w:rPr>
          <w:spacing w:val="40"/>
        </w:rPr>
        <w:t> </w:t>
      </w:r>
      <w:r>
        <w:rPr/>
        <w:t>used</w:t>
      </w:r>
      <w:r>
        <w:rPr>
          <w:spacing w:val="40"/>
        </w:rPr>
        <w:t> </w:t>
      </w:r>
      <w:bookmarkStart w:name="_bookmark25" w:id="26"/>
      <w:bookmarkEnd w:id="26"/>
      <w:r>
        <w:rPr/>
        <w:t>to</w:t>
      </w:r>
      <w:r>
        <w:rPr>
          <w:spacing w:val="40"/>
        </w:rPr>
        <w:t> </w:t>
      </w:r>
      <w:bookmarkStart w:name="_bookmark26" w:id="27"/>
      <w:bookmarkEnd w:id="27"/>
      <w:r>
        <w:rPr/>
        <w:t>retain</w:t>
      </w:r>
      <w:r>
        <w:rPr>
          <w:spacing w:val="40"/>
        </w:rPr>
        <w:t> </w:t>
      </w:r>
      <w:r>
        <w:rPr/>
        <w:t>long-term</w:t>
      </w:r>
      <w:r>
        <w:rPr>
          <w:spacing w:val="40"/>
        </w:rPr>
        <w:t> </w:t>
      </w:r>
      <w:r>
        <w:rPr/>
        <w:t>context for</w:t>
      </w:r>
      <w:r>
        <w:rPr>
          <w:spacing w:val="40"/>
        </w:rPr>
        <w:t> </w:t>
      </w:r>
      <w:r>
        <w:rPr/>
        <w:t>workload</w:t>
      </w:r>
      <w:r>
        <w:rPr>
          <w:spacing w:val="40"/>
        </w:rPr>
        <w:t> </w:t>
      </w:r>
      <w:r>
        <w:rPr/>
        <w:t>classification</w:t>
      </w:r>
      <w:r>
        <w:rPr>
          <w:spacing w:val="40"/>
        </w:rPr>
        <w:t> </w:t>
      </w:r>
      <w:hyperlink w:history="true" w:anchor="_bookmark90">
        <w:r>
          <w:rPr>
            <w:color w:val="0000FF"/>
          </w:rPr>
          <w:t>[26]</w:t>
        </w:r>
        <w:r>
          <w:rPr/>
          <w:t>,</w:t>
        </w:r>
      </w:hyperlink>
      <w:r>
        <w:rPr>
          <w:spacing w:val="40"/>
        </w:rPr>
        <w:t> </w:t>
      </w:r>
      <w:hyperlink w:history="true" w:anchor="_bookmark91">
        <w:r>
          <w:rPr>
            <w:color w:val="0000FF"/>
          </w:rPr>
          <w:t>[27]</w:t>
        </w:r>
        <w:r>
          <w:rPr/>
          <w:t>.</w:t>
        </w:r>
      </w:hyperlink>
      <w:r>
        <w:rPr>
          <w:spacing w:val="40"/>
        </w:rPr>
        <w:t> </w:t>
      </w:r>
      <w:r>
        <w:rPr/>
        <w:t>Moreover,</w:t>
      </w:r>
      <w:r>
        <w:rPr>
          <w:spacing w:val="40"/>
        </w:rPr>
        <w:t> </w:t>
      </w:r>
      <w:r>
        <w:rPr/>
        <w:t>Bashivan et al. introduced CNN into LSTM to develop deep recurrent convolutional</w:t>
      </w:r>
      <w:r>
        <w:rPr>
          <w:spacing w:val="-5"/>
        </w:rPr>
        <w:t> </w:t>
      </w:r>
      <w:r>
        <w:rPr/>
        <w:t>neural</w:t>
      </w:r>
      <w:r>
        <w:rPr>
          <w:spacing w:val="-5"/>
        </w:rPr>
        <w:t> </w:t>
      </w:r>
      <w:r>
        <w:rPr/>
        <w:t>networks</w:t>
      </w:r>
      <w:r>
        <w:rPr>
          <w:spacing w:val="-5"/>
        </w:rPr>
        <w:t> </w:t>
      </w:r>
      <w:r>
        <w:rPr/>
        <w:t>(RCNNs)</w:t>
      </w:r>
      <w:r>
        <w:rPr>
          <w:spacing w:val="-5"/>
        </w:rPr>
        <w:t> </w:t>
      </w:r>
      <w:r>
        <w:rPr/>
        <w:t>for</w:t>
      </w:r>
      <w:r>
        <w:rPr>
          <w:spacing w:val="-5"/>
        </w:rPr>
        <w:t> </w:t>
      </w:r>
      <w:r>
        <w:rPr/>
        <w:t>preserving</w:t>
      </w:r>
      <w:r>
        <w:rPr>
          <w:spacing w:val="-5"/>
        </w:rPr>
        <w:t> </w:t>
      </w:r>
      <w:r>
        <w:rPr/>
        <w:t>EEG’s spatial, </w:t>
      </w:r>
      <w:bookmarkStart w:name="_bookmark27" w:id="28"/>
      <w:bookmarkEnd w:id="28"/>
      <w:r>
        <w:rPr/>
        <w:t>spectral,</w:t>
      </w:r>
      <w:r>
        <w:rPr/>
        <w:t> and temporal structure in classifying mental workload </w:t>
      </w:r>
      <w:hyperlink w:history="true" w:anchor="_bookmark92">
        <w:r>
          <w:rPr>
            <w:color w:val="0000FF"/>
          </w:rPr>
          <w:t>[28]</w:t>
        </w:r>
        <w:r>
          <w:rPr/>
          <w:t>.</w:t>
        </w:r>
      </w:hyperlink>
      <w:r>
        <w:rPr/>
        <w:t> The above methods are to add classifiers after feature</w:t>
      </w:r>
      <w:r>
        <w:rPr>
          <w:spacing w:val="25"/>
        </w:rPr>
        <w:t> </w:t>
      </w:r>
      <w:r>
        <w:rPr/>
        <w:t>extraction</w:t>
      </w:r>
      <w:r>
        <w:rPr>
          <w:spacing w:val="27"/>
        </w:rPr>
        <w:t> </w:t>
      </w:r>
      <w:r>
        <w:rPr/>
        <w:t>for</w:t>
      </w:r>
      <w:r>
        <w:rPr>
          <w:spacing w:val="26"/>
        </w:rPr>
        <w:t> </w:t>
      </w:r>
      <w:r>
        <w:rPr/>
        <w:t>classification,</w:t>
      </w:r>
      <w:r>
        <w:rPr>
          <w:spacing w:val="26"/>
        </w:rPr>
        <w:t> </w:t>
      </w:r>
      <w:r>
        <w:rPr/>
        <w:t>while</w:t>
      </w:r>
      <w:r>
        <w:rPr>
          <w:spacing w:val="26"/>
        </w:rPr>
        <w:t> </w:t>
      </w:r>
      <w:r>
        <w:rPr/>
        <w:t>Li</w:t>
      </w:r>
      <w:r>
        <w:rPr>
          <w:spacing w:val="26"/>
        </w:rPr>
        <w:t> </w:t>
      </w:r>
      <w:r>
        <w:rPr/>
        <w:t>et</w:t>
      </w:r>
      <w:r>
        <w:rPr>
          <w:spacing w:val="26"/>
        </w:rPr>
        <w:t> </w:t>
      </w:r>
      <w:r>
        <w:rPr/>
        <w:t>al.</w:t>
      </w:r>
      <w:r>
        <w:rPr>
          <w:spacing w:val="26"/>
        </w:rPr>
        <w:t> </w:t>
      </w:r>
      <w:r>
        <w:rPr>
          <w:spacing w:val="-2"/>
        </w:rPr>
        <w:t>proposed</w:t>
      </w:r>
    </w:p>
    <w:p>
      <w:pPr>
        <w:pStyle w:val="BodyText"/>
        <w:spacing w:line="249" w:lineRule="auto" w:before="97"/>
        <w:ind w:left="198" w:right="257"/>
        <w:jc w:val="both"/>
      </w:pPr>
      <w:r>
        <w:rPr/>
        <w:br w:type="column"/>
      </w:r>
      <w:r>
        <w:rPr/>
        <w:t>supervised</w:t>
      </w:r>
      <w:r>
        <w:rPr>
          <w:spacing w:val="-1"/>
        </w:rPr>
        <w:t> </w:t>
      </w:r>
      <w:r>
        <w:rPr/>
        <w:t>Canonical</w:t>
      </w:r>
      <w:r>
        <w:rPr>
          <w:spacing w:val="-2"/>
        </w:rPr>
        <w:t> </w:t>
      </w:r>
      <w:r>
        <w:rPr/>
        <w:t>Polyadic</w:t>
      </w:r>
      <w:r>
        <w:rPr>
          <w:spacing w:val="-1"/>
        </w:rPr>
        <w:t> </w:t>
      </w:r>
      <w:r>
        <w:rPr/>
        <w:t>Decomposition,</w:t>
      </w:r>
      <w:r>
        <w:rPr>
          <w:spacing w:val="-1"/>
        </w:rPr>
        <w:t> </w:t>
      </w:r>
      <w:r>
        <w:rPr/>
        <w:t>which</w:t>
      </w:r>
      <w:r>
        <w:rPr>
          <w:spacing w:val="-1"/>
        </w:rPr>
        <w:t> </w:t>
      </w:r>
      <w:r>
        <w:rPr/>
        <w:t>directly adds auxiliary label information in the decomposition process so that the </w:t>
      </w:r>
      <w:bookmarkStart w:name="_bookmark28" w:id="29"/>
      <w:bookmarkEnd w:id="29"/>
      <w:r>
        <w:rPr/>
        <w:t>classification</w:t>
      </w:r>
      <w:r>
        <w:rPr/>
        <w:t> can be implemented without an additional classifier </w:t>
      </w:r>
      <w:hyperlink w:history="true" w:anchor="_bookmark93">
        <w:r>
          <w:rPr>
            <w:color w:val="0000FF"/>
          </w:rPr>
          <w:t>[29]</w:t>
        </w:r>
        <w:r>
          <w:rPr/>
          <w:t>.</w:t>
        </w:r>
      </w:hyperlink>
    </w:p>
    <w:p>
      <w:pPr>
        <w:pStyle w:val="BodyText"/>
        <w:spacing w:line="249" w:lineRule="auto" w:before="3"/>
        <w:ind w:left="198" w:right="257" w:firstLine="199"/>
        <w:jc w:val="both"/>
      </w:pPr>
      <w:r>
        <w:rPr/>
        <w:t>Features extracted from non-stationary EEG are not </w:t>
      </w:r>
      <w:r>
        <w:rPr/>
        <w:t>robust enough in terms of classification, especially for mental work-load classification. In this study, we attempted to mitigate this problem by embedding a variational </w:t>
      </w:r>
      <w:bookmarkStart w:name="_bookmark29" w:id="30"/>
      <w:bookmarkEnd w:id="30"/>
      <w:r>
        <w:rPr>
          <w:spacing w:val="17"/>
        </w:rPr>
      </w:r>
      <w:bookmarkStart w:name="_bookmark30" w:id="31"/>
      <w:bookmarkEnd w:id="31"/>
      <w:r>
        <w:rPr/>
        <w:t>auto</w:t>
      </w:r>
      <w:r>
        <w:rPr/>
        <w:t>-encoder </w:t>
      </w:r>
      <w:bookmarkStart w:name="_bookmark31" w:id="32"/>
      <w:bookmarkEnd w:id="32"/>
      <w:r>
        <w:rPr/>
        <w:t>(</w:t>
      </w:r>
      <w:r>
        <w:rPr/>
        <w:t>VAE) into the model to create latent variables </w:t>
      </w:r>
      <w:hyperlink w:history="true" w:anchor="_bookmark94">
        <w:r>
          <w:rPr>
            <w:color w:val="0000FF"/>
          </w:rPr>
          <w:t>[30]</w:t>
        </w:r>
        <w:r>
          <w:rPr/>
          <w:t>,</w:t>
        </w:r>
      </w:hyperlink>
      <w:r>
        <w:rPr/>
        <w:t> </w:t>
      </w:r>
      <w:hyperlink w:history="true" w:anchor="_bookmark95">
        <w:r>
          <w:rPr>
            <w:color w:val="0000FF"/>
          </w:rPr>
          <w:t>[31]</w:t>
        </w:r>
        <w:r>
          <w:rPr/>
          <w:t>,</w:t>
        </w:r>
      </w:hyperlink>
      <w:r>
        <w:rPr/>
        <w:t> </w:t>
      </w:r>
      <w:hyperlink w:history="true" w:anchor="_bookmark96">
        <w:r>
          <w:rPr>
            <w:color w:val="0000FF"/>
          </w:rPr>
          <w:t>[32]</w:t>
        </w:r>
        <w:r>
          <w:rPr/>
          <w:t>.</w:t>
        </w:r>
      </w:hyperlink>
      <w:r>
        <w:rPr/>
        <w:t> The VAE establishes the probability distribution of features in the latent space to reduce the impact of the handcrafted EEG features</w:t>
      </w:r>
      <w:r>
        <w:rPr>
          <w:spacing w:val="80"/>
        </w:rPr>
        <w:t> </w:t>
      </w:r>
      <w:r>
        <w:rPr/>
        <w:t>on</w:t>
      </w:r>
      <w:r>
        <w:rPr>
          <w:spacing w:val="-11"/>
        </w:rPr>
        <w:t> </w:t>
      </w:r>
      <w:r>
        <w:rPr/>
        <w:t>the</w:t>
      </w:r>
      <w:r>
        <w:rPr>
          <w:spacing w:val="-11"/>
        </w:rPr>
        <w:t> </w:t>
      </w:r>
      <w:r>
        <w:rPr/>
        <w:t>classification</w:t>
      </w:r>
      <w:r>
        <w:rPr>
          <w:spacing w:val="-11"/>
        </w:rPr>
        <w:t> </w:t>
      </w:r>
      <w:r>
        <w:rPr/>
        <w:t>robustness.</w:t>
      </w:r>
      <w:r>
        <w:rPr>
          <w:spacing w:val="-11"/>
        </w:rPr>
        <w:t> </w:t>
      </w:r>
      <w:r>
        <w:rPr/>
        <w:t>Considering</w:t>
      </w:r>
      <w:r>
        <w:rPr>
          <w:spacing w:val="-11"/>
        </w:rPr>
        <w:t> </w:t>
      </w:r>
      <w:r>
        <w:rPr/>
        <w:t>that</w:t>
      </w:r>
      <w:r>
        <w:rPr>
          <w:spacing w:val="-11"/>
        </w:rPr>
        <w:t> </w:t>
      </w:r>
      <w:r>
        <w:rPr/>
        <w:t>deep</w:t>
      </w:r>
      <w:r>
        <w:rPr>
          <w:spacing w:val="-11"/>
        </w:rPr>
        <w:t> </w:t>
      </w:r>
      <w:r>
        <w:rPr/>
        <w:t>learning approaches such as CNN are not good at capturing structural information, the performance of workload </w:t>
      </w:r>
      <w:bookmarkStart w:name="_bookmark32" w:id="33"/>
      <w:bookmarkEnd w:id="33"/>
      <w:r>
        <w:rPr/>
        <w:t>classification</w:t>
      </w:r>
      <w:r>
        <w:rPr/>
        <w:t> could be improved by the capsule network (CapsNet) </w:t>
      </w:r>
      <w:hyperlink w:history="true" w:anchor="_bookmark97">
        <w:r>
          <w:rPr>
            <w:color w:val="0000FF"/>
          </w:rPr>
          <w:t>[33]</w:t>
        </w:r>
        <w:r>
          <w:rPr/>
          <w:t>,</w:t>
        </w:r>
      </w:hyperlink>
      <w:r>
        <w:rPr/>
        <w:t> and it </w:t>
      </w:r>
      <w:bookmarkStart w:name="_bookmark33" w:id="34"/>
      <w:bookmarkEnd w:id="34"/>
      <w:r>
        <w:rPr/>
        <w:t>could</w:t>
      </w:r>
      <w:r>
        <w:rPr>
          <w:spacing w:val="-6"/>
        </w:rPr>
        <w:t> </w:t>
      </w:r>
      <w:r>
        <w:rPr/>
        <w:t>achieve</w:t>
      </w:r>
      <w:r>
        <w:rPr>
          <w:spacing w:val="-6"/>
        </w:rPr>
        <w:t> </w:t>
      </w:r>
      <w:r>
        <w:rPr/>
        <w:t>good</w:t>
      </w:r>
      <w:r>
        <w:rPr>
          <w:spacing w:val="-6"/>
        </w:rPr>
        <w:t> </w:t>
      </w:r>
      <w:r>
        <w:rPr/>
        <w:t>performance</w:t>
      </w:r>
      <w:r>
        <w:rPr>
          <w:spacing w:val="-6"/>
        </w:rPr>
        <w:t> </w:t>
      </w:r>
      <w:r>
        <w:rPr/>
        <w:t>without</w:t>
      </w:r>
      <w:r>
        <w:rPr>
          <w:spacing w:val="-7"/>
        </w:rPr>
        <w:t> </w:t>
      </w:r>
      <w:r>
        <w:rPr/>
        <w:t>massive</w:t>
      </w:r>
      <w:r>
        <w:rPr>
          <w:spacing w:val="-6"/>
        </w:rPr>
        <w:t> </w:t>
      </w:r>
      <w:r>
        <w:rPr/>
        <w:t>training</w:t>
      </w:r>
      <w:r>
        <w:rPr>
          <w:spacing w:val="-6"/>
        </w:rPr>
        <w:t> </w:t>
      </w:r>
      <w:r>
        <w:rPr/>
        <w:t>data </w:t>
      </w:r>
      <w:hyperlink w:history="true" w:anchor="_bookmark98">
        <w:r>
          <w:rPr>
            <w:color w:val="0000FF"/>
          </w:rPr>
          <w:t>[34]</w:t>
        </w:r>
        <w:r>
          <w:rPr/>
          <w:t>.</w:t>
        </w:r>
      </w:hyperlink>
      <w:r>
        <w:rPr/>
        <w:t> The capsule network was also applied in schizophrenia identification</w:t>
      </w:r>
      <w:r>
        <w:rPr>
          <w:spacing w:val="-11"/>
        </w:rPr>
        <w:t> </w:t>
      </w:r>
      <w:r>
        <w:rPr/>
        <w:t>and</w:t>
      </w:r>
      <w:r>
        <w:rPr>
          <w:spacing w:val="-11"/>
        </w:rPr>
        <w:t> </w:t>
      </w:r>
      <w:r>
        <w:rPr/>
        <w:t>P300</w:t>
      </w:r>
      <w:r>
        <w:rPr>
          <w:spacing w:val="-11"/>
        </w:rPr>
        <w:t> </w:t>
      </w:r>
      <w:r>
        <w:rPr/>
        <w:t>detection</w:t>
      </w:r>
      <w:r>
        <w:rPr>
          <w:spacing w:val="-11"/>
        </w:rPr>
        <w:t> </w:t>
      </w:r>
      <w:r>
        <w:rPr/>
        <w:t>successfully</w:t>
      </w:r>
      <w:r>
        <w:rPr>
          <w:spacing w:val="-11"/>
        </w:rPr>
        <w:t> </w:t>
      </w:r>
      <w:r>
        <w:rPr/>
        <w:t>and</w:t>
      </w:r>
      <w:r>
        <w:rPr>
          <w:spacing w:val="-11"/>
        </w:rPr>
        <w:t> </w:t>
      </w:r>
      <w:r>
        <w:rPr/>
        <w:t>proved</w:t>
      </w:r>
      <w:r>
        <w:rPr>
          <w:spacing w:val="-11"/>
        </w:rPr>
        <w:t> </w:t>
      </w:r>
      <w:r>
        <w:rPr/>
        <w:t>to</w:t>
      </w:r>
      <w:r>
        <w:rPr>
          <w:spacing w:val="-11"/>
        </w:rPr>
        <w:t> </w:t>
      </w:r>
      <w:r>
        <w:rPr/>
        <w:t>be an</w:t>
      </w:r>
      <w:r>
        <w:rPr>
          <w:spacing w:val="-13"/>
        </w:rPr>
        <w:t> </w:t>
      </w:r>
      <w:bookmarkStart w:name="_bookmark34" w:id="35"/>
      <w:bookmarkEnd w:id="35"/>
      <w:r>
        <w:rPr/>
        <w:t>e</w:t>
      </w:r>
      <w:r>
        <w:rPr/>
        <w:t>ffecti</w:t>
      </w:r>
      <w:bookmarkStart w:name="_bookmark35" w:id="36"/>
      <w:bookmarkEnd w:id="36"/>
      <w:r>
        <w:rPr/>
        <w:t>v</w:t>
      </w:r>
      <w:r>
        <w:rPr/>
        <w:t>e</w:t>
      </w:r>
      <w:r>
        <w:rPr>
          <w:spacing w:val="-12"/>
        </w:rPr>
        <w:t> </w:t>
      </w:r>
      <w:r>
        <w:rPr/>
        <w:t>method</w:t>
      </w:r>
      <w:r>
        <w:rPr>
          <w:spacing w:val="-13"/>
        </w:rPr>
        <w:t> </w:t>
      </w:r>
      <w:r>
        <w:rPr/>
        <w:t>for</w:t>
      </w:r>
      <w:r>
        <w:rPr>
          <w:spacing w:val="-12"/>
        </w:rPr>
        <w:t> </w:t>
      </w:r>
      <w:r>
        <w:rPr/>
        <w:t>neurophysiological</w:t>
      </w:r>
      <w:r>
        <w:rPr>
          <w:spacing w:val="-13"/>
        </w:rPr>
        <w:t> </w:t>
      </w:r>
      <w:r>
        <w:rPr/>
        <w:t>signal</w:t>
      </w:r>
      <w:r>
        <w:rPr>
          <w:spacing w:val="-12"/>
        </w:rPr>
        <w:t> </w:t>
      </w:r>
      <w:r>
        <w:rPr/>
        <w:t>classification </w:t>
      </w:r>
      <w:hyperlink w:history="true" w:anchor="_bookmark99">
        <w:r>
          <w:rPr>
            <w:color w:val="0000FF"/>
          </w:rPr>
          <w:t>[35]</w:t>
        </w:r>
        <w:r>
          <w:rPr/>
          <w:t>,</w:t>
        </w:r>
      </w:hyperlink>
      <w:r>
        <w:rPr/>
        <w:t> </w:t>
      </w:r>
      <w:hyperlink w:history="true" w:anchor="_bookmark100">
        <w:r>
          <w:rPr>
            <w:color w:val="0000FF"/>
          </w:rPr>
          <w:t>[36]</w:t>
        </w:r>
        <w:r>
          <w:rPr/>
          <w:t>.</w:t>
        </w:r>
      </w:hyperlink>
    </w:p>
    <w:p>
      <w:pPr>
        <w:pStyle w:val="BodyText"/>
        <w:spacing w:line="249" w:lineRule="auto" w:before="12"/>
        <w:ind w:left="198" w:right="257" w:firstLine="199"/>
        <w:jc w:val="both"/>
      </w:pPr>
      <w:r>
        <w:rPr/>
        <w:t>Taking all the above into consideration, we proposed </w:t>
      </w:r>
      <w:r>
        <w:rPr/>
        <w:t>a latent space coding capsule network (LSCCN) for workload classification. In this model, the features of band power and brain</w:t>
      </w:r>
      <w:r>
        <w:rPr>
          <w:spacing w:val="40"/>
        </w:rPr>
        <w:t> </w:t>
      </w:r>
      <w:r>
        <w:rPr/>
        <w:t>connectivity</w:t>
      </w:r>
      <w:r>
        <w:rPr>
          <w:spacing w:val="40"/>
        </w:rPr>
        <w:t> </w:t>
      </w:r>
      <w:r>
        <w:rPr/>
        <w:t>were</w:t>
      </w:r>
      <w:r>
        <w:rPr>
          <w:spacing w:val="40"/>
        </w:rPr>
        <w:t> </w:t>
      </w:r>
      <w:r>
        <w:rPr/>
        <w:t>modelled</w:t>
      </w:r>
      <w:r>
        <w:rPr>
          <w:spacing w:val="40"/>
        </w:rPr>
        <w:t> </w:t>
      </w:r>
      <w:r>
        <w:rPr/>
        <w:t>in</w:t>
      </w:r>
      <w:r>
        <w:rPr>
          <w:spacing w:val="40"/>
        </w:rPr>
        <w:t> </w:t>
      </w:r>
      <w:r>
        <w:rPr/>
        <w:t>the</w:t>
      </w:r>
      <w:r>
        <w:rPr>
          <w:spacing w:val="40"/>
        </w:rPr>
        <w:t> </w:t>
      </w:r>
      <w:r>
        <w:rPr/>
        <w:t>VAE</w:t>
      </w:r>
      <w:r>
        <w:rPr>
          <w:spacing w:val="40"/>
        </w:rPr>
        <w:t> </w:t>
      </w:r>
      <w:r>
        <w:rPr/>
        <w:t>module</w:t>
      </w:r>
      <w:r>
        <w:rPr>
          <w:spacing w:val="40"/>
        </w:rPr>
        <w:t> </w:t>
      </w:r>
      <w:r>
        <w:rPr/>
        <w:t>to form latent variables. The relationships between the latent variables were captured via subsequent convolutional and capsule</w:t>
      </w:r>
      <w:r>
        <w:rPr>
          <w:spacing w:val="-8"/>
        </w:rPr>
        <w:t> </w:t>
      </w:r>
      <w:r>
        <w:rPr/>
        <w:t>layers.</w:t>
      </w:r>
      <w:r>
        <w:rPr>
          <w:spacing w:val="-8"/>
        </w:rPr>
        <w:t> </w:t>
      </w:r>
      <w:r>
        <w:rPr/>
        <w:t>The</w:t>
      </w:r>
      <w:r>
        <w:rPr>
          <w:spacing w:val="-8"/>
        </w:rPr>
        <w:t> </w:t>
      </w:r>
      <w:r>
        <w:rPr/>
        <w:t>proposed</w:t>
      </w:r>
      <w:r>
        <w:rPr>
          <w:spacing w:val="-8"/>
        </w:rPr>
        <w:t> </w:t>
      </w:r>
      <w:r>
        <w:rPr/>
        <w:t>model</w:t>
      </w:r>
      <w:r>
        <w:rPr>
          <w:spacing w:val="-8"/>
        </w:rPr>
        <w:t> </w:t>
      </w:r>
      <w:r>
        <w:rPr/>
        <w:t>was</w:t>
      </w:r>
      <w:r>
        <w:rPr>
          <w:spacing w:val="-8"/>
        </w:rPr>
        <w:t> </w:t>
      </w:r>
      <w:r>
        <w:rPr/>
        <w:t>compared</w:t>
      </w:r>
      <w:r>
        <w:rPr>
          <w:spacing w:val="-8"/>
        </w:rPr>
        <w:t> </w:t>
      </w:r>
      <w:r>
        <w:rPr/>
        <w:t>to</w:t>
      </w:r>
      <w:r>
        <w:rPr>
          <w:spacing w:val="-8"/>
        </w:rPr>
        <w:t> </w:t>
      </w:r>
      <w:r>
        <w:rPr/>
        <w:t>the</w:t>
      </w:r>
      <w:r>
        <w:rPr>
          <w:spacing w:val="-8"/>
        </w:rPr>
        <w:t> </w:t>
      </w:r>
      <w:r>
        <w:rPr/>
        <w:t>state-of-the-art</w:t>
      </w:r>
      <w:r>
        <w:rPr>
          <w:spacing w:val="-9"/>
        </w:rPr>
        <w:t> </w:t>
      </w:r>
      <w:r>
        <w:rPr/>
        <w:t>methods,</w:t>
      </w:r>
      <w:r>
        <w:rPr>
          <w:spacing w:val="-9"/>
        </w:rPr>
        <w:t> </w:t>
      </w:r>
      <w:r>
        <w:rPr/>
        <w:t>and</w:t>
      </w:r>
      <w:r>
        <w:rPr>
          <w:spacing w:val="-9"/>
        </w:rPr>
        <w:t> </w:t>
      </w:r>
      <w:r>
        <w:rPr/>
        <w:t>detailed</w:t>
      </w:r>
      <w:r>
        <w:rPr>
          <w:spacing w:val="-9"/>
        </w:rPr>
        <w:t> </w:t>
      </w:r>
      <w:r>
        <w:rPr/>
        <w:t>comparison</w:t>
      </w:r>
      <w:r>
        <w:rPr>
          <w:spacing w:val="-9"/>
        </w:rPr>
        <w:t> </w:t>
      </w:r>
      <w:r>
        <w:rPr/>
        <w:t>results</w:t>
      </w:r>
      <w:r>
        <w:rPr>
          <w:spacing w:val="-9"/>
        </w:rPr>
        <w:t> </w:t>
      </w:r>
      <w:r>
        <w:rPr/>
        <w:t>were</w:t>
      </w:r>
      <w:r>
        <w:rPr>
          <w:spacing w:val="-9"/>
        </w:rPr>
        <w:t> </w:t>
      </w:r>
      <w:r>
        <w:rPr/>
        <w:t>given in this paper. In addition, we explored the features to show their distributions for deepening the understanding of mental </w:t>
      </w:r>
      <w:r>
        <w:rPr>
          <w:spacing w:val="-2"/>
        </w:rPr>
        <w:t>workload.</w:t>
      </w:r>
    </w:p>
    <w:p>
      <w:pPr>
        <w:pStyle w:val="ListParagraph"/>
        <w:numPr>
          <w:ilvl w:val="0"/>
          <w:numId w:val="1"/>
        </w:numPr>
        <w:tabs>
          <w:tab w:pos="2468" w:val="left" w:leader="none"/>
        </w:tabs>
        <w:spacing w:line="240" w:lineRule="auto" w:before="187" w:after="0"/>
        <w:ind w:left="2468" w:right="0" w:hanging="293"/>
        <w:jc w:val="left"/>
        <w:rPr>
          <w:rFonts w:ascii="Arial MT"/>
          <w:sz w:val="16"/>
        </w:rPr>
      </w:pPr>
      <w:r>
        <w:rPr>
          <w:rFonts w:ascii="Arial MT"/>
          <w:color w:val="004392"/>
          <w:spacing w:val="-2"/>
          <w:sz w:val="20"/>
        </w:rPr>
        <w:t>M</w:t>
      </w:r>
      <w:r>
        <w:rPr>
          <w:rFonts w:ascii="Arial MT"/>
          <w:color w:val="004392"/>
          <w:spacing w:val="-2"/>
          <w:sz w:val="16"/>
        </w:rPr>
        <w:t>ETHOD</w:t>
      </w:r>
    </w:p>
    <w:p>
      <w:pPr>
        <w:pStyle w:val="ListParagraph"/>
        <w:numPr>
          <w:ilvl w:val="0"/>
          <w:numId w:val="2"/>
        </w:numPr>
        <w:tabs>
          <w:tab w:pos="470" w:val="left" w:leader="none"/>
        </w:tabs>
        <w:spacing w:line="240" w:lineRule="auto" w:before="45" w:after="0"/>
        <w:ind w:left="470" w:right="0" w:hanging="272"/>
        <w:jc w:val="left"/>
        <w:rPr>
          <w:rFonts w:ascii="Arial"/>
          <w:i/>
          <w:sz w:val="20"/>
        </w:rPr>
      </w:pPr>
      <w:r>
        <w:rPr>
          <w:rFonts w:ascii="Arial"/>
          <w:i/>
          <w:color w:val="1389DA"/>
          <w:sz w:val="20"/>
        </w:rPr>
        <w:t>Participants</w:t>
      </w:r>
      <w:r>
        <w:rPr>
          <w:rFonts w:ascii="Arial"/>
          <w:i/>
          <w:color w:val="1389DA"/>
          <w:spacing w:val="-9"/>
          <w:sz w:val="20"/>
        </w:rPr>
        <w:t> </w:t>
      </w:r>
      <w:r>
        <w:rPr>
          <w:rFonts w:ascii="Arial"/>
          <w:i/>
          <w:color w:val="1389DA"/>
          <w:sz w:val="20"/>
        </w:rPr>
        <w:t>and</w:t>
      </w:r>
      <w:r>
        <w:rPr>
          <w:rFonts w:ascii="Arial"/>
          <w:i/>
          <w:color w:val="1389DA"/>
          <w:spacing w:val="-8"/>
          <w:sz w:val="20"/>
        </w:rPr>
        <w:t> </w:t>
      </w:r>
      <w:r>
        <w:rPr>
          <w:rFonts w:ascii="Arial"/>
          <w:i/>
          <w:color w:val="1389DA"/>
          <w:spacing w:val="-2"/>
          <w:sz w:val="20"/>
        </w:rPr>
        <w:t>Experiment</w:t>
      </w:r>
    </w:p>
    <w:p>
      <w:pPr>
        <w:pStyle w:val="BodyText"/>
        <w:spacing w:line="249" w:lineRule="auto" w:before="46"/>
        <w:ind w:left="198" w:right="257" w:firstLine="199"/>
        <w:jc w:val="both"/>
      </w:pPr>
      <w:r>
        <w:rPr/>
        <w:t>A prescreen was administered to exclude those who </w:t>
      </w:r>
      <w:r>
        <w:rPr/>
        <w:t>had attended any EEG-related experiments or had the experience of</w:t>
      </w:r>
      <w:r>
        <w:rPr>
          <w:spacing w:val="-5"/>
        </w:rPr>
        <w:t> </w:t>
      </w:r>
      <w:r>
        <w:rPr/>
        <w:t>the</w:t>
      </w:r>
      <w:r>
        <w:rPr>
          <w:spacing w:val="-4"/>
        </w:rPr>
        <w:t> </w:t>
      </w:r>
      <w:r>
        <w:rPr/>
        <w:t>use</w:t>
      </w:r>
      <w:r>
        <w:rPr>
          <w:spacing w:val="-5"/>
        </w:rPr>
        <w:t> </w:t>
      </w:r>
      <w:r>
        <w:rPr/>
        <w:t>of</w:t>
      </w:r>
      <w:r>
        <w:rPr>
          <w:spacing w:val="-5"/>
        </w:rPr>
        <w:t> </w:t>
      </w:r>
      <w:r>
        <w:rPr/>
        <w:t>the</w:t>
      </w:r>
      <w:r>
        <w:rPr>
          <w:spacing w:val="-4"/>
        </w:rPr>
        <w:t> </w:t>
      </w:r>
      <w:r>
        <w:rPr/>
        <w:t>aircraft</w:t>
      </w:r>
      <w:r>
        <w:rPr>
          <w:spacing w:val="-5"/>
        </w:rPr>
        <w:t> </w:t>
      </w:r>
      <w:r>
        <w:rPr/>
        <w:t>simulation.</w:t>
      </w:r>
      <w:r>
        <w:rPr>
          <w:spacing w:val="-5"/>
        </w:rPr>
        <w:t> </w:t>
      </w:r>
      <w:r>
        <w:rPr/>
        <w:t>Seven</w:t>
      </w:r>
      <w:r>
        <w:rPr>
          <w:spacing w:val="-4"/>
        </w:rPr>
        <w:t> </w:t>
      </w:r>
      <w:r>
        <w:rPr/>
        <w:t>healthy</w:t>
      </w:r>
      <w:r>
        <w:rPr>
          <w:spacing w:val="-5"/>
        </w:rPr>
        <w:t> </w:t>
      </w:r>
      <w:r>
        <w:rPr/>
        <w:t>participants were</w:t>
      </w:r>
      <w:r>
        <w:rPr>
          <w:spacing w:val="39"/>
        </w:rPr>
        <w:t> </w:t>
      </w:r>
      <w:r>
        <w:rPr/>
        <w:t>included</w:t>
      </w:r>
      <w:r>
        <w:rPr>
          <w:spacing w:val="39"/>
        </w:rPr>
        <w:t> </w:t>
      </w:r>
      <w:r>
        <w:rPr/>
        <w:t>in</w:t>
      </w:r>
      <w:r>
        <w:rPr>
          <w:spacing w:val="39"/>
        </w:rPr>
        <w:t> </w:t>
      </w:r>
      <w:r>
        <w:rPr/>
        <w:t>this</w:t>
      </w:r>
      <w:r>
        <w:rPr>
          <w:spacing w:val="39"/>
        </w:rPr>
        <w:t> </w:t>
      </w:r>
      <w:r>
        <w:rPr/>
        <w:t>study.</w:t>
      </w:r>
      <w:r>
        <w:rPr>
          <w:spacing w:val="39"/>
        </w:rPr>
        <w:t> </w:t>
      </w:r>
      <w:r>
        <w:rPr/>
        <w:t>The</w:t>
      </w:r>
      <w:r>
        <w:rPr>
          <w:spacing w:val="39"/>
        </w:rPr>
        <w:t> </w:t>
      </w:r>
      <w:r>
        <w:rPr/>
        <w:t>institutional</w:t>
      </w:r>
      <w:r>
        <w:rPr>
          <w:spacing w:val="39"/>
        </w:rPr>
        <w:t> </w:t>
      </w:r>
      <w:r>
        <w:rPr/>
        <w:t>review</w:t>
      </w:r>
      <w:r>
        <w:rPr>
          <w:spacing w:val="39"/>
        </w:rPr>
        <w:t> </w:t>
      </w:r>
      <w:r>
        <w:rPr/>
        <w:t>board of the National University of Singapore approved the exper-imental protocol. All participants gave their written consent forms for participation in the experiment. In the experiment, participants needed to wear the Oculus Rift virtual reality headset, which was used to display virtual aircraft, and to manipulate</w:t>
      </w:r>
      <w:r>
        <w:rPr>
          <w:spacing w:val="-2"/>
        </w:rPr>
        <w:t> </w:t>
      </w:r>
      <w:r>
        <w:rPr/>
        <w:t>a</w:t>
      </w:r>
      <w:r>
        <w:rPr>
          <w:spacing w:val="-1"/>
        </w:rPr>
        <w:t> </w:t>
      </w:r>
      <w:r>
        <w:rPr/>
        <w:t>simulated</w:t>
      </w:r>
      <w:r>
        <w:rPr>
          <w:spacing w:val="-2"/>
        </w:rPr>
        <w:t> </w:t>
      </w:r>
      <w:r>
        <w:rPr/>
        <w:t>aircraft</w:t>
      </w:r>
      <w:r>
        <w:rPr>
          <w:spacing w:val="-2"/>
        </w:rPr>
        <w:t> </w:t>
      </w:r>
      <w:r>
        <w:rPr/>
        <w:t>via</w:t>
      </w:r>
      <w:r>
        <w:rPr>
          <w:spacing w:val="-2"/>
        </w:rPr>
        <w:t> </w:t>
      </w:r>
      <w:r>
        <w:rPr/>
        <w:t>a</w:t>
      </w:r>
      <w:r>
        <w:rPr>
          <w:spacing w:val="-1"/>
        </w:rPr>
        <w:t> </w:t>
      </w:r>
      <w:r>
        <w:rPr/>
        <w:t>joystick.</w:t>
      </w:r>
      <w:r>
        <w:rPr>
          <w:spacing w:val="-2"/>
        </w:rPr>
        <w:t> </w:t>
      </w:r>
      <w:r>
        <w:rPr/>
        <w:t>The</w:t>
      </w:r>
      <w:r>
        <w:rPr>
          <w:spacing w:val="-2"/>
        </w:rPr>
        <w:t> </w:t>
      </w:r>
      <w:r>
        <w:rPr/>
        <w:t>participants experienced three levels of manipulation difficulty, which correspond to three workload levels: low, medium, and high workload. Under the low workload, participants did not need to do any tasks and just looked at an autonomous simulated aircraft. Under the medium workload, participants needed to manipulate the simulated aircraft manually. Under the high workload, malfunctions, such as engine failure, occurred, which led to unstable aircraft. Participants had to pay more effort to manipulate the unstable aircraft. Accordingly, the required workload was more than that under the medium workload condition. Each workload level lasted 2 minutes, resulting in a total of 6 minutes for a session. Each participant performed three sessions.</w:t>
      </w:r>
    </w:p>
    <w:p>
      <w:pPr>
        <w:pStyle w:val="BodyText"/>
        <w:spacing w:after="0" w:line="249" w:lineRule="auto"/>
        <w:jc w:val="both"/>
        <w:sectPr>
          <w:type w:val="continuous"/>
          <w:pgSz w:w="12240" w:h="15840"/>
          <w:pgMar w:header="398" w:footer="0" w:top="840" w:bottom="280" w:left="720" w:right="720"/>
          <w:cols w:num="2" w:equalWidth="0">
            <w:col w:w="5281" w:space="40"/>
            <w:col w:w="5479"/>
          </w:cols>
        </w:sectPr>
      </w:pPr>
    </w:p>
    <w:p>
      <w:pPr>
        <w:pStyle w:val="BodyText"/>
        <w:spacing w:before="169"/>
      </w:pPr>
    </w:p>
    <w:p>
      <w:pPr>
        <w:pStyle w:val="BodyText"/>
        <w:spacing w:after="0"/>
        <w:sectPr>
          <w:headerReference w:type="default" r:id="rId16"/>
          <w:pgSz w:w="12240" w:h="15840"/>
          <w:pgMar w:header="398" w:footer="0" w:top="620" w:bottom="280" w:left="720" w:right="720"/>
        </w:sectPr>
      </w:pPr>
    </w:p>
    <w:p>
      <w:pPr>
        <w:pStyle w:val="ListParagraph"/>
        <w:numPr>
          <w:ilvl w:val="0"/>
          <w:numId w:val="2"/>
        </w:numPr>
        <w:tabs>
          <w:tab w:pos="527" w:val="left" w:leader="none"/>
        </w:tabs>
        <w:spacing w:line="240" w:lineRule="auto" w:before="103" w:after="0"/>
        <w:ind w:left="527" w:right="0" w:hanging="268"/>
        <w:jc w:val="left"/>
        <w:rPr>
          <w:rFonts w:ascii="Arial"/>
          <w:i/>
          <w:sz w:val="20"/>
        </w:rPr>
      </w:pPr>
      <w:r>
        <w:rPr>
          <w:rFonts w:ascii="Arial"/>
          <w:i/>
          <w:color w:val="1389DA"/>
          <w:sz w:val="20"/>
        </w:rPr>
        <w:t>Feature</w:t>
      </w:r>
      <w:r>
        <w:rPr>
          <w:rFonts w:ascii="Arial"/>
          <w:i/>
          <w:color w:val="1389DA"/>
          <w:spacing w:val="-11"/>
          <w:sz w:val="20"/>
        </w:rPr>
        <w:t> </w:t>
      </w:r>
      <w:r>
        <w:rPr>
          <w:rFonts w:ascii="Arial"/>
          <w:i/>
          <w:color w:val="1389DA"/>
          <w:sz w:val="20"/>
        </w:rPr>
        <w:t>Extraction</w:t>
      </w:r>
      <w:r>
        <w:rPr>
          <w:rFonts w:ascii="Arial"/>
          <w:i/>
          <w:color w:val="1389DA"/>
          <w:spacing w:val="-10"/>
          <w:sz w:val="20"/>
        </w:rPr>
        <w:t> </w:t>
      </w:r>
      <w:r>
        <w:rPr>
          <w:rFonts w:ascii="Arial"/>
          <w:i/>
          <w:color w:val="1389DA"/>
          <w:sz w:val="20"/>
        </w:rPr>
        <w:t>and</w:t>
      </w:r>
      <w:r>
        <w:rPr>
          <w:rFonts w:ascii="Arial"/>
          <w:i/>
          <w:color w:val="1389DA"/>
          <w:spacing w:val="-10"/>
          <w:sz w:val="20"/>
        </w:rPr>
        <w:t> </w:t>
      </w:r>
      <w:r>
        <w:rPr>
          <w:rFonts w:ascii="Arial"/>
          <w:i/>
          <w:color w:val="1389DA"/>
          <w:spacing w:val="-2"/>
          <w:sz w:val="20"/>
        </w:rPr>
        <w:t>Fusions</w:t>
      </w:r>
    </w:p>
    <w:p>
      <w:pPr>
        <w:pStyle w:val="BodyText"/>
        <w:spacing w:line="249" w:lineRule="auto" w:before="45"/>
        <w:ind w:left="259" w:firstLine="199"/>
        <w:jc w:val="right"/>
      </w:pPr>
      <w:r>
        <w:rPr/>
        <w:t>EEG signals were recorded by 62 electrodes at a </w:t>
      </w:r>
      <w:r>
        <w:rPr/>
        <w:t>sampling rate</w:t>
      </w:r>
      <w:r>
        <w:rPr>
          <w:spacing w:val="24"/>
        </w:rPr>
        <w:t> </w:t>
      </w:r>
      <w:r>
        <w:rPr/>
        <w:t>of</w:t>
      </w:r>
      <w:r>
        <w:rPr>
          <w:spacing w:val="24"/>
        </w:rPr>
        <w:t> </w:t>
      </w:r>
      <w:r>
        <w:rPr/>
        <w:t>256</w:t>
      </w:r>
      <w:r>
        <w:rPr>
          <w:spacing w:val="24"/>
        </w:rPr>
        <w:t> </w:t>
      </w:r>
      <w:r>
        <w:rPr/>
        <w:t>Hz.</w:t>
      </w:r>
      <w:r>
        <w:rPr>
          <w:spacing w:val="24"/>
        </w:rPr>
        <w:t> </w:t>
      </w:r>
      <w:r>
        <w:rPr/>
        <w:t>A</w:t>
      </w:r>
      <w:r>
        <w:rPr>
          <w:spacing w:val="24"/>
        </w:rPr>
        <w:t> </w:t>
      </w:r>
      <w:r>
        <w:rPr/>
        <w:t>standard</w:t>
      </w:r>
      <w:r>
        <w:rPr>
          <w:spacing w:val="24"/>
        </w:rPr>
        <w:t> </w:t>
      </w:r>
      <w:r>
        <w:rPr/>
        <w:t>EEG</w:t>
      </w:r>
      <w:r>
        <w:rPr>
          <w:spacing w:val="24"/>
        </w:rPr>
        <w:t> </w:t>
      </w:r>
      <w:r>
        <w:rPr/>
        <w:t>preprocessing</w:t>
      </w:r>
      <w:r>
        <w:rPr>
          <w:spacing w:val="24"/>
        </w:rPr>
        <w:t> </w:t>
      </w:r>
      <w:r>
        <w:rPr/>
        <w:t>was</w:t>
      </w:r>
      <w:r>
        <w:rPr>
          <w:spacing w:val="24"/>
        </w:rPr>
        <w:t> </w:t>
      </w:r>
      <w:r>
        <w:rPr/>
        <w:t>adopted to remove artifacts, including bandpass filter (0.5</w:t>
      </w:r>
      <w:r>
        <w:rPr>
          <w:rFonts w:ascii="Cambria" w:hAnsi="Cambria"/>
        </w:rPr>
        <w:t>∼</w:t>
      </w:r>
      <w:r>
        <w:rPr/>
        <w:t>48 Hz) and independent</w:t>
      </w:r>
      <w:r>
        <w:rPr>
          <w:spacing w:val="-10"/>
        </w:rPr>
        <w:t> </w:t>
      </w:r>
      <w:r>
        <w:rPr/>
        <w:t>component</w:t>
      </w:r>
      <w:r>
        <w:rPr>
          <w:spacing w:val="-10"/>
        </w:rPr>
        <w:t> </w:t>
      </w:r>
      <w:r>
        <w:rPr/>
        <w:t>analysis</w:t>
      </w:r>
      <w:r>
        <w:rPr>
          <w:spacing w:val="-10"/>
        </w:rPr>
        <w:t> </w:t>
      </w:r>
      <w:r>
        <w:rPr/>
        <w:t>(ICA).</w:t>
      </w:r>
      <w:r>
        <w:rPr>
          <w:spacing w:val="-10"/>
        </w:rPr>
        <w:t> </w:t>
      </w:r>
      <w:r>
        <w:rPr/>
        <w:t>Then</w:t>
      </w:r>
      <w:r>
        <w:rPr>
          <w:spacing w:val="-10"/>
        </w:rPr>
        <w:t> </w:t>
      </w:r>
      <w:r>
        <w:rPr/>
        <w:t>the</w:t>
      </w:r>
      <w:r>
        <w:rPr>
          <w:spacing w:val="-10"/>
        </w:rPr>
        <w:t> </w:t>
      </w:r>
      <w:r>
        <w:rPr/>
        <w:t>preprocessed EEG</w:t>
      </w:r>
      <w:r>
        <w:rPr>
          <w:spacing w:val="22"/>
        </w:rPr>
        <w:t> </w:t>
      </w:r>
      <w:r>
        <w:rPr/>
        <w:t>signals</w:t>
      </w:r>
      <w:r>
        <w:rPr>
          <w:spacing w:val="22"/>
        </w:rPr>
        <w:t> </w:t>
      </w:r>
      <w:r>
        <w:rPr/>
        <w:t>were</w:t>
      </w:r>
      <w:r>
        <w:rPr>
          <w:spacing w:val="22"/>
        </w:rPr>
        <w:t> </w:t>
      </w:r>
      <w:r>
        <w:rPr/>
        <w:t>divided</w:t>
      </w:r>
      <w:r>
        <w:rPr>
          <w:spacing w:val="22"/>
        </w:rPr>
        <w:t> </w:t>
      </w:r>
      <w:r>
        <w:rPr/>
        <w:t>into</w:t>
      </w:r>
      <w:r>
        <w:rPr>
          <w:spacing w:val="22"/>
        </w:rPr>
        <w:t> </w:t>
      </w:r>
      <w:r>
        <w:rPr/>
        <w:t>two-second</w:t>
      </w:r>
      <w:r>
        <w:rPr>
          <w:spacing w:val="22"/>
        </w:rPr>
        <w:t> </w:t>
      </w:r>
      <w:r>
        <w:rPr/>
        <w:t>segments,</w:t>
      </w:r>
      <w:r>
        <w:rPr>
          <w:spacing w:val="22"/>
        </w:rPr>
        <w:t> </w:t>
      </w:r>
      <w:r>
        <w:rPr/>
        <w:t>result-ing</w:t>
      </w:r>
      <w:r>
        <w:rPr>
          <w:spacing w:val="40"/>
        </w:rPr>
        <w:t> </w:t>
      </w:r>
      <w:r>
        <w:rPr/>
        <w:t>in</w:t>
      </w:r>
      <w:r>
        <w:rPr>
          <w:spacing w:val="40"/>
        </w:rPr>
        <w:t> </w:t>
      </w:r>
      <w:r>
        <w:rPr/>
        <w:t>540</w:t>
      </w:r>
      <w:r>
        <w:rPr>
          <w:spacing w:val="40"/>
        </w:rPr>
        <w:t> </w:t>
      </w:r>
      <w:r>
        <w:rPr/>
        <w:t>segments</w:t>
      </w:r>
      <w:r>
        <w:rPr>
          <w:spacing w:val="40"/>
        </w:rPr>
        <w:t> </w:t>
      </w:r>
      <w:r>
        <w:rPr/>
        <w:t>(62</w:t>
      </w:r>
      <w:r>
        <w:rPr>
          <w:spacing w:val="40"/>
        </w:rPr>
        <w:t> </w:t>
      </w:r>
      <w:r>
        <w:rPr/>
        <w:t>channels</w:t>
      </w:r>
      <w:r>
        <w:rPr>
          <w:spacing w:val="40"/>
          <w:w w:val="110"/>
        </w:rPr>
        <w:t> </w:t>
      </w:r>
      <w:r>
        <w:rPr>
          <w:rFonts w:ascii="Cambria" w:hAnsi="Cambria"/>
          <w:w w:val="110"/>
        </w:rPr>
        <w:t>×</w:t>
      </w:r>
      <w:r>
        <w:rPr>
          <w:rFonts w:ascii="Cambria" w:hAnsi="Cambria"/>
          <w:spacing w:val="40"/>
          <w:w w:val="110"/>
        </w:rPr>
        <w:t> </w:t>
      </w:r>
      <w:r>
        <w:rPr/>
        <w:t>512</w:t>
      </w:r>
      <w:r>
        <w:rPr>
          <w:spacing w:val="40"/>
        </w:rPr>
        <w:t> </w:t>
      </w:r>
      <w:r>
        <w:rPr/>
        <w:t>data</w:t>
      </w:r>
      <w:r>
        <w:rPr>
          <w:spacing w:val="40"/>
        </w:rPr>
        <w:t> </w:t>
      </w:r>
      <w:r>
        <w:rPr/>
        <w:t>points)</w:t>
      </w:r>
      <w:r>
        <w:rPr>
          <w:spacing w:val="40"/>
        </w:rPr>
        <w:t> </w:t>
      </w:r>
      <w:r>
        <w:rPr/>
        <w:t>for each participant. The data of each channel were transformed into</w:t>
      </w:r>
      <w:r>
        <w:rPr>
          <w:spacing w:val="39"/>
        </w:rPr>
        <w:t> </w:t>
      </w:r>
      <w:r>
        <w:rPr/>
        <w:t>power</w:t>
      </w:r>
      <w:r>
        <w:rPr>
          <w:spacing w:val="39"/>
        </w:rPr>
        <w:t> </w:t>
      </w:r>
      <w:r>
        <w:rPr/>
        <w:t>spectral</w:t>
      </w:r>
      <w:r>
        <w:rPr>
          <w:spacing w:val="39"/>
        </w:rPr>
        <w:t> </w:t>
      </w:r>
      <w:r>
        <w:rPr/>
        <w:t>density</w:t>
      </w:r>
      <w:r>
        <w:rPr>
          <w:spacing w:val="39"/>
        </w:rPr>
        <w:t> </w:t>
      </w:r>
      <w:r>
        <w:rPr/>
        <w:t>(PSD)</w:t>
      </w:r>
      <w:r>
        <w:rPr>
          <w:spacing w:val="39"/>
        </w:rPr>
        <w:t> </w:t>
      </w:r>
      <w:r>
        <w:rPr/>
        <w:t>using</w:t>
      </w:r>
      <w:r>
        <w:rPr>
          <w:spacing w:val="39"/>
        </w:rPr>
        <w:t> </w:t>
      </w:r>
      <w:r>
        <w:rPr/>
        <w:t>short-time</w:t>
      </w:r>
      <w:r>
        <w:rPr>
          <w:spacing w:val="39"/>
        </w:rPr>
        <w:t> </w:t>
      </w:r>
      <w:r>
        <w:rPr/>
        <w:t>Fourier transform</w:t>
      </w:r>
      <w:r>
        <w:rPr>
          <w:spacing w:val="40"/>
        </w:rPr>
        <w:t> </w:t>
      </w:r>
      <w:r>
        <w:rPr/>
        <w:t>(STFT)</w:t>
      </w:r>
      <w:r>
        <w:rPr>
          <w:spacing w:val="40"/>
        </w:rPr>
        <w:t> </w:t>
      </w:r>
      <w:r>
        <w:rPr/>
        <w:t>with</w:t>
      </w:r>
      <w:r>
        <w:rPr>
          <w:spacing w:val="40"/>
        </w:rPr>
        <w:t> </w:t>
      </w:r>
      <w:r>
        <w:rPr/>
        <w:t>a</w:t>
      </w:r>
      <w:r>
        <w:rPr>
          <w:spacing w:val="40"/>
        </w:rPr>
        <w:t> </w:t>
      </w:r>
      <w:r>
        <w:rPr/>
        <w:t>one-second</w:t>
      </w:r>
      <w:r>
        <w:rPr>
          <w:spacing w:val="40"/>
        </w:rPr>
        <w:t> </w:t>
      </w:r>
      <w:r>
        <w:rPr/>
        <w:t>sliding</w:t>
      </w:r>
      <w:r>
        <w:rPr>
          <w:spacing w:val="40"/>
        </w:rPr>
        <w:t> </w:t>
      </w:r>
      <w:r>
        <w:rPr/>
        <w:t>time</w:t>
      </w:r>
      <w:r>
        <w:rPr>
          <w:spacing w:val="40"/>
        </w:rPr>
        <w:t> </w:t>
      </w:r>
      <w:r>
        <w:rPr/>
        <w:t>window (i.e.,</w:t>
      </w:r>
      <w:r>
        <w:rPr>
          <w:spacing w:val="-10"/>
        </w:rPr>
        <w:t> </w:t>
      </w:r>
      <w:r>
        <w:rPr/>
        <w:t>256</w:t>
      </w:r>
      <w:r>
        <w:rPr>
          <w:spacing w:val="-10"/>
        </w:rPr>
        <w:t> </w:t>
      </w:r>
      <w:r>
        <w:rPr/>
        <w:t>data</w:t>
      </w:r>
      <w:r>
        <w:rPr>
          <w:spacing w:val="-10"/>
        </w:rPr>
        <w:t> </w:t>
      </w:r>
      <w:r>
        <w:rPr/>
        <w:t>points).</w:t>
      </w:r>
      <w:r>
        <w:rPr>
          <w:spacing w:val="-10"/>
        </w:rPr>
        <w:t> </w:t>
      </w:r>
      <w:r>
        <w:rPr/>
        <w:t>Different</w:t>
      </w:r>
      <w:r>
        <w:rPr>
          <w:spacing w:val="-10"/>
        </w:rPr>
        <w:t> </w:t>
      </w:r>
      <w:r>
        <w:rPr/>
        <w:t>overlapping</w:t>
      </w:r>
      <w:r>
        <w:rPr>
          <w:spacing w:val="-10"/>
        </w:rPr>
        <w:t> </w:t>
      </w:r>
      <w:r>
        <w:rPr/>
        <w:t>settings</w:t>
      </w:r>
      <w:r>
        <w:rPr>
          <w:spacing w:val="-10"/>
        </w:rPr>
        <w:t> </w:t>
      </w:r>
      <w:r>
        <w:rPr/>
        <w:t>were</w:t>
      </w:r>
      <w:r>
        <w:rPr>
          <w:spacing w:val="-10"/>
        </w:rPr>
        <w:t> </w:t>
      </w:r>
      <w:r>
        <w:rPr/>
        <w:t>used and</w:t>
      </w:r>
      <w:r>
        <w:rPr>
          <w:spacing w:val="35"/>
        </w:rPr>
        <w:t> </w:t>
      </w:r>
      <w:r>
        <w:rPr/>
        <w:t>compared</w:t>
      </w:r>
      <w:r>
        <w:rPr>
          <w:spacing w:val="35"/>
        </w:rPr>
        <w:t> </w:t>
      </w:r>
      <w:r>
        <w:rPr/>
        <w:t>in</w:t>
      </w:r>
      <w:r>
        <w:rPr>
          <w:spacing w:val="35"/>
        </w:rPr>
        <w:t> </w:t>
      </w:r>
      <w:r>
        <w:rPr/>
        <w:t>terms</w:t>
      </w:r>
      <w:r>
        <w:rPr>
          <w:spacing w:val="35"/>
        </w:rPr>
        <w:t> </w:t>
      </w:r>
      <w:r>
        <w:rPr/>
        <w:t>of</w:t>
      </w:r>
      <w:r>
        <w:rPr>
          <w:spacing w:val="35"/>
        </w:rPr>
        <w:t> </w:t>
      </w:r>
      <w:r>
        <w:rPr/>
        <w:t>classification</w:t>
      </w:r>
      <w:r>
        <w:rPr>
          <w:spacing w:val="35"/>
        </w:rPr>
        <w:t> </w:t>
      </w:r>
      <w:r>
        <w:rPr/>
        <w:t>performance.</w:t>
      </w:r>
      <w:r>
        <w:rPr>
          <w:spacing w:val="35"/>
        </w:rPr>
        <w:t> </w:t>
      </w:r>
      <w:r>
        <w:rPr/>
        <w:t>After STFT,</w:t>
      </w:r>
      <w:r>
        <w:rPr>
          <w:spacing w:val="-12"/>
        </w:rPr>
        <w:t> </w:t>
      </w:r>
      <w:r>
        <w:rPr/>
        <w:t>we</w:t>
      </w:r>
      <w:r>
        <w:rPr>
          <w:spacing w:val="-12"/>
        </w:rPr>
        <w:t> </w:t>
      </w:r>
      <w:r>
        <w:rPr/>
        <w:t>obtained</w:t>
      </w:r>
      <w:r>
        <w:rPr>
          <w:spacing w:val="-12"/>
        </w:rPr>
        <w:t> </w:t>
      </w:r>
      <w:r>
        <w:rPr/>
        <w:t>the</w:t>
      </w:r>
      <w:r>
        <w:rPr>
          <w:spacing w:val="-12"/>
        </w:rPr>
        <w:t> </w:t>
      </w:r>
      <w:r>
        <w:rPr/>
        <w:t>band</w:t>
      </w:r>
      <w:r>
        <w:rPr>
          <w:spacing w:val="-12"/>
        </w:rPr>
        <w:t> </w:t>
      </w:r>
      <w:r>
        <w:rPr/>
        <w:t>power</w:t>
      </w:r>
      <w:r>
        <w:rPr>
          <w:spacing w:val="-12"/>
        </w:rPr>
        <w:t> </w:t>
      </w:r>
      <w:r>
        <w:rPr/>
        <w:t>features</w:t>
      </w:r>
      <w:r>
        <w:rPr>
          <w:spacing w:val="-12"/>
        </w:rPr>
        <w:t> </w:t>
      </w:r>
      <w:r>
        <w:rPr/>
        <w:t>by</w:t>
      </w:r>
      <w:r>
        <w:rPr>
          <w:spacing w:val="-12"/>
        </w:rPr>
        <w:t> </w:t>
      </w:r>
      <w:r>
        <w:rPr/>
        <w:t>summing</w:t>
      </w:r>
      <w:r>
        <w:rPr>
          <w:spacing w:val="-12"/>
        </w:rPr>
        <w:t> </w:t>
      </w:r>
      <w:r>
        <w:rPr/>
        <w:t>up</w:t>
      </w:r>
      <w:r>
        <w:rPr>
          <w:spacing w:val="-12"/>
        </w:rPr>
        <w:t> </w:t>
      </w:r>
      <w:r>
        <w:rPr/>
        <w:t>the powers</w:t>
      </w:r>
      <w:r>
        <w:rPr>
          <w:spacing w:val="19"/>
        </w:rPr>
        <w:t> </w:t>
      </w:r>
      <w:r>
        <w:rPr/>
        <w:t>of</w:t>
      </w:r>
      <w:r>
        <w:rPr>
          <w:spacing w:val="19"/>
        </w:rPr>
        <w:t> </w:t>
      </w:r>
      <w:r>
        <w:rPr/>
        <w:t>each</w:t>
      </w:r>
      <w:r>
        <w:rPr>
          <w:spacing w:val="19"/>
        </w:rPr>
        <w:t> </w:t>
      </w:r>
      <w:r>
        <w:rPr/>
        <w:t>frequency</w:t>
      </w:r>
      <w:r>
        <w:rPr>
          <w:spacing w:val="19"/>
        </w:rPr>
        <w:t> </w:t>
      </w:r>
      <w:r>
        <w:rPr/>
        <w:t>within</w:t>
      </w:r>
      <w:r>
        <w:rPr>
          <w:spacing w:val="19"/>
        </w:rPr>
        <w:t> </w:t>
      </w:r>
      <w:r>
        <w:rPr/>
        <w:t>respective</w:t>
      </w:r>
      <w:r>
        <w:rPr>
          <w:spacing w:val="19"/>
        </w:rPr>
        <w:t> </w:t>
      </w:r>
      <w:r>
        <w:rPr/>
        <w:t>frequency</w:t>
      </w:r>
      <w:r>
        <w:rPr>
          <w:spacing w:val="19"/>
        </w:rPr>
        <w:t> </w:t>
      </w:r>
      <w:r>
        <w:rPr/>
        <w:t>bands (i.e., Delta: 1</w:t>
      </w:r>
      <w:r>
        <w:rPr>
          <w:rFonts w:ascii="Cambria" w:hAnsi="Cambria"/>
        </w:rPr>
        <w:t>∼</w:t>
      </w:r>
      <w:r>
        <w:rPr/>
        <w:t>4 Hz, Theta: 4</w:t>
      </w:r>
      <w:r>
        <w:rPr>
          <w:rFonts w:ascii="Cambria" w:hAnsi="Cambria"/>
        </w:rPr>
        <w:t>∼</w:t>
      </w:r>
      <w:r>
        <w:rPr/>
        <w:t>8 Hz, Alpha: 8</w:t>
      </w:r>
      <w:r>
        <w:rPr>
          <w:rFonts w:ascii="Cambria" w:hAnsi="Cambria"/>
        </w:rPr>
        <w:t>∼</w:t>
      </w:r>
      <w:r>
        <w:rPr/>
        <w:t>12 Hz, Beta: 12</w:t>
      </w:r>
      <w:r>
        <w:rPr>
          <w:rFonts w:ascii="Cambria" w:hAnsi="Cambria"/>
        </w:rPr>
        <w:t>∼</w:t>
      </w:r>
      <w:r>
        <w:rPr/>
        <w:t>30</w:t>
      </w:r>
      <w:r>
        <w:rPr>
          <w:spacing w:val="37"/>
        </w:rPr>
        <w:t> </w:t>
      </w:r>
      <w:r>
        <w:rPr/>
        <w:t>Hz,</w:t>
      </w:r>
      <w:r>
        <w:rPr>
          <w:spacing w:val="37"/>
        </w:rPr>
        <w:t> </w:t>
      </w:r>
      <w:r>
        <w:rPr/>
        <w:t>and</w:t>
      </w:r>
      <w:r>
        <w:rPr>
          <w:spacing w:val="37"/>
        </w:rPr>
        <w:t> </w:t>
      </w:r>
      <w:r>
        <w:rPr/>
        <w:t>Gamma:</w:t>
      </w:r>
      <w:r>
        <w:rPr>
          <w:spacing w:val="37"/>
        </w:rPr>
        <w:t> </w:t>
      </w:r>
      <w:r>
        <w:rPr/>
        <w:t>30</w:t>
      </w:r>
      <w:r>
        <w:rPr>
          <w:rFonts w:ascii="Cambria" w:hAnsi="Cambria"/>
        </w:rPr>
        <w:t>∼</w:t>
      </w:r>
      <w:r>
        <w:rPr/>
        <w:t>45</w:t>
      </w:r>
      <w:r>
        <w:rPr>
          <w:spacing w:val="37"/>
        </w:rPr>
        <w:t> </w:t>
      </w:r>
      <w:r>
        <w:rPr/>
        <w:t>Hz),</w:t>
      </w:r>
      <w:r>
        <w:rPr>
          <w:spacing w:val="37"/>
        </w:rPr>
        <w:t> </w:t>
      </w:r>
      <w:r>
        <w:rPr/>
        <w:t>resulting</w:t>
      </w:r>
      <w:r>
        <w:rPr>
          <w:spacing w:val="37"/>
        </w:rPr>
        <w:t> </w:t>
      </w:r>
      <w:r>
        <w:rPr/>
        <w:t>in</w:t>
      </w:r>
      <w:r>
        <w:rPr>
          <w:spacing w:val="37"/>
        </w:rPr>
        <w:t> </w:t>
      </w:r>
      <w:r>
        <w:rPr/>
        <w:t>a</w:t>
      </w:r>
      <w:r>
        <w:rPr>
          <w:spacing w:val="37"/>
        </w:rPr>
        <w:t> </w:t>
      </w:r>
      <w:r>
        <w:rPr/>
        <w:t>feature matrix (number of time windows </w:t>
      </w:r>
      <w:r>
        <w:rPr>
          <w:rFonts w:ascii="Cambria" w:hAnsi="Cambria"/>
          <w:w w:val="110"/>
        </w:rPr>
        <w:t>× </w:t>
      </w:r>
      <w:r>
        <w:rPr/>
        <w:t>5 bands) for each channel. The</w:t>
      </w:r>
      <w:r>
        <w:rPr>
          <w:spacing w:val="40"/>
        </w:rPr>
        <w:t> </w:t>
      </w:r>
      <w:r>
        <w:rPr/>
        <w:t>connectivity</w:t>
      </w:r>
      <w:r>
        <w:rPr>
          <w:spacing w:val="40"/>
        </w:rPr>
        <w:t> </w:t>
      </w:r>
      <w:r>
        <w:rPr/>
        <w:t>strengths</w:t>
      </w:r>
      <w:r>
        <w:rPr>
          <w:spacing w:val="40"/>
        </w:rPr>
        <w:t> </w:t>
      </w:r>
      <w:r>
        <w:rPr/>
        <w:t>between</w:t>
      </w:r>
      <w:r>
        <w:rPr>
          <w:spacing w:val="40"/>
        </w:rPr>
        <w:t> </w:t>
      </w:r>
      <w:r>
        <w:rPr/>
        <w:t>channels</w:t>
      </w:r>
      <w:r>
        <w:rPr>
          <w:spacing w:val="40"/>
        </w:rPr>
        <w:t> </w:t>
      </w:r>
      <w:bookmarkStart w:name="_bookmark36" w:id="37"/>
      <w:bookmarkEnd w:id="37"/>
      <w:r>
        <w:rPr/>
        <w:t>were</w:t>
      </w:r>
      <w:r>
        <w:rPr>
          <w:spacing w:val="51"/>
        </w:rPr>
        <w:t> </w:t>
      </w:r>
      <w:bookmarkStart w:name="_bookmark37" w:id="38"/>
      <w:bookmarkEnd w:id="38"/>
      <w:r>
        <w:rPr>
          <w:spacing w:val="1"/>
        </w:rPr>
      </w:r>
      <w:bookmarkStart w:name="_bookmark38" w:id="39"/>
      <w:bookmarkEnd w:id="39"/>
      <w:r>
        <w:rPr/>
        <w:t>quan</w:t>
      </w:r>
      <w:r>
        <w:rPr/>
        <w:t>-tified</w:t>
      </w:r>
      <w:r>
        <w:rPr>
          <w:spacing w:val="39"/>
        </w:rPr>
        <w:t> </w:t>
      </w:r>
      <w:r>
        <w:rPr/>
        <w:t>by</w:t>
      </w:r>
      <w:r>
        <w:rPr>
          <w:spacing w:val="39"/>
        </w:rPr>
        <w:t> </w:t>
      </w:r>
      <w:r>
        <w:rPr/>
        <w:t>either</w:t>
      </w:r>
      <w:r>
        <w:rPr>
          <w:spacing w:val="39"/>
        </w:rPr>
        <w:t> </w:t>
      </w:r>
      <w:r>
        <w:rPr/>
        <w:t>phase</w:t>
      </w:r>
      <w:r>
        <w:rPr>
          <w:spacing w:val="39"/>
        </w:rPr>
        <w:t> </w:t>
      </w:r>
      <w:bookmarkStart w:name="_bookmark39" w:id="40"/>
      <w:bookmarkEnd w:id="40"/>
      <w:r>
        <w:rPr/>
        <w:t>locking</w:t>
      </w:r>
      <w:r>
        <w:rPr>
          <w:spacing w:val="39"/>
        </w:rPr>
        <w:t> </w:t>
      </w:r>
      <w:r>
        <w:rPr/>
        <w:t>value</w:t>
      </w:r>
      <w:r>
        <w:rPr>
          <w:spacing w:val="39"/>
        </w:rPr>
        <w:t> </w:t>
      </w:r>
      <w:r>
        <w:rPr/>
        <w:t>(PLV)</w:t>
      </w:r>
      <w:r>
        <w:rPr>
          <w:spacing w:val="39"/>
        </w:rPr>
        <w:t> </w:t>
      </w:r>
      <w:hyperlink w:history="true" w:anchor="_bookmark101">
        <w:r>
          <w:rPr>
            <w:color w:val="0000FF"/>
          </w:rPr>
          <w:t>[37]</w:t>
        </w:r>
        <w:r>
          <w:rPr/>
          <w:t>,</w:t>
        </w:r>
      </w:hyperlink>
      <w:r>
        <w:rPr>
          <w:spacing w:val="39"/>
        </w:rPr>
        <w:t> </w:t>
      </w:r>
      <w:hyperlink w:history="true" w:anchor="_bookmark102">
        <w:r>
          <w:rPr>
            <w:color w:val="0000FF"/>
          </w:rPr>
          <w:t>[38]</w:t>
        </w:r>
        <w:r>
          <w:rPr/>
          <w:t>,</w:t>
        </w:r>
      </w:hyperlink>
      <w:r>
        <w:rPr>
          <w:spacing w:val="39"/>
        </w:rPr>
        <w:t> </w:t>
      </w:r>
      <w:hyperlink w:history="true" w:anchor="_bookmark103">
        <w:r>
          <w:rPr>
            <w:color w:val="0000FF"/>
          </w:rPr>
          <w:t>[39]</w:t>
        </w:r>
      </w:hyperlink>
      <w:r>
        <w:rPr>
          <w:color w:val="0000FF"/>
        </w:rPr>
        <w:t> </w:t>
      </w:r>
      <w:r>
        <w:rPr/>
        <w:t>or</w:t>
      </w:r>
      <w:r>
        <w:rPr>
          <w:spacing w:val="20"/>
        </w:rPr>
        <w:t> </w:t>
      </w:r>
      <w:r>
        <w:rPr/>
        <w:t>phase</w:t>
      </w:r>
      <w:r>
        <w:rPr>
          <w:spacing w:val="20"/>
        </w:rPr>
        <w:t> </w:t>
      </w:r>
      <w:r>
        <w:rPr/>
        <w:t>lag</w:t>
      </w:r>
      <w:r>
        <w:rPr>
          <w:spacing w:val="20"/>
        </w:rPr>
        <w:t> </w:t>
      </w:r>
      <w:r>
        <w:rPr/>
        <w:t>index</w:t>
      </w:r>
      <w:r>
        <w:rPr>
          <w:spacing w:val="20"/>
        </w:rPr>
        <w:t> </w:t>
      </w:r>
      <w:r>
        <w:rPr/>
        <w:t>(PLI)</w:t>
      </w:r>
      <w:r>
        <w:rPr>
          <w:spacing w:val="20"/>
        </w:rPr>
        <w:t> </w:t>
      </w:r>
      <w:hyperlink w:history="true" w:anchor="_bookmark104">
        <w:r>
          <w:rPr>
            <w:color w:val="0000FF"/>
          </w:rPr>
          <w:t>[40]</w:t>
        </w:r>
        <w:r>
          <w:rPr/>
          <w:t>.</w:t>
        </w:r>
      </w:hyperlink>
      <w:r>
        <w:rPr>
          <w:spacing w:val="20"/>
        </w:rPr>
        <w:t> </w:t>
      </w:r>
      <w:r>
        <w:rPr/>
        <w:t>Specifically,</w:t>
      </w:r>
      <w:r>
        <w:rPr>
          <w:spacing w:val="20"/>
        </w:rPr>
        <w:t> </w:t>
      </w:r>
      <w:r>
        <w:rPr/>
        <w:t>the</w:t>
      </w:r>
      <w:r>
        <w:rPr>
          <w:spacing w:val="20"/>
        </w:rPr>
        <w:t> </w:t>
      </w:r>
      <w:r>
        <w:rPr/>
        <w:t>preprocessed EEG signals were firstly filtered into the gamma band (rather than all five bands) for extracting brain connectivity features, because the gamma band has an advantage in the connectivity feature extraction for the workload classification according to our</w:t>
      </w:r>
      <w:r>
        <w:rPr>
          <w:spacing w:val="-2"/>
        </w:rPr>
        <w:t> </w:t>
      </w:r>
      <w:r>
        <w:rPr/>
        <w:t>previous</w:t>
      </w:r>
      <w:r>
        <w:rPr>
          <w:spacing w:val="-2"/>
        </w:rPr>
        <w:t> </w:t>
      </w:r>
      <w:r>
        <w:rPr/>
        <w:t>study</w:t>
      </w:r>
      <w:r>
        <w:rPr>
          <w:spacing w:val="-2"/>
        </w:rPr>
        <w:t> </w:t>
      </w:r>
      <w:hyperlink w:history="true" w:anchor="_bookmark80">
        <w:r>
          <w:rPr>
            <w:color w:val="0000FF"/>
          </w:rPr>
          <w:t>[16]</w:t>
        </w:r>
        <w:r>
          <w:rPr/>
          <w:t>.</w:t>
        </w:r>
      </w:hyperlink>
      <w:r>
        <w:rPr>
          <w:spacing w:val="-2"/>
        </w:rPr>
        <w:t> </w:t>
      </w:r>
      <w:r>
        <w:rPr/>
        <w:t>The</w:t>
      </w:r>
      <w:r>
        <w:rPr>
          <w:spacing w:val="-2"/>
        </w:rPr>
        <w:t> </w:t>
      </w:r>
      <w:r>
        <w:rPr/>
        <w:t>PLV</w:t>
      </w:r>
      <w:r>
        <w:rPr>
          <w:spacing w:val="-2"/>
        </w:rPr>
        <w:t> </w:t>
      </w:r>
      <w:r>
        <w:rPr/>
        <w:t>of</w:t>
      </w:r>
      <w:r>
        <w:rPr>
          <w:spacing w:val="-2"/>
        </w:rPr>
        <w:t> </w:t>
      </w:r>
      <w:r>
        <w:rPr/>
        <w:t>EEG</w:t>
      </w:r>
      <w:r>
        <w:rPr>
          <w:spacing w:val="-2"/>
        </w:rPr>
        <w:t> </w:t>
      </w:r>
      <w:r>
        <w:rPr/>
        <w:t>signals</w:t>
      </w:r>
      <w:r>
        <w:rPr>
          <w:spacing w:val="-2"/>
        </w:rPr>
        <w:t> </w:t>
      </w:r>
      <w:r>
        <w:rPr/>
        <w:t>of</w:t>
      </w:r>
      <w:r>
        <w:rPr>
          <w:spacing w:val="-2"/>
        </w:rPr>
        <w:t> </w:t>
      </w:r>
      <w:r>
        <w:rPr/>
        <w:t>channel</w:t>
      </w:r>
      <w:r>
        <w:rPr>
          <w:spacing w:val="-2"/>
        </w:rPr>
        <w:t> </w:t>
      </w:r>
      <w:r>
        <w:rPr>
          <w:i/>
        </w:rPr>
        <w:t>k </w:t>
      </w:r>
      <w:r>
        <w:rPr/>
        <w:t>and</w:t>
      </w:r>
      <w:r>
        <w:rPr>
          <w:spacing w:val="21"/>
        </w:rPr>
        <w:t> </w:t>
      </w:r>
      <w:r>
        <w:rPr/>
        <w:t>channel</w:t>
      </w:r>
      <w:r>
        <w:rPr>
          <w:spacing w:val="18"/>
        </w:rPr>
        <w:t> </w:t>
      </w:r>
      <w:r>
        <w:rPr>
          <w:i/>
        </w:rPr>
        <w:t>l</w:t>
      </w:r>
      <w:r>
        <w:rPr>
          <w:i/>
          <w:spacing w:val="37"/>
        </w:rPr>
        <w:t> </w:t>
      </w:r>
      <w:r>
        <w:rPr/>
        <w:t>over</w:t>
      </w:r>
      <w:r>
        <w:rPr>
          <w:spacing w:val="22"/>
        </w:rPr>
        <w:t> </w:t>
      </w:r>
      <w:r>
        <w:rPr/>
        <w:t>time</w:t>
      </w:r>
      <w:r>
        <w:rPr>
          <w:spacing w:val="21"/>
        </w:rPr>
        <w:t> </w:t>
      </w:r>
      <w:r>
        <w:rPr/>
        <w:t>span</w:t>
      </w:r>
      <w:r>
        <w:rPr>
          <w:spacing w:val="22"/>
        </w:rPr>
        <w:t> </w:t>
      </w:r>
      <w:r>
        <w:rPr>
          <w:i/>
        </w:rPr>
        <w:t>t</w:t>
      </w:r>
      <w:r>
        <w:rPr>
          <w:i/>
          <w:spacing w:val="25"/>
          <w:w w:val="110"/>
        </w:rPr>
        <w:t> </w:t>
      </w:r>
      <w:r>
        <w:rPr>
          <w:rFonts w:ascii="Cambria" w:hAnsi="Cambria"/>
          <w:w w:val="110"/>
        </w:rPr>
        <w:t>=</w:t>
      </w:r>
      <w:r>
        <w:rPr>
          <w:rFonts w:ascii="Cambria" w:hAnsi="Cambria"/>
          <w:spacing w:val="11"/>
          <w:w w:val="110"/>
        </w:rPr>
        <w:t> </w:t>
      </w:r>
      <w:r>
        <w:rPr>
          <w:i/>
        </w:rPr>
        <w:t>t</w:t>
      </w:r>
      <w:r>
        <w:rPr>
          <w:vertAlign w:val="subscript"/>
        </w:rPr>
        <w:t>1</w:t>
      </w:r>
      <w:r>
        <w:rPr>
          <w:rFonts w:ascii="Arial" w:hAnsi="Arial"/>
          <w:i/>
          <w:vertAlign w:val="baseline"/>
        </w:rPr>
        <w:t>,</w:t>
      </w:r>
      <w:r>
        <w:rPr>
          <w:rFonts w:ascii="Arial" w:hAnsi="Arial"/>
          <w:i/>
          <w:spacing w:val="-20"/>
          <w:vertAlign w:val="baseline"/>
        </w:rPr>
        <w:t> </w:t>
      </w:r>
      <w:r>
        <w:rPr>
          <w:i/>
          <w:vertAlign w:val="baseline"/>
        </w:rPr>
        <w:t>t</w:t>
      </w:r>
      <w:r>
        <w:rPr>
          <w:vertAlign w:val="subscript"/>
        </w:rPr>
        <w:t>2</w:t>
      </w:r>
      <w:r>
        <w:rPr>
          <w:rFonts w:ascii="Arial" w:hAnsi="Arial"/>
          <w:i/>
          <w:vertAlign w:val="baseline"/>
        </w:rPr>
        <w:t>,</w:t>
      </w:r>
      <w:r>
        <w:rPr>
          <w:rFonts w:ascii="Arial" w:hAnsi="Arial"/>
          <w:i/>
          <w:spacing w:val="-20"/>
          <w:vertAlign w:val="baseline"/>
        </w:rPr>
        <w:t> </w:t>
      </w:r>
      <w:r>
        <w:rPr>
          <w:rFonts w:ascii="Arial" w:hAnsi="Arial"/>
          <w:i/>
          <w:vertAlign w:val="baseline"/>
        </w:rPr>
        <w:t>.</w:t>
      </w:r>
      <w:r>
        <w:rPr>
          <w:rFonts w:ascii="Arial" w:hAnsi="Arial"/>
          <w:i/>
          <w:spacing w:val="-20"/>
          <w:vertAlign w:val="baseline"/>
        </w:rPr>
        <w:t> </w:t>
      </w:r>
      <w:r>
        <w:rPr>
          <w:rFonts w:ascii="Arial" w:hAnsi="Arial"/>
          <w:i/>
          <w:vertAlign w:val="baseline"/>
        </w:rPr>
        <w:t>.</w:t>
      </w:r>
      <w:r>
        <w:rPr>
          <w:rFonts w:ascii="Arial" w:hAnsi="Arial"/>
          <w:i/>
          <w:spacing w:val="-20"/>
          <w:vertAlign w:val="baseline"/>
        </w:rPr>
        <w:t> </w:t>
      </w:r>
      <w:r>
        <w:rPr>
          <w:rFonts w:ascii="Arial" w:hAnsi="Arial"/>
          <w:i/>
          <w:vertAlign w:val="baseline"/>
        </w:rPr>
        <w:t>.</w:t>
      </w:r>
      <w:r>
        <w:rPr>
          <w:rFonts w:ascii="Arial" w:hAnsi="Arial"/>
          <w:i/>
          <w:spacing w:val="-21"/>
          <w:vertAlign w:val="baseline"/>
        </w:rPr>
        <w:t> </w:t>
      </w:r>
      <w:r>
        <w:rPr>
          <w:rFonts w:ascii="Arial" w:hAnsi="Arial"/>
          <w:i/>
          <w:vertAlign w:val="baseline"/>
        </w:rPr>
        <w:t>,</w:t>
      </w:r>
      <w:r>
        <w:rPr>
          <w:rFonts w:ascii="Arial" w:hAnsi="Arial"/>
          <w:i/>
          <w:spacing w:val="-20"/>
          <w:vertAlign w:val="baseline"/>
        </w:rPr>
        <w:t> </w:t>
      </w:r>
      <w:r>
        <w:rPr>
          <w:i/>
          <w:vertAlign w:val="baseline"/>
        </w:rPr>
        <w:t>t</w:t>
      </w:r>
      <w:r>
        <w:rPr>
          <w:i/>
          <w:vertAlign w:val="subscript"/>
        </w:rPr>
        <w:t>n</w:t>
      </w:r>
      <w:r>
        <w:rPr>
          <w:i/>
          <w:spacing w:val="41"/>
          <w:vertAlign w:val="baseline"/>
        </w:rPr>
        <w:t> </w:t>
      </w:r>
      <w:r>
        <w:rPr>
          <w:vertAlign w:val="baseline"/>
        </w:rPr>
        <w:t>was</w:t>
      </w:r>
      <w:r>
        <w:rPr>
          <w:spacing w:val="21"/>
          <w:vertAlign w:val="baseline"/>
        </w:rPr>
        <w:t> </w:t>
      </w:r>
      <w:r>
        <w:rPr>
          <w:spacing w:val="-2"/>
          <w:vertAlign w:val="baseline"/>
        </w:rPr>
        <w:t>calculated</w:t>
      </w:r>
    </w:p>
    <w:p>
      <w:pPr>
        <w:pStyle w:val="BodyText"/>
        <w:spacing w:line="208" w:lineRule="exact"/>
        <w:ind w:left="259"/>
        <w:rPr>
          <w:rFonts w:ascii="Cambria"/>
        </w:rPr>
      </w:pPr>
      <w:r>
        <w:rPr>
          <w:spacing w:val="-5"/>
        </w:rPr>
        <w:t>by</w:t>
      </w:r>
      <w:r>
        <w:rPr>
          <w:rFonts w:ascii="Cambria"/>
          <w:spacing w:val="-5"/>
        </w:rPr>
        <w:t>:</w:t>
      </w:r>
    </w:p>
    <w:p>
      <w:pPr>
        <w:pStyle w:val="BodyText"/>
        <w:spacing w:before="4"/>
        <w:rPr>
          <w:rFonts w:ascii="Cambria"/>
          <w:sz w:val="4"/>
        </w:rPr>
      </w:pPr>
      <w:r>
        <w:rPr/>
        <w:br w:type="column"/>
      </w:r>
      <w:r>
        <w:rPr>
          <w:rFonts w:ascii="Cambria"/>
          <w:sz w:val="4"/>
        </w:rPr>
      </w:r>
    </w:p>
    <w:p>
      <w:pPr>
        <w:spacing w:line="240" w:lineRule="auto"/>
        <w:ind w:left="395" w:right="0" w:firstLine="0"/>
        <w:rPr>
          <w:rFonts w:ascii="Cambria"/>
          <w:sz w:val="20"/>
        </w:rPr>
      </w:pPr>
      <w:r>
        <w:rPr>
          <w:rFonts w:ascii="Cambria"/>
          <w:sz w:val="20"/>
        </w:rPr>
        <w:drawing>
          <wp:inline distT="0" distB="0" distL="0" distR="0">
            <wp:extent cx="2938275" cy="382828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2938275" cy="3828288"/>
                    </a:xfrm>
                    <a:prstGeom prst="rect">
                      <a:avLst/>
                    </a:prstGeom>
                  </pic:spPr>
                </pic:pic>
              </a:graphicData>
            </a:graphic>
          </wp:inline>
        </w:drawing>
      </w:r>
      <w:r>
        <w:rPr>
          <w:rFonts w:ascii="Cambria"/>
          <w:sz w:val="20"/>
        </w:rPr>
      </w:r>
    </w:p>
    <w:p>
      <w:pPr>
        <w:spacing w:line="232" w:lineRule="auto" w:before="171"/>
        <w:ind w:left="198" w:right="0" w:firstLine="0"/>
        <w:jc w:val="left"/>
        <w:rPr>
          <w:rFonts w:ascii="Arial MT"/>
          <w:sz w:val="16"/>
        </w:rPr>
      </w:pPr>
      <w:bookmarkStart w:name="_bookmark40" w:id="41"/>
      <w:bookmarkEnd w:id="41"/>
      <w:r>
        <w:rPr/>
      </w:r>
      <w:r>
        <w:rPr>
          <w:rFonts w:ascii="Arial MT"/>
          <w:color w:val="1389DA"/>
          <w:sz w:val="16"/>
        </w:rPr>
        <w:t>Fig.</w:t>
      </w:r>
      <w:r>
        <w:rPr>
          <w:rFonts w:ascii="Arial MT"/>
          <w:color w:val="1389DA"/>
          <w:spacing w:val="-3"/>
          <w:sz w:val="16"/>
        </w:rPr>
        <w:t> </w:t>
      </w:r>
      <w:r>
        <w:rPr>
          <w:rFonts w:ascii="Arial MT"/>
          <w:color w:val="1389DA"/>
          <w:sz w:val="16"/>
        </w:rPr>
        <w:t>1.</w:t>
      </w:r>
      <w:r>
        <w:rPr>
          <w:rFonts w:ascii="Arial MT"/>
          <w:color w:val="1389DA"/>
          <w:spacing w:val="80"/>
          <w:sz w:val="16"/>
        </w:rPr>
        <w:t> </w:t>
      </w:r>
      <w:r>
        <w:rPr>
          <w:rFonts w:ascii="Arial MT"/>
          <w:sz w:val="16"/>
        </w:rPr>
        <w:t>The</w:t>
      </w:r>
      <w:r>
        <w:rPr>
          <w:rFonts w:ascii="Arial MT"/>
          <w:spacing w:val="-3"/>
          <w:sz w:val="16"/>
        </w:rPr>
        <w:t> </w:t>
      </w:r>
      <w:r>
        <w:rPr>
          <w:rFonts w:ascii="Arial MT"/>
          <w:sz w:val="16"/>
        </w:rPr>
        <w:t>architecture</w:t>
      </w:r>
      <w:r>
        <w:rPr>
          <w:rFonts w:ascii="Arial MT"/>
          <w:spacing w:val="-4"/>
          <w:sz w:val="16"/>
        </w:rPr>
        <w:t> </w:t>
      </w:r>
      <w:r>
        <w:rPr>
          <w:rFonts w:ascii="Arial MT"/>
          <w:sz w:val="16"/>
        </w:rPr>
        <w:t>of</w:t>
      </w:r>
      <w:r>
        <w:rPr>
          <w:rFonts w:ascii="Arial MT"/>
          <w:spacing w:val="-3"/>
          <w:sz w:val="16"/>
        </w:rPr>
        <w:t> </w:t>
      </w:r>
      <w:r>
        <w:rPr>
          <w:rFonts w:ascii="Arial MT"/>
          <w:sz w:val="16"/>
        </w:rPr>
        <w:t>the</w:t>
      </w:r>
      <w:r>
        <w:rPr>
          <w:rFonts w:ascii="Arial MT"/>
          <w:spacing w:val="-4"/>
          <w:sz w:val="16"/>
        </w:rPr>
        <w:t> </w:t>
      </w:r>
      <w:r>
        <w:rPr>
          <w:rFonts w:ascii="Arial MT"/>
          <w:sz w:val="16"/>
        </w:rPr>
        <w:t>proposed</w:t>
      </w:r>
      <w:r>
        <w:rPr>
          <w:rFonts w:ascii="Arial MT"/>
          <w:spacing w:val="-3"/>
          <w:sz w:val="16"/>
        </w:rPr>
        <w:t> </w:t>
      </w:r>
      <w:r>
        <w:rPr>
          <w:rFonts w:ascii="Arial MT"/>
          <w:sz w:val="16"/>
        </w:rPr>
        <w:t>model.</w:t>
      </w:r>
      <w:r>
        <w:rPr>
          <w:rFonts w:ascii="Arial MT"/>
          <w:spacing w:val="-4"/>
          <w:sz w:val="16"/>
        </w:rPr>
        <w:t> </w:t>
      </w:r>
      <w:r>
        <w:rPr>
          <w:rFonts w:ascii="Arial MT"/>
          <w:sz w:val="16"/>
        </w:rPr>
        <w:t>The</w:t>
      </w:r>
      <w:r>
        <w:rPr>
          <w:rFonts w:ascii="Arial MT"/>
          <w:spacing w:val="-3"/>
          <w:sz w:val="16"/>
        </w:rPr>
        <w:t> </w:t>
      </w:r>
      <w:r>
        <w:rPr>
          <w:rFonts w:ascii="Arial MT"/>
          <w:sz w:val="16"/>
        </w:rPr>
        <w:t>brain</w:t>
      </w:r>
      <w:r>
        <w:rPr>
          <w:rFonts w:ascii="Arial MT"/>
          <w:spacing w:val="-4"/>
          <w:sz w:val="16"/>
        </w:rPr>
        <w:t> </w:t>
      </w:r>
      <w:r>
        <w:rPr>
          <w:rFonts w:ascii="Arial MT"/>
          <w:sz w:val="16"/>
        </w:rPr>
        <w:t>connectivity features</w:t>
      </w:r>
      <w:r>
        <w:rPr>
          <w:rFonts w:ascii="Arial MT"/>
          <w:spacing w:val="27"/>
          <w:sz w:val="16"/>
        </w:rPr>
        <w:t> </w:t>
      </w:r>
      <w:r>
        <w:rPr>
          <w:rFonts w:ascii="Arial MT"/>
          <w:sz w:val="16"/>
        </w:rPr>
        <w:t>and</w:t>
      </w:r>
      <w:r>
        <w:rPr>
          <w:rFonts w:ascii="Arial MT"/>
          <w:spacing w:val="28"/>
          <w:sz w:val="16"/>
        </w:rPr>
        <w:t> </w:t>
      </w:r>
      <w:r>
        <w:rPr>
          <w:rFonts w:ascii="Arial MT"/>
          <w:sz w:val="16"/>
        </w:rPr>
        <w:t>band</w:t>
      </w:r>
      <w:r>
        <w:rPr>
          <w:rFonts w:ascii="Arial MT"/>
          <w:spacing w:val="28"/>
          <w:sz w:val="16"/>
        </w:rPr>
        <w:t> </w:t>
      </w:r>
      <w:r>
        <w:rPr>
          <w:rFonts w:ascii="Arial MT"/>
          <w:sz w:val="16"/>
        </w:rPr>
        <w:t>power</w:t>
      </w:r>
      <w:r>
        <w:rPr>
          <w:rFonts w:ascii="Arial MT"/>
          <w:spacing w:val="28"/>
          <w:sz w:val="16"/>
        </w:rPr>
        <w:t> </w:t>
      </w:r>
      <w:r>
        <w:rPr>
          <w:rFonts w:ascii="Arial MT"/>
          <w:sz w:val="16"/>
        </w:rPr>
        <w:t>features</w:t>
      </w:r>
      <w:r>
        <w:rPr>
          <w:rFonts w:ascii="Arial MT"/>
          <w:spacing w:val="28"/>
          <w:sz w:val="16"/>
        </w:rPr>
        <w:t> </w:t>
      </w:r>
      <w:r>
        <w:rPr>
          <w:rFonts w:ascii="Arial MT"/>
          <w:sz w:val="16"/>
        </w:rPr>
        <w:t>were</w:t>
      </w:r>
      <w:r>
        <w:rPr>
          <w:rFonts w:ascii="Arial MT"/>
          <w:spacing w:val="27"/>
          <w:sz w:val="16"/>
        </w:rPr>
        <w:t> </w:t>
      </w:r>
      <w:r>
        <w:rPr>
          <w:rFonts w:ascii="Arial MT"/>
          <w:sz w:val="16"/>
        </w:rPr>
        <w:t>extracted</w:t>
      </w:r>
      <w:r>
        <w:rPr>
          <w:rFonts w:ascii="Arial MT"/>
          <w:spacing w:val="28"/>
          <w:sz w:val="16"/>
        </w:rPr>
        <w:t> </w:t>
      </w:r>
      <w:r>
        <w:rPr>
          <w:rFonts w:ascii="Arial MT"/>
          <w:sz w:val="16"/>
        </w:rPr>
        <w:t>through</w:t>
      </w:r>
      <w:r>
        <w:rPr>
          <w:rFonts w:ascii="Arial MT"/>
          <w:spacing w:val="28"/>
          <w:sz w:val="16"/>
        </w:rPr>
        <w:t> </w:t>
      </w:r>
      <w:r>
        <w:rPr>
          <w:rFonts w:ascii="Arial MT"/>
          <w:sz w:val="16"/>
        </w:rPr>
        <w:t>PLV</w:t>
      </w:r>
      <w:r>
        <w:rPr>
          <w:rFonts w:ascii="Arial MT"/>
          <w:spacing w:val="28"/>
          <w:sz w:val="16"/>
        </w:rPr>
        <w:t> </w:t>
      </w:r>
      <w:r>
        <w:rPr>
          <w:rFonts w:ascii="Arial MT"/>
          <w:spacing w:val="-5"/>
          <w:sz w:val="16"/>
        </w:rPr>
        <w:t>and</w:t>
      </w:r>
    </w:p>
    <w:p>
      <w:pPr>
        <w:spacing w:after="0" w:line="232" w:lineRule="auto"/>
        <w:jc w:val="left"/>
        <w:rPr>
          <w:rFonts w:ascii="Arial MT"/>
          <w:sz w:val="16"/>
        </w:rPr>
        <w:sectPr>
          <w:type w:val="continuous"/>
          <w:pgSz w:w="12240" w:h="15840"/>
          <w:pgMar w:header="398" w:footer="0" w:top="840" w:bottom="280" w:left="720" w:right="720"/>
          <w:cols w:num="2" w:equalWidth="0">
            <w:col w:w="5281" w:space="40"/>
            <w:col w:w="5479"/>
          </w:cols>
        </w:sectPr>
      </w:pPr>
    </w:p>
    <w:p>
      <w:pPr>
        <w:spacing w:before="104"/>
        <w:ind w:left="0" w:right="0" w:firstLine="0"/>
        <w:jc w:val="right"/>
        <w:rPr>
          <w:i/>
          <w:sz w:val="20"/>
        </w:rPr>
      </w:pPr>
      <w:r>
        <w:rPr>
          <w:i/>
          <w:spacing w:val="16"/>
          <w:w w:val="95"/>
          <w:sz w:val="20"/>
        </w:rPr>
        <w:t>PLV</w:t>
      </w:r>
      <w:r>
        <w:rPr>
          <w:i/>
          <w:spacing w:val="-4"/>
          <w:w w:val="95"/>
          <w:sz w:val="20"/>
        </w:rPr>
        <w:t> </w:t>
      </w:r>
      <w:r>
        <w:rPr>
          <w:i/>
          <w:spacing w:val="-5"/>
          <w:w w:val="110"/>
          <w:sz w:val="20"/>
          <w:vertAlign w:val="subscript"/>
        </w:rPr>
        <w:t>k</w:t>
      </w:r>
      <w:r>
        <w:rPr>
          <w:rFonts w:ascii="Arial"/>
          <w:i/>
          <w:spacing w:val="-5"/>
          <w:w w:val="110"/>
          <w:sz w:val="20"/>
          <w:vertAlign w:val="subscript"/>
        </w:rPr>
        <w:t>,</w:t>
      </w:r>
      <w:r>
        <w:rPr>
          <w:i/>
          <w:spacing w:val="-5"/>
          <w:w w:val="110"/>
          <w:sz w:val="20"/>
          <w:vertAlign w:val="subscript"/>
        </w:rPr>
        <w:t>l</w:t>
      </w:r>
    </w:p>
    <w:p>
      <w:pPr>
        <w:tabs>
          <w:tab w:pos="2681" w:val="left" w:leader="none"/>
        </w:tabs>
        <w:spacing w:before="66"/>
        <w:ind w:left="36" w:right="0" w:firstLine="0"/>
        <w:jc w:val="left"/>
        <w:rPr>
          <w:position w:val="-7"/>
          <w:sz w:val="20"/>
          <w:szCs w:val="20"/>
        </w:rPr>
      </w:pPr>
      <w:r>
        <w:rPr/>
        <w:br w:type="column"/>
      </w:r>
      <w:r>
        <w:rPr>
          <w:rFonts w:ascii="Cambria" w:hAnsi="Cambria" w:cs="Cambria" w:eastAsia="Cambria"/>
          <w:w w:val="110"/>
          <w:position w:val="-7"/>
          <w:sz w:val="20"/>
          <w:szCs w:val="20"/>
        </w:rPr>
        <w:t>=</w:t>
      </w:r>
      <w:r>
        <w:rPr>
          <w:rFonts w:ascii="Cambria" w:hAnsi="Cambria" w:cs="Cambria" w:eastAsia="Cambria"/>
          <w:spacing w:val="18"/>
          <w:w w:val="110"/>
          <w:position w:val="-7"/>
          <w:sz w:val="20"/>
          <w:szCs w:val="20"/>
        </w:rPr>
        <w:t> </w:t>
      </w:r>
      <w:r>
        <w:rPr>
          <w:rFonts w:ascii="Cambria" w:hAnsi="Cambria" w:cs="Cambria" w:eastAsia="Cambria"/>
          <w:w w:val="110"/>
          <w:position w:val="-7"/>
          <w:sz w:val="20"/>
          <w:szCs w:val="20"/>
        </w:rPr>
        <w:t>⟨</w:t>
      </w:r>
      <w:r>
        <w:rPr>
          <w:w w:val="110"/>
          <w:position w:val="-7"/>
          <w:sz w:val="20"/>
          <w:szCs w:val="20"/>
        </w:rPr>
        <w:t>e</w:t>
      </w:r>
      <w:r>
        <w:rPr>
          <w:w w:val="110"/>
          <w:sz w:val="15"/>
          <w:szCs w:val="15"/>
        </w:rPr>
        <w:t>j</w:t>
      </w:r>
      <w:r>
        <w:rPr>
          <w:rFonts w:ascii="Arial" w:hAnsi="Arial" w:cs="Arial" w:eastAsia="Arial"/>
          <w:i/>
          <w:iCs/>
          <w:w w:val="110"/>
          <w:sz w:val="15"/>
          <w:szCs w:val="15"/>
        </w:rPr>
        <w:t>(φ</w:t>
      </w:r>
      <w:r>
        <w:rPr>
          <w:i/>
          <w:iCs/>
          <w:w w:val="110"/>
          <w:position w:val="-1"/>
          <w:sz w:val="12"/>
          <w:szCs w:val="12"/>
        </w:rPr>
        <w:t>k</w:t>
      </w:r>
      <w:r>
        <w:rPr>
          <w:rFonts w:ascii="Arial" w:hAnsi="Arial" w:cs="Arial" w:eastAsia="Arial"/>
          <w:i/>
          <w:iCs/>
          <w:w w:val="110"/>
          <w:sz w:val="15"/>
          <w:szCs w:val="15"/>
        </w:rPr>
        <w:t>(</w:t>
      </w:r>
      <w:r>
        <w:rPr>
          <w:i/>
          <w:iCs/>
          <w:w w:val="110"/>
          <w:sz w:val="15"/>
          <w:szCs w:val="15"/>
        </w:rPr>
        <w:t>t</w:t>
      </w:r>
      <w:r>
        <w:rPr>
          <w:rFonts w:ascii="Arial" w:hAnsi="Arial" w:cs="Arial" w:eastAsia="Arial"/>
          <w:i/>
          <w:iCs/>
          <w:w w:val="110"/>
          <w:sz w:val="15"/>
          <w:szCs w:val="15"/>
        </w:rPr>
        <w:t>)</w:t>
      </w:r>
      <w:r>
        <w:rPr>
          <w:rFonts w:ascii="Cambria" w:hAnsi="Cambria" w:cs="Cambria" w:eastAsia="Cambria"/>
          <w:w w:val="110"/>
          <w:sz w:val="15"/>
          <w:szCs w:val="15"/>
        </w:rPr>
        <w:t>−</w:t>
      </w:r>
      <w:r>
        <w:rPr>
          <w:rFonts w:ascii="Arial" w:hAnsi="Arial" w:cs="Arial" w:eastAsia="Arial"/>
          <w:i/>
          <w:iCs/>
          <w:w w:val="110"/>
          <w:sz w:val="15"/>
          <w:szCs w:val="15"/>
        </w:rPr>
        <w:t>φ</w:t>
      </w:r>
      <w:r>
        <w:rPr>
          <w:i/>
          <w:iCs/>
          <w:w w:val="110"/>
          <w:position w:val="-1"/>
          <w:sz w:val="12"/>
          <w:szCs w:val="12"/>
        </w:rPr>
        <w:t>l</w:t>
      </w:r>
      <w:r>
        <w:rPr>
          <w:i/>
          <w:iCs/>
          <w:spacing w:val="-11"/>
          <w:w w:val="110"/>
          <w:position w:val="-1"/>
          <w:sz w:val="12"/>
          <w:szCs w:val="12"/>
        </w:rPr>
        <w:t> </w:t>
      </w:r>
      <w:r>
        <w:rPr>
          <w:rFonts w:ascii="Arial" w:hAnsi="Arial" w:cs="Arial" w:eastAsia="Arial"/>
          <w:i/>
          <w:iCs/>
          <w:spacing w:val="-2"/>
          <w:w w:val="110"/>
          <w:sz w:val="15"/>
          <w:szCs w:val="15"/>
        </w:rPr>
        <w:t>(</w:t>
      </w:r>
      <w:r>
        <w:rPr>
          <w:i/>
          <w:iCs/>
          <w:spacing w:val="-2"/>
          <w:w w:val="110"/>
          <w:sz w:val="15"/>
          <w:szCs w:val="15"/>
        </w:rPr>
        <w:t>t</w:t>
      </w:r>
      <w:r>
        <w:rPr>
          <w:rFonts w:ascii="Arial" w:hAnsi="Arial" w:cs="Arial" w:eastAsia="Arial"/>
          <w:i/>
          <w:iCs/>
          <w:spacing w:val="-2"/>
          <w:w w:val="110"/>
          <w:sz w:val="15"/>
          <w:szCs w:val="15"/>
        </w:rPr>
        <w:t>))</w:t>
      </w:r>
      <w:r>
        <w:rPr>
          <w:rFonts w:ascii="Cambria" w:hAnsi="Cambria" w:cs="Cambria" w:eastAsia="Cambria"/>
          <w:spacing w:val="-2"/>
          <w:w w:val="110"/>
          <w:position w:val="-7"/>
          <w:sz w:val="20"/>
          <w:szCs w:val="20"/>
        </w:rPr>
        <w:t>⟩</w:t>
      </w:r>
      <w:r>
        <w:rPr>
          <w:rFonts w:ascii="Arial" w:hAnsi="Arial" w:cs="Arial" w:eastAsia="Arial"/>
          <w:i/>
          <w:iCs/>
          <w:spacing w:val="-2"/>
          <w:w w:val="110"/>
          <w:position w:val="-7"/>
          <w:sz w:val="20"/>
          <w:szCs w:val="20"/>
        </w:rPr>
        <w:t>,</w:t>
      </w:r>
      <w:r>
        <w:rPr>
          <w:rFonts w:ascii="Arial" w:hAnsi="Arial" w:cs="Arial" w:eastAsia="Arial"/>
          <w:i/>
          <w:iCs/>
          <w:position w:val="-7"/>
          <w:sz w:val="20"/>
          <w:szCs w:val="20"/>
        </w:rPr>
        <w:tab/>
      </w:r>
      <w:r>
        <w:rPr>
          <w:spacing w:val="-9"/>
          <w:w w:val="105"/>
          <w:position w:val="-7"/>
          <w:sz w:val="20"/>
          <w:szCs w:val="20"/>
        </w:rPr>
        <w:t>(1)</w:t>
      </w:r>
    </w:p>
    <w:p>
      <w:pPr>
        <w:spacing w:line="232" w:lineRule="auto" w:before="2"/>
        <w:ind w:left="199" w:right="257" w:firstLine="0"/>
        <w:jc w:val="left"/>
        <w:rPr>
          <w:rFonts w:ascii="Arial MT"/>
          <w:sz w:val="16"/>
        </w:rPr>
      </w:pPr>
      <w:r>
        <w:rPr/>
        <w:br w:type="column"/>
      </w:r>
      <w:r>
        <w:rPr>
          <w:rFonts w:ascii="Arial MT"/>
          <w:spacing w:val="-2"/>
          <w:sz w:val="16"/>
        </w:rPr>
        <w:t>STFT,</w:t>
      </w:r>
      <w:r>
        <w:rPr>
          <w:rFonts w:ascii="Arial MT"/>
          <w:spacing w:val="-8"/>
          <w:sz w:val="16"/>
        </w:rPr>
        <w:t> </w:t>
      </w:r>
      <w:r>
        <w:rPr>
          <w:rFonts w:ascii="Arial MT"/>
          <w:spacing w:val="-2"/>
          <w:sz w:val="16"/>
        </w:rPr>
        <w:t>respectively.</w:t>
      </w:r>
      <w:r>
        <w:rPr>
          <w:rFonts w:ascii="Arial MT"/>
          <w:spacing w:val="-8"/>
          <w:sz w:val="16"/>
        </w:rPr>
        <w:t> </w:t>
      </w:r>
      <w:r>
        <w:rPr>
          <w:rFonts w:ascii="Arial MT"/>
          <w:spacing w:val="-2"/>
          <w:sz w:val="16"/>
        </w:rPr>
        <w:t>Then,</w:t>
      </w:r>
      <w:r>
        <w:rPr>
          <w:rFonts w:ascii="Arial MT"/>
          <w:spacing w:val="-8"/>
          <w:sz w:val="16"/>
        </w:rPr>
        <w:t> </w:t>
      </w:r>
      <w:r>
        <w:rPr>
          <w:rFonts w:ascii="Arial MT"/>
          <w:spacing w:val="-2"/>
          <w:sz w:val="16"/>
        </w:rPr>
        <w:t>these</w:t>
      </w:r>
      <w:r>
        <w:rPr>
          <w:rFonts w:ascii="Arial MT"/>
          <w:spacing w:val="-8"/>
          <w:sz w:val="16"/>
        </w:rPr>
        <w:t> </w:t>
      </w:r>
      <w:r>
        <w:rPr>
          <w:rFonts w:ascii="Arial MT"/>
          <w:spacing w:val="-2"/>
          <w:sz w:val="16"/>
        </w:rPr>
        <w:t>two</w:t>
      </w:r>
      <w:r>
        <w:rPr>
          <w:rFonts w:ascii="Arial MT"/>
          <w:spacing w:val="-8"/>
          <w:sz w:val="16"/>
        </w:rPr>
        <w:t> </w:t>
      </w:r>
      <w:r>
        <w:rPr>
          <w:rFonts w:ascii="Arial MT"/>
          <w:spacing w:val="-2"/>
          <w:sz w:val="16"/>
        </w:rPr>
        <w:t>kinds</w:t>
      </w:r>
      <w:r>
        <w:rPr>
          <w:rFonts w:ascii="Arial MT"/>
          <w:spacing w:val="-8"/>
          <w:sz w:val="16"/>
        </w:rPr>
        <w:t> </w:t>
      </w:r>
      <w:r>
        <w:rPr>
          <w:rFonts w:ascii="Arial MT"/>
          <w:spacing w:val="-2"/>
          <w:sz w:val="16"/>
        </w:rPr>
        <w:t>of</w:t>
      </w:r>
      <w:r>
        <w:rPr>
          <w:rFonts w:ascii="Arial MT"/>
          <w:spacing w:val="-8"/>
          <w:sz w:val="16"/>
        </w:rPr>
        <w:t> </w:t>
      </w:r>
      <w:r>
        <w:rPr>
          <w:rFonts w:ascii="Arial MT"/>
          <w:spacing w:val="-2"/>
          <w:sz w:val="16"/>
        </w:rPr>
        <w:t>features</w:t>
      </w:r>
      <w:r>
        <w:rPr>
          <w:rFonts w:ascii="Arial MT"/>
          <w:spacing w:val="-8"/>
          <w:sz w:val="16"/>
        </w:rPr>
        <w:t> </w:t>
      </w:r>
      <w:r>
        <w:rPr>
          <w:rFonts w:ascii="Arial MT"/>
          <w:spacing w:val="-2"/>
          <w:sz w:val="16"/>
        </w:rPr>
        <w:t>were</w:t>
      </w:r>
      <w:r>
        <w:rPr>
          <w:rFonts w:ascii="Arial MT"/>
          <w:spacing w:val="-8"/>
          <w:sz w:val="16"/>
        </w:rPr>
        <w:t> </w:t>
      </w:r>
      <w:r>
        <w:rPr>
          <w:rFonts w:ascii="Arial MT"/>
          <w:spacing w:val="-2"/>
          <w:sz w:val="16"/>
        </w:rPr>
        <w:t>fused</w:t>
      </w:r>
      <w:r>
        <w:rPr>
          <w:rFonts w:ascii="Arial MT"/>
          <w:spacing w:val="-8"/>
          <w:sz w:val="16"/>
        </w:rPr>
        <w:t> </w:t>
      </w:r>
      <w:r>
        <w:rPr>
          <w:rFonts w:ascii="Arial MT"/>
          <w:spacing w:val="-2"/>
          <w:sz w:val="16"/>
        </w:rPr>
        <w:t>and</w:t>
      </w:r>
      <w:r>
        <w:rPr>
          <w:rFonts w:ascii="Arial MT"/>
          <w:spacing w:val="-8"/>
          <w:sz w:val="16"/>
        </w:rPr>
        <w:t> </w:t>
      </w:r>
      <w:r>
        <w:rPr>
          <w:rFonts w:ascii="Arial MT"/>
          <w:spacing w:val="-2"/>
          <w:sz w:val="16"/>
        </w:rPr>
        <w:t>fed </w:t>
      </w:r>
      <w:r>
        <w:rPr>
          <w:rFonts w:ascii="Arial MT"/>
          <w:sz w:val="16"/>
        </w:rPr>
        <w:t>into the</w:t>
      </w:r>
      <w:r>
        <w:rPr>
          <w:rFonts w:ascii="Arial MT"/>
          <w:spacing w:val="1"/>
          <w:sz w:val="16"/>
        </w:rPr>
        <w:t> </w:t>
      </w:r>
      <w:r>
        <w:rPr>
          <w:rFonts w:ascii="Arial MT"/>
          <w:sz w:val="16"/>
        </w:rPr>
        <w:t>following module.</w:t>
      </w:r>
      <w:r>
        <w:rPr>
          <w:rFonts w:ascii="Arial MT"/>
          <w:spacing w:val="1"/>
          <w:sz w:val="16"/>
        </w:rPr>
        <w:t> </w:t>
      </w:r>
      <w:r>
        <w:rPr>
          <w:rFonts w:ascii="Arial MT"/>
          <w:sz w:val="16"/>
        </w:rPr>
        <w:t>There</w:t>
      </w:r>
      <w:r>
        <w:rPr>
          <w:rFonts w:ascii="Arial MT"/>
          <w:spacing w:val="1"/>
          <w:sz w:val="16"/>
        </w:rPr>
        <w:t> </w:t>
      </w:r>
      <w:r>
        <w:rPr>
          <w:rFonts w:ascii="Arial MT"/>
          <w:sz w:val="16"/>
        </w:rPr>
        <w:t>are VAE</w:t>
      </w:r>
      <w:r>
        <w:rPr>
          <w:rFonts w:ascii="Arial MT"/>
          <w:spacing w:val="1"/>
          <w:sz w:val="16"/>
        </w:rPr>
        <w:t> </w:t>
      </w:r>
      <w:r>
        <w:rPr>
          <w:rFonts w:ascii="Arial MT"/>
          <w:sz w:val="16"/>
        </w:rPr>
        <w:t>module,</w:t>
      </w:r>
      <w:r>
        <w:rPr>
          <w:rFonts w:ascii="Arial MT"/>
          <w:spacing w:val="1"/>
          <w:sz w:val="16"/>
        </w:rPr>
        <w:t> </w:t>
      </w:r>
      <w:r>
        <w:rPr>
          <w:rFonts w:ascii="Arial MT"/>
          <w:sz w:val="16"/>
        </w:rPr>
        <w:t>convolution </w:t>
      </w:r>
      <w:r>
        <w:rPr>
          <w:rFonts w:ascii="Arial MT"/>
          <w:spacing w:val="-2"/>
          <w:sz w:val="16"/>
        </w:rPr>
        <w:t>module,</w:t>
      </w:r>
    </w:p>
    <w:p>
      <w:pPr>
        <w:spacing w:after="0" w:line="232" w:lineRule="auto"/>
        <w:jc w:val="left"/>
        <w:rPr>
          <w:rFonts w:ascii="Arial MT"/>
          <w:sz w:val="16"/>
        </w:rPr>
        <w:sectPr>
          <w:type w:val="continuous"/>
          <w:pgSz w:w="12240" w:h="15840"/>
          <w:pgMar w:header="398" w:footer="0" w:top="840" w:bottom="280" w:left="720" w:right="720"/>
          <w:cols w:num="3" w:equalWidth="0">
            <w:col w:w="2327" w:space="40"/>
            <w:col w:w="2914" w:space="39"/>
            <w:col w:w="5480"/>
          </w:cols>
        </w:sectPr>
      </w:pPr>
    </w:p>
    <w:p>
      <w:pPr>
        <w:pStyle w:val="BodyText"/>
        <w:spacing w:line="249" w:lineRule="auto" w:before="92"/>
        <w:ind w:left="259"/>
        <w:jc w:val="both"/>
      </w:pPr>
      <w:r>
        <w:rPr/>
        <w:t>where</w:t>
      </w:r>
      <w:r>
        <w:rPr>
          <w:spacing w:val="24"/>
        </w:rPr>
        <w:t> </w:t>
      </w:r>
      <w:r>
        <w:rPr>
          <w:rFonts w:ascii="Cambria" w:hAnsi="Cambria" w:cs="Cambria" w:eastAsia="Cambria"/>
        </w:rPr>
        <w:t>⟨·⟩</w:t>
      </w:r>
      <w:r>
        <w:rPr>
          <w:rFonts w:ascii="Cambria" w:hAnsi="Cambria" w:cs="Cambria" w:eastAsia="Cambria"/>
          <w:spacing w:val="30"/>
        </w:rPr>
        <w:t> </w:t>
      </w:r>
      <w:r>
        <w:rPr/>
        <w:t>represents</w:t>
      </w:r>
      <w:r>
        <w:rPr>
          <w:spacing w:val="24"/>
        </w:rPr>
        <w:t> </w:t>
      </w:r>
      <w:r>
        <w:rPr/>
        <w:t>the</w:t>
      </w:r>
      <w:r>
        <w:rPr>
          <w:spacing w:val="24"/>
        </w:rPr>
        <w:t> </w:t>
      </w:r>
      <w:r>
        <w:rPr/>
        <w:t>average</w:t>
      </w:r>
      <w:r>
        <w:rPr>
          <w:spacing w:val="24"/>
        </w:rPr>
        <w:t> </w:t>
      </w:r>
      <w:r>
        <w:rPr/>
        <w:t>over</w:t>
      </w:r>
      <w:r>
        <w:rPr>
          <w:spacing w:val="24"/>
        </w:rPr>
        <w:t> </w:t>
      </w:r>
      <w:r>
        <w:rPr/>
        <w:t>the</w:t>
      </w:r>
      <w:r>
        <w:rPr>
          <w:spacing w:val="25"/>
        </w:rPr>
        <w:t> </w:t>
      </w:r>
      <w:r>
        <w:rPr/>
        <w:t>time</w:t>
      </w:r>
      <w:r>
        <w:rPr>
          <w:spacing w:val="24"/>
        </w:rPr>
        <w:t> </w:t>
      </w:r>
      <w:r>
        <w:rPr/>
        <w:t>span,</w:t>
      </w:r>
      <w:r>
        <w:rPr>
          <w:spacing w:val="24"/>
        </w:rPr>
        <w:t> </w:t>
      </w:r>
      <w:r>
        <w:rPr>
          <w:rFonts w:ascii="Arial" w:hAnsi="Arial" w:cs="Arial" w:eastAsia="Arial"/>
          <w:i/>
          <w:iCs/>
        </w:rPr>
        <w:t>φ</w:t>
      </w:r>
      <w:r>
        <w:rPr>
          <w:i/>
          <w:iCs/>
          <w:vertAlign w:val="subscript"/>
        </w:rPr>
        <w:t>k</w:t>
      </w:r>
      <w:r>
        <w:rPr>
          <w:i/>
          <w:iCs/>
          <w:spacing w:val="40"/>
          <w:vertAlign w:val="baseline"/>
        </w:rPr>
        <w:t> </w:t>
      </w:r>
      <w:r>
        <w:rPr>
          <w:vertAlign w:val="baseline"/>
        </w:rPr>
        <w:t>and </w:t>
      </w:r>
      <w:r>
        <w:rPr>
          <w:rFonts w:ascii="Arial" w:hAnsi="Arial" w:cs="Arial" w:eastAsia="Arial"/>
          <w:i/>
          <w:iCs/>
          <w:vertAlign w:val="baseline"/>
        </w:rPr>
        <w:t>φ</w:t>
      </w:r>
      <w:r>
        <w:rPr>
          <w:i/>
          <w:iCs/>
          <w:vertAlign w:val="subscript"/>
        </w:rPr>
        <w:t>l</w:t>
      </w:r>
      <w:r>
        <w:rPr>
          <w:i/>
          <w:iCs/>
          <w:spacing w:val="24"/>
          <w:vertAlign w:val="baseline"/>
        </w:rPr>
        <w:t> </w:t>
      </w:r>
      <w:r>
        <w:rPr>
          <w:vertAlign w:val="baseline"/>
        </w:rPr>
        <w:t>are the signal phases of channel </w:t>
      </w:r>
      <w:r>
        <w:rPr>
          <w:i/>
          <w:iCs/>
          <w:vertAlign w:val="baseline"/>
        </w:rPr>
        <w:t>k </w:t>
      </w:r>
      <w:r>
        <w:rPr>
          <w:vertAlign w:val="baseline"/>
        </w:rPr>
        <w:t>and </w:t>
      </w:r>
      <w:r>
        <w:rPr>
          <w:i/>
          <w:iCs/>
          <w:vertAlign w:val="baseline"/>
        </w:rPr>
        <w:t>l</w:t>
      </w:r>
      <w:r>
        <w:rPr>
          <w:vertAlign w:val="baseline"/>
        </w:rPr>
        <w:t>. The range of PLV is</w:t>
      </w:r>
      <w:r>
        <w:rPr>
          <w:spacing w:val="22"/>
          <w:vertAlign w:val="baseline"/>
        </w:rPr>
        <w:t> </w:t>
      </w:r>
      <w:r>
        <w:rPr>
          <w:color w:val="0000FF"/>
          <w:vertAlign w:val="baseline"/>
        </w:rPr>
        <w:t>[1</w:t>
      </w:r>
      <w:hyperlink w:history="true" w:anchor="_bookmark65">
        <w:r>
          <w:rPr>
            <w:vertAlign w:val="baseline"/>
          </w:rPr>
          <w:t>,</w:t>
        </w:r>
        <w:r>
          <w:rPr>
            <w:spacing w:val="22"/>
            <w:vertAlign w:val="baseline"/>
          </w:rPr>
          <w:t> </w:t>
        </w:r>
        <w:r>
          <w:rPr>
            <w:vertAlign w:val="baseline"/>
          </w:rPr>
          <w:t>0</w:t>
        </w:r>
        <w:r>
          <w:rPr>
            <w:color w:val="0000FF"/>
            <w:vertAlign w:val="baseline"/>
          </w:rPr>
          <w:t>]</w:t>
        </w:r>
      </w:hyperlink>
      <w:r>
        <w:rPr>
          <w:vertAlign w:val="baseline"/>
        </w:rPr>
        <w:t>,</w:t>
      </w:r>
      <w:r>
        <w:rPr>
          <w:spacing w:val="22"/>
          <w:vertAlign w:val="baseline"/>
        </w:rPr>
        <w:t> </w:t>
      </w:r>
      <w:r>
        <w:rPr>
          <w:vertAlign w:val="baseline"/>
        </w:rPr>
        <w:t>of</w:t>
      </w:r>
      <w:r>
        <w:rPr>
          <w:spacing w:val="22"/>
          <w:vertAlign w:val="baseline"/>
        </w:rPr>
        <w:t> </w:t>
      </w:r>
      <w:r>
        <w:rPr>
          <w:vertAlign w:val="baseline"/>
        </w:rPr>
        <w:t>which</w:t>
      </w:r>
      <w:r>
        <w:rPr>
          <w:spacing w:val="22"/>
          <w:vertAlign w:val="baseline"/>
        </w:rPr>
        <w:t> </w:t>
      </w:r>
      <w:r>
        <w:rPr>
          <w:vertAlign w:val="baseline"/>
        </w:rPr>
        <w:t>0</w:t>
      </w:r>
      <w:r>
        <w:rPr>
          <w:spacing w:val="22"/>
          <w:vertAlign w:val="baseline"/>
        </w:rPr>
        <w:t> </w:t>
      </w:r>
      <w:r>
        <w:rPr>
          <w:vertAlign w:val="baseline"/>
        </w:rPr>
        <w:t>indicates</w:t>
      </w:r>
      <w:r>
        <w:rPr>
          <w:spacing w:val="22"/>
          <w:vertAlign w:val="baseline"/>
        </w:rPr>
        <w:t> </w:t>
      </w:r>
      <w:r>
        <w:rPr>
          <w:vertAlign w:val="baseline"/>
        </w:rPr>
        <w:t>no</w:t>
      </w:r>
      <w:r>
        <w:rPr>
          <w:spacing w:val="22"/>
          <w:vertAlign w:val="baseline"/>
        </w:rPr>
        <w:t> </w:t>
      </w:r>
      <w:r>
        <w:rPr>
          <w:vertAlign w:val="baseline"/>
        </w:rPr>
        <w:t>phase</w:t>
      </w:r>
      <w:r>
        <w:rPr>
          <w:spacing w:val="22"/>
          <w:vertAlign w:val="baseline"/>
        </w:rPr>
        <w:t> </w:t>
      </w:r>
      <w:r>
        <w:rPr>
          <w:vertAlign w:val="baseline"/>
        </w:rPr>
        <w:t>synchronization</w:t>
      </w:r>
      <w:r>
        <w:rPr>
          <w:spacing w:val="22"/>
          <w:vertAlign w:val="baseline"/>
        </w:rPr>
        <w:t> </w:t>
      </w:r>
      <w:r>
        <w:rPr>
          <w:vertAlign w:val="baseline"/>
        </w:rPr>
        <w:t>and 1 indicates perfect phase synchronization </w:t>
      </w:r>
      <w:hyperlink w:history="true" w:anchor="_bookmark101">
        <w:r>
          <w:rPr>
            <w:color w:val="0000FF"/>
            <w:vertAlign w:val="baseline"/>
          </w:rPr>
          <w:t>[37]</w:t>
        </w:r>
        <w:r>
          <w:rPr>
            <w:vertAlign w:val="baseline"/>
          </w:rPr>
          <w:t>,</w:t>
        </w:r>
      </w:hyperlink>
      <w:r>
        <w:rPr>
          <w:vertAlign w:val="baseline"/>
        </w:rPr>
        <w:t> </w:t>
      </w:r>
      <w:hyperlink w:history="true" w:anchor="_bookmark102">
        <w:r>
          <w:rPr>
            <w:color w:val="0000FF"/>
            <w:vertAlign w:val="baseline"/>
          </w:rPr>
          <w:t>[38]</w:t>
        </w:r>
        <w:r>
          <w:rPr>
            <w:vertAlign w:val="baseline"/>
          </w:rPr>
          <w:t>,</w:t>
        </w:r>
      </w:hyperlink>
      <w:r>
        <w:rPr>
          <w:vertAlign w:val="baseline"/>
        </w:rPr>
        <w:t> </w:t>
      </w:r>
      <w:hyperlink w:history="true" w:anchor="_bookmark103">
        <w:r>
          <w:rPr>
            <w:color w:val="0000FF"/>
            <w:vertAlign w:val="baseline"/>
          </w:rPr>
          <w:t>[39]</w:t>
        </w:r>
        <w:r>
          <w:rPr>
            <w:vertAlign w:val="baseline"/>
          </w:rPr>
          <w:t>.</w:t>
        </w:r>
      </w:hyperlink>
    </w:p>
    <w:p>
      <w:pPr>
        <w:pStyle w:val="BodyText"/>
        <w:spacing w:line="247" w:lineRule="auto"/>
        <w:ind w:left="259" w:firstLine="199"/>
        <w:jc w:val="both"/>
        <w:rPr>
          <w:rFonts w:ascii="Cambria"/>
        </w:rPr>
      </w:pPr>
      <w:r>
        <w:rPr/>
        <w:t>PLI is also a phase-based method and was used to </w:t>
      </w:r>
      <w:r>
        <w:rPr/>
        <w:t>measure consistent and nonzero phase lag between channels. PLI is calculated as</w:t>
      </w:r>
      <w:r>
        <w:rPr>
          <w:rFonts w:ascii="Cambria"/>
        </w:rPr>
        <w:t>:</w:t>
      </w:r>
    </w:p>
    <w:p>
      <w:pPr>
        <w:tabs>
          <w:tab w:pos="5047" w:val="left" w:leader="none"/>
        </w:tabs>
        <w:spacing w:before="107"/>
        <w:ind w:left="259" w:right="0" w:firstLine="1366"/>
        <w:jc w:val="both"/>
        <w:rPr>
          <w:sz w:val="20"/>
          <w:szCs w:val="20"/>
        </w:rPr>
      </w:pPr>
      <w:r>
        <w:rPr>
          <w:i/>
          <w:iCs/>
          <w:spacing w:val="13"/>
          <w:w w:val="115"/>
          <w:sz w:val="20"/>
          <w:szCs w:val="20"/>
        </w:rPr>
        <w:t>PL</w:t>
      </w:r>
      <w:r>
        <w:rPr>
          <w:i/>
          <w:iCs/>
          <w:spacing w:val="-29"/>
          <w:w w:val="115"/>
          <w:sz w:val="20"/>
          <w:szCs w:val="20"/>
        </w:rPr>
        <w:t> </w:t>
      </w:r>
      <w:r>
        <w:rPr>
          <w:i/>
          <w:iCs/>
          <w:w w:val="115"/>
          <w:sz w:val="20"/>
          <w:szCs w:val="20"/>
        </w:rPr>
        <w:t>I</w:t>
      </w:r>
      <w:r>
        <w:rPr>
          <w:i/>
          <w:iCs/>
          <w:spacing w:val="-31"/>
          <w:w w:val="115"/>
          <w:sz w:val="20"/>
          <w:szCs w:val="20"/>
        </w:rPr>
        <w:t> </w:t>
      </w:r>
      <w:r>
        <w:rPr>
          <w:i/>
          <w:iCs/>
          <w:w w:val="115"/>
          <w:sz w:val="20"/>
          <w:szCs w:val="20"/>
          <w:vertAlign w:val="subscript"/>
        </w:rPr>
        <w:t>k</w:t>
      </w:r>
      <w:r>
        <w:rPr>
          <w:rFonts w:ascii="Arial" w:hAnsi="Arial" w:cs="Arial" w:eastAsia="Arial"/>
          <w:i/>
          <w:iCs/>
          <w:w w:val="115"/>
          <w:sz w:val="20"/>
          <w:szCs w:val="20"/>
          <w:vertAlign w:val="subscript"/>
        </w:rPr>
        <w:t>,</w:t>
      </w:r>
      <w:r>
        <w:rPr>
          <w:i/>
          <w:iCs/>
          <w:w w:val="115"/>
          <w:sz w:val="20"/>
          <w:szCs w:val="20"/>
          <w:vertAlign w:val="subscript"/>
        </w:rPr>
        <w:t>l</w:t>
      </w:r>
      <w:r>
        <w:rPr>
          <w:i/>
          <w:iCs/>
          <w:spacing w:val="16"/>
          <w:w w:val="11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3"/>
          <w:w w:val="115"/>
          <w:sz w:val="20"/>
          <w:szCs w:val="20"/>
          <w:vertAlign w:val="baseline"/>
        </w:rPr>
        <w:t> </w:t>
      </w:r>
      <w:r>
        <w:rPr>
          <w:rFonts w:ascii="Cambria" w:hAnsi="Cambria" w:cs="Cambria" w:eastAsia="Cambria"/>
          <w:spacing w:val="-2"/>
          <w:w w:val="115"/>
          <w:sz w:val="20"/>
          <w:szCs w:val="20"/>
          <w:vertAlign w:val="baseline"/>
        </w:rPr>
        <w:t>|⟨</w:t>
      </w:r>
      <w:r>
        <w:rPr>
          <w:spacing w:val="-2"/>
          <w:w w:val="115"/>
          <w:sz w:val="20"/>
          <w:szCs w:val="20"/>
          <w:vertAlign w:val="baseline"/>
        </w:rPr>
        <w:t>sign</w:t>
      </w:r>
      <w:r>
        <w:rPr>
          <w:rFonts w:ascii="Cambria" w:hAnsi="Cambria" w:cs="Cambria" w:eastAsia="Cambria"/>
          <w:spacing w:val="-2"/>
          <w:w w:val="115"/>
          <w:sz w:val="20"/>
          <w:szCs w:val="20"/>
          <w:vertAlign w:val="baseline"/>
        </w:rPr>
        <w:t>[</w:t>
      </w:r>
      <w:r>
        <w:rPr>
          <w:rFonts w:ascii="Arial" w:hAnsi="Arial" w:cs="Arial" w:eastAsia="Arial"/>
          <w:i/>
          <w:iCs/>
          <w:spacing w:val="-2"/>
          <w:w w:val="115"/>
          <w:sz w:val="20"/>
          <w:szCs w:val="20"/>
          <w:vertAlign w:val="baseline"/>
        </w:rPr>
        <w:t>∆ϕ</w:t>
      </w:r>
      <w:r>
        <w:rPr>
          <w:i/>
          <w:iCs/>
          <w:spacing w:val="-2"/>
          <w:w w:val="115"/>
          <w:sz w:val="20"/>
          <w:szCs w:val="20"/>
          <w:vertAlign w:val="subscript"/>
        </w:rPr>
        <w:t>k</w:t>
      </w:r>
      <w:r>
        <w:rPr>
          <w:rFonts w:ascii="Arial" w:hAnsi="Arial" w:cs="Arial" w:eastAsia="Arial"/>
          <w:i/>
          <w:iCs/>
          <w:spacing w:val="-2"/>
          <w:w w:val="115"/>
          <w:sz w:val="20"/>
          <w:szCs w:val="20"/>
          <w:vertAlign w:val="subscript"/>
        </w:rPr>
        <w:t>,</w:t>
      </w:r>
      <w:r>
        <w:rPr>
          <w:i/>
          <w:iCs/>
          <w:spacing w:val="-2"/>
          <w:w w:val="115"/>
          <w:sz w:val="20"/>
          <w:szCs w:val="20"/>
          <w:vertAlign w:val="subscript"/>
        </w:rPr>
        <w:t>l</w:t>
      </w:r>
      <w:r>
        <w:rPr>
          <w:rFonts w:ascii="Arial" w:hAnsi="Arial" w:cs="Arial" w:eastAsia="Arial"/>
          <w:i/>
          <w:iCs/>
          <w:spacing w:val="-2"/>
          <w:w w:val="115"/>
          <w:sz w:val="20"/>
          <w:szCs w:val="20"/>
          <w:vertAlign w:val="baseline"/>
        </w:rPr>
        <w:t>(</w:t>
      </w:r>
      <w:r>
        <w:rPr>
          <w:i/>
          <w:iCs/>
          <w:spacing w:val="-2"/>
          <w:w w:val="115"/>
          <w:sz w:val="20"/>
          <w:szCs w:val="20"/>
          <w:vertAlign w:val="baseline"/>
        </w:rPr>
        <w:t>t</w:t>
      </w:r>
      <w:r>
        <w:rPr>
          <w:rFonts w:ascii="Arial" w:hAnsi="Arial" w:cs="Arial" w:eastAsia="Arial"/>
          <w:i/>
          <w:iCs/>
          <w:spacing w:val="-2"/>
          <w:w w:val="115"/>
          <w:sz w:val="20"/>
          <w:szCs w:val="20"/>
          <w:vertAlign w:val="baseline"/>
        </w:rPr>
        <w:t>)</w:t>
      </w:r>
      <w:r>
        <w:rPr>
          <w:rFonts w:ascii="Cambria" w:hAnsi="Cambria" w:cs="Cambria" w:eastAsia="Cambria"/>
          <w:spacing w:val="-2"/>
          <w:w w:val="115"/>
          <w:sz w:val="20"/>
          <w:szCs w:val="20"/>
          <w:vertAlign w:val="baseline"/>
        </w:rPr>
        <w:t>]⟩|</w:t>
      </w:r>
      <w:r>
        <w:rPr>
          <w:rFonts w:ascii="Arial" w:hAnsi="Arial" w:cs="Arial" w:eastAsia="Arial"/>
          <w:i/>
          <w:iCs/>
          <w:spacing w:val="-2"/>
          <w:w w:val="115"/>
          <w:sz w:val="20"/>
          <w:szCs w:val="20"/>
          <w:vertAlign w:val="baseline"/>
        </w:rPr>
        <w:t>,</w:t>
      </w:r>
      <w:r>
        <w:rPr>
          <w:rFonts w:ascii="Arial" w:hAnsi="Arial" w:cs="Arial" w:eastAsia="Arial"/>
          <w:i/>
          <w:iCs/>
          <w:sz w:val="20"/>
          <w:szCs w:val="20"/>
          <w:vertAlign w:val="baseline"/>
        </w:rPr>
        <w:tab/>
      </w:r>
      <w:r>
        <w:rPr>
          <w:spacing w:val="-8"/>
          <w:w w:val="105"/>
          <w:sz w:val="20"/>
          <w:szCs w:val="20"/>
          <w:vertAlign w:val="baseline"/>
        </w:rPr>
        <w:t>(2)</w:t>
      </w:r>
    </w:p>
    <w:p>
      <w:pPr>
        <w:pStyle w:val="BodyText"/>
        <w:spacing w:line="249" w:lineRule="auto" w:before="118"/>
        <w:ind w:left="259"/>
        <w:jc w:val="both"/>
      </w:pPr>
      <w:r>
        <w:rPr/>
        <w:t>where </w:t>
      </w:r>
      <w:r>
        <w:rPr>
          <w:rFonts w:ascii="Arial" w:hAnsi="Arial" w:cs="Arial" w:eastAsia="Arial"/>
          <w:i/>
          <w:iCs/>
        </w:rPr>
        <w:t>∆ϕ</w:t>
      </w:r>
      <w:r>
        <w:rPr>
          <w:i/>
          <w:iCs/>
          <w:vertAlign w:val="subscript"/>
        </w:rPr>
        <w:t>k</w:t>
      </w:r>
      <w:r>
        <w:rPr>
          <w:rFonts w:ascii="Arial" w:hAnsi="Arial" w:cs="Arial" w:eastAsia="Arial"/>
          <w:i/>
          <w:iCs/>
          <w:vertAlign w:val="subscript"/>
        </w:rPr>
        <w:t>,</w:t>
      </w:r>
      <w:r>
        <w:rPr>
          <w:i/>
          <w:iCs/>
          <w:vertAlign w:val="subscript"/>
        </w:rPr>
        <w:t>l</w:t>
      </w:r>
      <w:r>
        <w:rPr>
          <w:rFonts w:ascii="Arial" w:hAnsi="Arial" w:cs="Arial" w:eastAsia="Arial"/>
          <w:i/>
          <w:iCs/>
          <w:vertAlign w:val="baseline"/>
        </w:rPr>
        <w:t>(</w:t>
      </w:r>
      <w:r>
        <w:rPr>
          <w:i/>
          <w:iCs/>
          <w:vertAlign w:val="baseline"/>
        </w:rPr>
        <w:t>t</w:t>
      </w:r>
      <w:r>
        <w:rPr>
          <w:rFonts w:ascii="Arial" w:hAnsi="Arial" w:cs="Arial" w:eastAsia="Arial"/>
          <w:i/>
          <w:iCs/>
          <w:vertAlign w:val="baseline"/>
        </w:rPr>
        <w:t>) </w:t>
      </w:r>
      <w:r>
        <w:rPr>
          <w:vertAlign w:val="baseline"/>
        </w:rPr>
        <w:t>represents the phase difference between </w:t>
      </w:r>
      <w:r>
        <w:rPr>
          <w:vertAlign w:val="baseline"/>
        </w:rPr>
        <w:t>chan-nel</w:t>
      </w:r>
      <w:r>
        <w:rPr>
          <w:spacing w:val="-4"/>
          <w:vertAlign w:val="baseline"/>
        </w:rPr>
        <w:t> </w:t>
      </w:r>
      <w:r>
        <w:rPr>
          <w:i/>
          <w:iCs/>
          <w:vertAlign w:val="baseline"/>
        </w:rPr>
        <w:t>k </w:t>
      </w:r>
      <w:r>
        <w:rPr>
          <w:vertAlign w:val="baseline"/>
        </w:rPr>
        <w:t>and channel </w:t>
      </w:r>
      <w:r>
        <w:rPr>
          <w:i/>
          <w:iCs/>
          <w:vertAlign w:val="baseline"/>
        </w:rPr>
        <w:t>l</w:t>
      </w:r>
      <w:r>
        <w:rPr>
          <w:i/>
          <w:iCs/>
          <w:spacing w:val="32"/>
          <w:vertAlign w:val="baseline"/>
        </w:rPr>
        <w:t> </w:t>
      </w:r>
      <w:r>
        <w:rPr>
          <w:vertAlign w:val="baseline"/>
        </w:rPr>
        <w:t>at time </w:t>
      </w:r>
      <w:r>
        <w:rPr>
          <w:i/>
          <w:iCs/>
          <w:vertAlign w:val="baseline"/>
        </w:rPr>
        <w:t>t</w:t>
      </w:r>
      <w:r>
        <w:rPr>
          <w:i/>
          <w:iCs/>
          <w:spacing w:val="-13"/>
          <w:vertAlign w:val="baseline"/>
        </w:rPr>
        <w:t> </w:t>
      </w:r>
      <w:r>
        <w:rPr>
          <w:vertAlign w:val="baseline"/>
        </w:rPr>
        <w:t>, and </w:t>
      </w:r>
      <w:r>
        <w:rPr>
          <w:i/>
          <w:iCs/>
          <w:vertAlign w:val="baseline"/>
        </w:rPr>
        <w:t>sign </w:t>
      </w:r>
      <w:r>
        <w:rPr>
          <w:vertAlign w:val="baseline"/>
        </w:rPr>
        <w:t>is a signum function, and </w:t>
      </w:r>
      <w:r>
        <w:rPr>
          <w:rFonts w:ascii="Cambria" w:hAnsi="Cambria" w:cs="Cambria" w:eastAsia="Cambria"/>
          <w:vertAlign w:val="baseline"/>
        </w:rPr>
        <w:t>|</w:t>
      </w:r>
      <w:r>
        <w:rPr>
          <w:rFonts w:ascii="Cambria" w:hAnsi="Cambria" w:cs="Cambria" w:eastAsia="Cambria"/>
          <w:spacing w:val="-4"/>
          <w:vertAlign w:val="baseline"/>
        </w:rPr>
        <w:t> </w:t>
      </w:r>
      <w:r>
        <w:rPr>
          <w:rFonts w:ascii="Cambria" w:hAnsi="Cambria" w:cs="Cambria" w:eastAsia="Cambria"/>
          <w:vertAlign w:val="baseline"/>
        </w:rPr>
        <w:t>·</w:t>
      </w:r>
      <w:r>
        <w:rPr>
          <w:rFonts w:ascii="Cambria" w:hAnsi="Cambria" w:cs="Cambria" w:eastAsia="Cambria"/>
          <w:spacing w:val="-4"/>
          <w:vertAlign w:val="baseline"/>
        </w:rPr>
        <w:t> </w:t>
      </w:r>
      <w:r>
        <w:rPr>
          <w:rFonts w:ascii="Cambria" w:hAnsi="Cambria" w:cs="Cambria" w:eastAsia="Cambria"/>
          <w:vertAlign w:val="baseline"/>
        </w:rPr>
        <w:t>| </w:t>
      </w:r>
      <w:r>
        <w:rPr>
          <w:vertAlign w:val="baseline"/>
        </w:rPr>
        <w:t>denotes an absolute value function. The PLI value range is also from 0 to 1. A value of 0 indicates either no synchronization or phase synchronization difference centered around 0 and </w:t>
      </w:r>
      <w:r>
        <w:rPr>
          <w:rFonts w:ascii="Arial" w:hAnsi="Arial" w:cs="Arial" w:eastAsia="Arial"/>
          <w:i/>
          <w:iCs/>
          <w:vertAlign w:val="baseline"/>
        </w:rPr>
        <w:t>π</w:t>
      </w:r>
      <w:r>
        <w:rPr>
          <w:rFonts w:ascii="Arial" w:hAnsi="Arial" w:cs="Arial" w:eastAsia="Arial"/>
          <w:i/>
          <w:iCs/>
          <w:spacing w:val="-14"/>
          <w:vertAlign w:val="baseline"/>
        </w:rPr>
        <w:t> </w:t>
      </w:r>
      <w:r>
        <w:rPr>
          <w:vertAlign w:val="baseline"/>
        </w:rPr>
        <w:t>. In contrast, a value of 1 indicates perfect phase synchronization with consistent phase differences other than 0 and </w:t>
      </w:r>
      <w:r>
        <w:rPr>
          <w:rFonts w:ascii="Arial" w:hAnsi="Arial" w:cs="Arial" w:eastAsia="Arial"/>
          <w:i/>
          <w:iCs/>
          <w:vertAlign w:val="baseline"/>
        </w:rPr>
        <w:t>π </w:t>
      </w:r>
      <w:hyperlink w:history="true" w:anchor="_bookmark104">
        <w:r>
          <w:rPr>
            <w:color w:val="0000FF"/>
            <w:vertAlign w:val="baseline"/>
          </w:rPr>
          <w:t>[40]</w:t>
        </w:r>
        <w:r>
          <w:rPr>
            <w:vertAlign w:val="baseline"/>
          </w:rPr>
          <w:t>.</w:t>
        </w:r>
      </w:hyperlink>
      <w:r>
        <w:rPr>
          <w:vertAlign w:val="baseline"/>
        </w:rPr>
        <w:t> After calculating PLV or PLI values for</w:t>
      </w:r>
      <w:r>
        <w:rPr>
          <w:spacing w:val="40"/>
          <w:vertAlign w:val="baseline"/>
        </w:rPr>
        <w:t> </w:t>
      </w:r>
      <w:r>
        <w:rPr>
          <w:vertAlign w:val="baseline"/>
        </w:rPr>
        <w:t>any two channels, all these values were formed a functional connectivity matrix. The size of this matrix is 62 </w:t>
      </w:r>
      <w:r>
        <w:rPr>
          <w:rFonts w:ascii="Cambria" w:hAnsi="Cambria" w:cs="Cambria" w:eastAsia="Cambria"/>
          <w:w w:val="110"/>
          <w:vertAlign w:val="baseline"/>
        </w:rPr>
        <w:t>× </w:t>
      </w:r>
      <w:r>
        <w:rPr>
          <w:vertAlign w:val="baseline"/>
        </w:rPr>
        <w:t>62, which is for a segment. Subsequently, the band power features were merged into functional connection features. Moreover, the merged features were normalized into </w:t>
      </w:r>
      <w:r>
        <w:rPr>
          <w:color w:val="0000FF"/>
          <w:vertAlign w:val="baseline"/>
        </w:rPr>
        <w:t>[1</w:t>
      </w:r>
      <w:hyperlink w:history="true" w:anchor="_bookmark65">
        <w:r>
          <w:rPr>
            <w:vertAlign w:val="baseline"/>
          </w:rPr>
          <w:t>, 0</w:t>
        </w:r>
        <w:r>
          <w:rPr>
            <w:color w:val="0000FF"/>
            <w:vertAlign w:val="baseline"/>
          </w:rPr>
          <w:t>]</w:t>
        </w:r>
      </w:hyperlink>
      <w:r>
        <w:rPr>
          <w:color w:val="0000FF"/>
          <w:vertAlign w:val="baseline"/>
        </w:rPr>
        <w:t> </w:t>
      </w:r>
      <w:r>
        <w:rPr>
          <w:vertAlign w:val="baseline"/>
        </w:rPr>
        <w:t>across channels. For functional connection features, the entries on the main diagonal (i.e., self-connections) were excluded in the feature </w:t>
      </w:r>
      <w:r>
        <w:rPr>
          <w:spacing w:val="-2"/>
          <w:vertAlign w:val="baseline"/>
        </w:rPr>
        <w:t>normalization.</w:t>
      </w:r>
    </w:p>
    <w:p>
      <w:pPr>
        <w:pStyle w:val="ListParagraph"/>
        <w:numPr>
          <w:ilvl w:val="0"/>
          <w:numId w:val="2"/>
        </w:numPr>
        <w:tabs>
          <w:tab w:pos="536" w:val="left" w:leader="none"/>
        </w:tabs>
        <w:spacing w:line="240" w:lineRule="auto" w:before="221" w:after="0"/>
        <w:ind w:left="536" w:right="0" w:hanging="277"/>
        <w:jc w:val="left"/>
        <w:rPr>
          <w:rFonts w:ascii="Arial"/>
          <w:i/>
          <w:sz w:val="20"/>
        </w:rPr>
      </w:pPr>
      <w:r>
        <w:rPr>
          <w:rFonts w:ascii="Arial"/>
          <w:i/>
          <w:color w:val="1389DA"/>
          <w:sz w:val="20"/>
        </w:rPr>
        <w:t>Model</w:t>
      </w:r>
      <w:r>
        <w:rPr>
          <w:rFonts w:ascii="Arial"/>
          <w:i/>
          <w:color w:val="1389DA"/>
          <w:spacing w:val="-7"/>
          <w:sz w:val="20"/>
        </w:rPr>
        <w:t> </w:t>
      </w:r>
      <w:r>
        <w:rPr>
          <w:rFonts w:ascii="Arial"/>
          <w:i/>
          <w:color w:val="1389DA"/>
          <w:spacing w:val="-2"/>
          <w:sz w:val="20"/>
        </w:rPr>
        <w:t>Architecture</w:t>
      </w:r>
    </w:p>
    <w:p>
      <w:pPr>
        <w:pStyle w:val="BodyText"/>
        <w:spacing w:line="249" w:lineRule="auto" w:before="45"/>
        <w:ind w:left="259" w:firstLine="199"/>
        <w:jc w:val="both"/>
      </w:pPr>
      <w:r>
        <w:rPr/>
        <w:t>The model architecture of the proposed LSCCN is </w:t>
      </w:r>
      <w:r>
        <w:rPr/>
        <w:t>illus-trated</w:t>
      </w:r>
      <w:r>
        <w:rPr>
          <w:spacing w:val="76"/>
        </w:rPr>
        <w:t> </w:t>
      </w:r>
      <w:r>
        <w:rPr/>
        <w:t>in</w:t>
      </w:r>
      <w:r>
        <w:rPr>
          <w:spacing w:val="77"/>
        </w:rPr>
        <w:t> </w:t>
      </w:r>
      <w:r>
        <w:rPr>
          <w:color w:val="1389DA"/>
        </w:rPr>
        <w:t>Fig.</w:t>
      </w:r>
      <w:r>
        <w:rPr>
          <w:color w:val="1389DA"/>
          <w:spacing w:val="17"/>
        </w:rPr>
        <w:t> </w:t>
      </w:r>
      <w:hyperlink w:history="true" w:anchor="_bookmark40">
        <w:r>
          <w:rPr>
            <w:color w:val="0000FF"/>
          </w:rPr>
          <w:t>1</w:t>
        </w:r>
      </w:hyperlink>
      <w:r>
        <w:rPr/>
        <w:t>.</w:t>
      </w:r>
      <w:r>
        <w:rPr>
          <w:spacing w:val="77"/>
        </w:rPr>
        <w:t> </w:t>
      </w:r>
      <w:r>
        <w:rPr/>
        <w:t>The</w:t>
      </w:r>
      <w:r>
        <w:rPr>
          <w:spacing w:val="77"/>
        </w:rPr>
        <w:t> </w:t>
      </w:r>
      <w:r>
        <w:rPr/>
        <w:t>proposed</w:t>
      </w:r>
      <w:r>
        <w:rPr>
          <w:spacing w:val="77"/>
        </w:rPr>
        <w:t> </w:t>
      </w:r>
      <w:r>
        <w:rPr/>
        <w:t>model</w:t>
      </w:r>
      <w:r>
        <w:rPr>
          <w:spacing w:val="76"/>
        </w:rPr>
        <w:t> </w:t>
      </w:r>
      <w:r>
        <w:rPr/>
        <w:t>includes</w:t>
      </w:r>
      <w:r>
        <w:rPr>
          <w:spacing w:val="77"/>
        </w:rPr>
        <w:t> </w:t>
      </w:r>
      <w:r>
        <w:rPr/>
        <w:t>the</w:t>
      </w:r>
      <w:r>
        <w:rPr>
          <w:spacing w:val="77"/>
        </w:rPr>
        <w:t> </w:t>
      </w:r>
      <w:r>
        <w:rPr>
          <w:spacing w:val="-6"/>
        </w:rPr>
        <w:t>VAE</w:t>
      </w:r>
    </w:p>
    <w:p>
      <w:pPr>
        <w:spacing w:line="232" w:lineRule="auto" w:before="6"/>
        <w:ind w:left="198" w:right="257" w:firstLine="0"/>
        <w:jc w:val="both"/>
        <w:rPr>
          <w:rFonts w:ascii="Arial MT"/>
          <w:sz w:val="16"/>
        </w:rPr>
      </w:pPr>
      <w:r>
        <w:rPr/>
        <w:br w:type="column"/>
      </w:r>
      <w:r>
        <w:rPr>
          <w:rFonts w:ascii="Arial MT"/>
          <w:sz w:val="16"/>
        </w:rPr>
        <w:t>and capsule module in the proposed model. Notes: this illustration </w:t>
      </w:r>
      <w:r>
        <w:rPr>
          <w:rFonts w:ascii="Arial MT"/>
          <w:sz w:val="16"/>
        </w:rPr>
        <w:t>is based on the case of the no overlapping and the use of PLV.</w:t>
      </w:r>
    </w:p>
    <w:p>
      <w:pPr>
        <w:pStyle w:val="BodyText"/>
        <w:rPr>
          <w:rFonts w:ascii="Arial MT"/>
          <w:sz w:val="16"/>
        </w:rPr>
      </w:pPr>
    </w:p>
    <w:p>
      <w:pPr>
        <w:pStyle w:val="BodyText"/>
        <w:rPr>
          <w:rFonts w:ascii="Arial MT"/>
          <w:sz w:val="16"/>
        </w:rPr>
      </w:pPr>
    </w:p>
    <w:p>
      <w:pPr>
        <w:pStyle w:val="BodyText"/>
        <w:spacing w:before="150"/>
        <w:rPr>
          <w:rFonts w:ascii="Arial MT"/>
          <w:sz w:val="16"/>
        </w:rPr>
      </w:pPr>
    </w:p>
    <w:p>
      <w:pPr>
        <w:pStyle w:val="BodyText"/>
        <w:spacing w:line="249" w:lineRule="auto"/>
        <w:ind w:left="198" w:right="257"/>
        <w:jc w:val="both"/>
      </w:pPr>
      <w:r>
        <w:rPr/>
        <w:t>module,</w:t>
      </w:r>
      <w:r>
        <w:rPr>
          <w:spacing w:val="40"/>
        </w:rPr>
        <w:t> </w:t>
      </w:r>
      <w:r>
        <w:rPr/>
        <w:t>the</w:t>
      </w:r>
      <w:r>
        <w:rPr>
          <w:spacing w:val="40"/>
        </w:rPr>
        <w:t> </w:t>
      </w:r>
      <w:r>
        <w:rPr/>
        <w:t>convolution</w:t>
      </w:r>
      <w:r>
        <w:rPr>
          <w:spacing w:val="40"/>
        </w:rPr>
        <w:t> </w:t>
      </w:r>
      <w:r>
        <w:rPr/>
        <w:t>module,</w:t>
      </w:r>
      <w:r>
        <w:rPr>
          <w:spacing w:val="40"/>
        </w:rPr>
        <w:t> </w:t>
      </w:r>
      <w:r>
        <w:rPr/>
        <w:t>and</w:t>
      </w:r>
      <w:r>
        <w:rPr>
          <w:spacing w:val="40"/>
        </w:rPr>
        <w:t> </w:t>
      </w:r>
      <w:r>
        <w:rPr/>
        <w:t>the</w:t>
      </w:r>
      <w:r>
        <w:rPr>
          <w:spacing w:val="40"/>
        </w:rPr>
        <w:t> </w:t>
      </w:r>
      <w:r>
        <w:rPr/>
        <w:t>capsule</w:t>
      </w:r>
      <w:r>
        <w:rPr>
          <w:spacing w:val="40"/>
        </w:rPr>
        <w:t> </w:t>
      </w:r>
      <w:r>
        <w:rPr/>
        <w:t>module. We took the case of PLV and STFT without overlapping as</w:t>
      </w:r>
      <w:r>
        <w:rPr>
          <w:spacing w:val="80"/>
        </w:rPr>
        <w:t> </w:t>
      </w:r>
      <w:r>
        <w:rPr/>
        <w:t>an example for the illustration. In this case, the size of the merged</w:t>
      </w:r>
      <w:r>
        <w:rPr>
          <w:spacing w:val="40"/>
        </w:rPr>
        <w:t> </w:t>
      </w:r>
      <w:r>
        <w:rPr/>
        <w:t>feature</w:t>
      </w:r>
      <w:r>
        <w:rPr>
          <w:spacing w:val="40"/>
        </w:rPr>
        <w:t> </w:t>
      </w:r>
      <w:r>
        <w:rPr/>
        <w:t>matrix</w:t>
      </w:r>
      <w:r>
        <w:rPr>
          <w:spacing w:val="40"/>
        </w:rPr>
        <w:t> </w:t>
      </w:r>
      <w:r>
        <w:rPr>
          <w:i/>
        </w:rPr>
        <w:t>X</w:t>
      </w:r>
      <w:r>
        <w:rPr>
          <w:i/>
          <w:spacing w:val="40"/>
        </w:rPr>
        <w:t> </w:t>
      </w:r>
      <w:r>
        <w:rPr/>
        <w:t>was</w:t>
      </w:r>
      <w:r>
        <w:rPr>
          <w:spacing w:val="40"/>
        </w:rPr>
        <w:t> </w:t>
      </w:r>
      <w:r>
        <w:rPr/>
        <w:t>62</w:t>
      </w:r>
      <w:r>
        <w:rPr>
          <w:spacing w:val="40"/>
          <w:w w:val="110"/>
        </w:rPr>
        <w:t> </w:t>
      </w:r>
      <w:r>
        <w:rPr>
          <w:rFonts w:ascii="Cambria" w:hAnsi="Cambria"/>
          <w:w w:val="110"/>
        </w:rPr>
        <w:t>×</w:t>
      </w:r>
      <w:r>
        <w:rPr>
          <w:rFonts w:ascii="Cambria" w:hAnsi="Cambria"/>
          <w:spacing w:val="40"/>
          <w:w w:val="110"/>
        </w:rPr>
        <w:t> </w:t>
      </w:r>
      <w:r>
        <w:rPr/>
        <w:t>72</w:t>
      </w:r>
      <w:r>
        <w:rPr>
          <w:spacing w:val="40"/>
        </w:rPr>
        <w:t> </w:t>
      </w:r>
      <w:r>
        <w:rPr/>
        <w:t>for</w:t>
      </w:r>
      <w:r>
        <w:rPr>
          <w:spacing w:val="40"/>
        </w:rPr>
        <w:t> </w:t>
      </w:r>
      <w:r>
        <w:rPr/>
        <w:t>each</w:t>
      </w:r>
      <w:r>
        <w:rPr>
          <w:spacing w:val="40"/>
        </w:rPr>
        <w:t> </w:t>
      </w:r>
      <w:r>
        <w:rPr/>
        <w:t>segment. This matrix </w:t>
      </w:r>
      <w:r>
        <w:rPr>
          <w:i/>
        </w:rPr>
        <w:t>X </w:t>
      </w:r>
      <w:r>
        <w:rPr/>
        <w:t>was fed into the first module (i.e., the VAE </w:t>
      </w:r>
      <w:r>
        <w:rPr>
          <w:spacing w:val="-2"/>
        </w:rPr>
        <w:t>module).</w:t>
      </w:r>
    </w:p>
    <w:p>
      <w:pPr>
        <w:pStyle w:val="BodyText"/>
        <w:spacing w:line="247" w:lineRule="auto"/>
        <w:ind w:left="198" w:right="257" w:firstLine="199"/>
        <w:jc w:val="both"/>
      </w:pPr>
      <w:r>
        <w:rPr/>
        <w:t>The VAE module was designed to learn the latent </w:t>
      </w:r>
      <w:r>
        <w:rPr/>
        <w:t>variable from sample </w:t>
      </w:r>
      <w:r>
        <w:rPr>
          <w:i/>
        </w:rPr>
        <w:t>X</w:t>
      </w:r>
      <w:r>
        <w:rPr>
          <w:i/>
          <w:spacing w:val="-13"/>
        </w:rPr>
        <w:t> </w:t>
      </w:r>
      <w:r>
        <w:rPr/>
        <w:t>. It is assumed that the sample </w:t>
      </w:r>
      <w:r>
        <w:rPr>
          <w:i/>
        </w:rPr>
        <w:t>X </w:t>
      </w:r>
      <w:r>
        <w:rPr/>
        <w:t>can be generated based on the unobserved latent variable </w:t>
      </w:r>
      <w:r>
        <w:rPr>
          <w:b/>
          <w:i/>
        </w:rPr>
        <w:t>z</w:t>
      </w:r>
      <w:r>
        <w:rPr/>
        <w:t>. Specif-ically, we extracted information by 2 convolutional layers containing</w:t>
      </w:r>
      <w:r>
        <w:rPr>
          <w:spacing w:val="40"/>
        </w:rPr>
        <w:t> </w:t>
      </w:r>
      <w:r>
        <w:rPr/>
        <w:t>16</w:t>
      </w:r>
      <w:r>
        <w:rPr>
          <w:spacing w:val="40"/>
        </w:rPr>
        <w:t> </w:t>
      </w:r>
      <w:r>
        <w:rPr/>
        <w:t>and</w:t>
      </w:r>
      <w:r>
        <w:rPr>
          <w:spacing w:val="40"/>
        </w:rPr>
        <w:t> </w:t>
      </w:r>
      <w:r>
        <w:rPr/>
        <w:t>32</w:t>
      </w:r>
      <w:r>
        <w:rPr>
          <w:spacing w:val="40"/>
        </w:rPr>
        <w:t> </w:t>
      </w:r>
      <w:r>
        <w:rPr/>
        <w:t>convolution</w:t>
      </w:r>
      <w:r>
        <w:rPr>
          <w:spacing w:val="40"/>
        </w:rPr>
        <w:t> </w:t>
      </w:r>
      <w:r>
        <w:rPr/>
        <w:t>kernels</w:t>
      </w:r>
      <w:r>
        <w:rPr>
          <w:spacing w:val="40"/>
        </w:rPr>
        <w:t> </w:t>
      </w:r>
      <w:r>
        <w:rPr/>
        <w:t>(3 </w:t>
      </w:r>
      <w:r>
        <w:rPr>
          <w:rFonts w:ascii="Cambria" w:hAnsi="Cambria"/>
          <w:w w:val="110"/>
        </w:rPr>
        <w:t>×</w:t>
      </w:r>
      <w:r>
        <w:rPr>
          <w:rFonts w:ascii="Cambria" w:hAnsi="Cambria"/>
          <w:w w:val="110"/>
        </w:rPr>
        <w:t> </w:t>
      </w:r>
      <w:r>
        <w:rPr/>
        <w:t>3)</w:t>
      </w:r>
      <w:r>
        <w:rPr>
          <w:spacing w:val="40"/>
        </w:rPr>
        <w:t> </w:t>
      </w:r>
      <w:r>
        <w:rPr/>
        <w:t>with</w:t>
      </w:r>
      <w:r>
        <w:rPr>
          <w:spacing w:val="40"/>
        </w:rPr>
        <w:t> </w:t>
      </w:r>
      <w:r>
        <w:rPr/>
        <w:t>a stride of 1 and a max-pooling layer with the kernel of 2</w:t>
      </w:r>
      <w:r>
        <w:rPr>
          <w:spacing w:val="-8"/>
        </w:rPr>
        <w:t> </w:t>
      </w:r>
      <w:r>
        <w:rPr>
          <w:rFonts w:ascii="Cambria" w:hAnsi="Cambria"/>
          <w:w w:val="110"/>
        </w:rPr>
        <w:t>×</w:t>
      </w:r>
      <w:r>
        <w:rPr>
          <w:rFonts w:ascii="Cambria" w:hAnsi="Cambria"/>
          <w:spacing w:val="-5"/>
          <w:w w:val="110"/>
        </w:rPr>
        <w:t> </w:t>
      </w:r>
      <w:r>
        <w:rPr/>
        <w:t>2. After two convolutional layers and a max-pooling layer, the output</w:t>
      </w:r>
      <w:r>
        <w:rPr>
          <w:spacing w:val="40"/>
        </w:rPr>
        <w:t> </w:t>
      </w:r>
      <w:r>
        <w:rPr/>
        <w:t>(32 </w:t>
      </w:r>
      <w:r>
        <w:rPr>
          <w:rFonts w:ascii="Cambria" w:hAnsi="Cambria"/>
          <w:w w:val="110"/>
        </w:rPr>
        <w:t>×</w:t>
      </w:r>
      <w:r>
        <w:rPr>
          <w:rFonts w:ascii="Cambria" w:hAnsi="Cambria"/>
          <w:w w:val="110"/>
        </w:rPr>
        <w:t> </w:t>
      </w:r>
      <w:r>
        <w:rPr/>
        <w:t>29</w:t>
      </w:r>
      <w:r>
        <w:rPr>
          <w:rFonts w:ascii="Cambria" w:hAnsi="Cambria"/>
        </w:rPr>
        <w:t>×</w:t>
      </w:r>
      <w:r>
        <w:rPr/>
        <w:t>34)</w:t>
      </w:r>
      <w:r>
        <w:rPr>
          <w:spacing w:val="40"/>
        </w:rPr>
        <w:t> </w:t>
      </w:r>
      <w:r>
        <w:rPr/>
        <w:t>was</w:t>
      </w:r>
      <w:r>
        <w:rPr>
          <w:spacing w:val="40"/>
        </w:rPr>
        <w:t> </w:t>
      </w:r>
      <w:r>
        <w:rPr/>
        <w:t>flattened</w:t>
      </w:r>
      <w:r>
        <w:rPr>
          <w:spacing w:val="40"/>
        </w:rPr>
        <w:t> </w:t>
      </w:r>
      <w:r>
        <w:rPr/>
        <w:t>into</w:t>
      </w:r>
      <w:r>
        <w:rPr>
          <w:spacing w:val="40"/>
        </w:rPr>
        <w:t> </w:t>
      </w:r>
      <w:r>
        <w:rPr/>
        <w:t>a</w:t>
      </w:r>
      <w:r>
        <w:rPr>
          <w:spacing w:val="40"/>
        </w:rPr>
        <w:t> </w:t>
      </w:r>
      <w:r>
        <w:rPr/>
        <w:t>vector</w:t>
      </w:r>
      <w:r>
        <w:rPr>
          <w:spacing w:val="40"/>
        </w:rPr>
        <w:t> </w:t>
      </w:r>
      <w:r>
        <w:rPr>
          <w:b/>
          <w:i/>
        </w:rPr>
        <w:t>x</w:t>
      </w:r>
      <w:r>
        <w:rPr/>
        <w:t>.</w:t>
      </w:r>
      <w:r>
        <w:rPr>
          <w:spacing w:val="40"/>
        </w:rPr>
        <w:t> </w:t>
      </w:r>
      <w:r>
        <w:rPr/>
        <w:t>The latent variable is generated by the prior distribution</w:t>
      </w:r>
      <w:r>
        <w:rPr>
          <w:spacing w:val="40"/>
        </w:rPr>
        <w:t> </w:t>
      </w:r>
      <w:r>
        <w:rPr>
          <w:i/>
        </w:rPr>
        <w:t>p</w:t>
      </w:r>
      <w:r>
        <w:rPr>
          <w:rFonts w:ascii="Arial" w:hAnsi="Arial"/>
          <w:i/>
          <w:vertAlign w:val="subscript"/>
        </w:rPr>
        <w:t>θ</w:t>
      </w:r>
      <w:r>
        <w:rPr>
          <w:rFonts w:ascii="Arial" w:hAnsi="Arial"/>
          <w:i/>
          <w:spacing w:val="-14"/>
          <w:vertAlign w:val="baseline"/>
        </w:rPr>
        <w:t> </w:t>
      </w:r>
      <w:r>
        <w:rPr>
          <w:rFonts w:ascii="Arial" w:hAnsi="Arial"/>
          <w:i/>
          <w:vertAlign w:val="baseline"/>
        </w:rPr>
        <w:t>(</w:t>
      </w:r>
      <w:r>
        <w:rPr>
          <w:b/>
          <w:i/>
          <w:vertAlign w:val="baseline"/>
        </w:rPr>
        <w:t>z</w:t>
      </w:r>
      <w:r>
        <w:rPr>
          <w:rFonts w:ascii="Arial" w:hAnsi="Arial"/>
          <w:i/>
          <w:vertAlign w:val="baseline"/>
        </w:rPr>
        <w:t>)</w:t>
      </w:r>
      <w:r>
        <w:rPr>
          <w:vertAlign w:val="baseline"/>
        </w:rPr>
        <w:t>.</w:t>
      </w:r>
      <w:r>
        <w:rPr>
          <w:spacing w:val="40"/>
          <w:vertAlign w:val="baseline"/>
        </w:rPr>
        <w:t> </w:t>
      </w:r>
      <w:r>
        <w:rPr>
          <w:vertAlign w:val="baseline"/>
        </w:rPr>
        <w:t>And</w:t>
      </w:r>
      <w:r>
        <w:rPr>
          <w:spacing w:val="40"/>
          <w:vertAlign w:val="baseline"/>
        </w:rPr>
        <w:t> </w:t>
      </w:r>
      <w:r>
        <w:rPr>
          <w:b/>
          <w:i/>
          <w:vertAlign w:val="baseline"/>
        </w:rPr>
        <w:t>x</w:t>
      </w:r>
      <w:r>
        <w:rPr>
          <w:b/>
          <w:i/>
          <w:spacing w:val="71"/>
          <w:vertAlign w:val="baseline"/>
        </w:rPr>
        <w:t> </w:t>
      </w:r>
      <w:r>
        <w:rPr>
          <w:vertAlign w:val="baseline"/>
        </w:rPr>
        <w:t>can</w:t>
      </w:r>
      <w:r>
        <w:rPr>
          <w:spacing w:val="40"/>
          <w:vertAlign w:val="baseline"/>
        </w:rPr>
        <w:t> </w:t>
      </w:r>
      <w:r>
        <w:rPr>
          <w:vertAlign w:val="baseline"/>
        </w:rPr>
        <w:t>be</w:t>
      </w:r>
      <w:r>
        <w:rPr>
          <w:spacing w:val="40"/>
          <w:vertAlign w:val="baseline"/>
        </w:rPr>
        <w:t> </w:t>
      </w:r>
      <w:r>
        <w:rPr>
          <w:vertAlign w:val="baseline"/>
        </w:rPr>
        <w:t>determined</w:t>
      </w:r>
      <w:r>
        <w:rPr>
          <w:spacing w:val="40"/>
          <w:vertAlign w:val="baseline"/>
        </w:rPr>
        <w:t> </w:t>
      </w:r>
      <w:r>
        <w:rPr>
          <w:vertAlign w:val="baseline"/>
        </w:rPr>
        <w:t>by</w:t>
      </w:r>
      <w:r>
        <w:rPr>
          <w:spacing w:val="40"/>
          <w:vertAlign w:val="baseline"/>
        </w:rPr>
        <w:t> </w:t>
      </w:r>
      <w:r>
        <w:rPr>
          <w:vertAlign w:val="baseline"/>
        </w:rPr>
        <w:t>the</w:t>
      </w:r>
      <w:r>
        <w:rPr>
          <w:spacing w:val="40"/>
          <w:vertAlign w:val="baseline"/>
        </w:rPr>
        <w:t> </w:t>
      </w:r>
      <w:r>
        <w:rPr>
          <w:vertAlign w:val="baseline"/>
        </w:rPr>
        <w:t>conditional</w:t>
      </w:r>
      <w:r>
        <w:rPr>
          <w:spacing w:val="40"/>
          <w:vertAlign w:val="baseline"/>
        </w:rPr>
        <w:t> </w:t>
      </w:r>
      <w:r>
        <w:rPr>
          <w:vertAlign w:val="baseline"/>
        </w:rPr>
        <w:t>distribution</w:t>
      </w:r>
      <w:r>
        <w:rPr>
          <w:spacing w:val="40"/>
          <w:vertAlign w:val="baseline"/>
        </w:rPr>
        <w:t> </w:t>
      </w:r>
      <w:r>
        <w:rPr>
          <w:i/>
          <w:vertAlign w:val="baseline"/>
        </w:rPr>
        <w:t>p</w:t>
      </w:r>
      <w:r>
        <w:rPr>
          <w:rFonts w:ascii="Arial" w:hAnsi="Arial"/>
          <w:i/>
          <w:vertAlign w:val="subscript"/>
        </w:rPr>
        <w:t>θ</w:t>
      </w:r>
      <w:r>
        <w:rPr>
          <w:rFonts w:ascii="Arial" w:hAnsi="Arial"/>
          <w:i/>
          <w:spacing w:val="-14"/>
          <w:vertAlign w:val="baseline"/>
        </w:rPr>
        <w:t> </w:t>
      </w:r>
      <w:r>
        <w:rPr>
          <w:rFonts w:ascii="Arial" w:hAnsi="Arial"/>
          <w:i/>
          <w:vertAlign w:val="baseline"/>
        </w:rPr>
        <w:t>(</w:t>
      </w:r>
      <w:r>
        <w:rPr>
          <w:b/>
          <w:i/>
          <w:vertAlign w:val="baseline"/>
        </w:rPr>
        <w:t>x</w:t>
      </w:r>
      <w:r>
        <w:rPr>
          <w:rFonts w:ascii="Cambria" w:hAnsi="Cambria"/>
          <w:vertAlign w:val="baseline"/>
        </w:rPr>
        <w:t>|</w:t>
      </w:r>
      <w:r>
        <w:rPr>
          <w:b/>
          <w:i/>
          <w:vertAlign w:val="baseline"/>
        </w:rPr>
        <w:t>z</w:t>
      </w:r>
      <w:r>
        <w:rPr>
          <w:rFonts w:ascii="Arial" w:hAnsi="Arial"/>
          <w:i/>
          <w:vertAlign w:val="baseline"/>
        </w:rPr>
        <w:t>)</w:t>
      </w:r>
      <w:r>
        <w:rPr>
          <w:vertAlign w:val="baseline"/>
        </w:rPr>
        <w:t>.</w:t>
      </w:r>
      <w:r>
        <w:rPr>
          <w:spacing w:val="38"/>
          <w:vertAlign w:val="baseline"/>
        </w:rPr>
        <w:t> </w:t>
      </w:r>
      <w:r>
        <w:rPr>
          <w:vertAlign w:val="baseline"/>
        </w:rPr>
        <w:t>However,</w:t>
      </w:r>
      <w:r>
        <w:rPr>
          <w:spacing w:val="40"/>
          <w:vertAlign w:val="baseline"/>
        </w:rPr>
        <w:t> </w:t>
      </w:r>
      <w:r>
        <w:rPr>
          <w:vertAlign w:val="baseline"/>
        </w:rPr>
        <w:t>the</w:t>
      </w:r>
      <w:r>
        <w:rPr>
          <w:spacing w:val="40"/>
          <w:vertAlign w:val="baseline"/>
        </w:rPr>
        <w:t> </w:t>
      </w:r>
      <w:r>
        <w:rPr>
          <w:vertAlign w:val="baseline"/>
        </w:rPr>
        <w:t>parameter</w:t>
      </w:r>
      <w:r>
        <w:rPr>
          <w:spacing w:val="40"/>
          <w:vertAlign w:val="baseline"/>
        </w:rPr>
        <w:t> </w:t>
      </w:r>
      <w:r>
        <w:rPr>
          <w:rFonts w:ascii="Arial" w:hAnsi="Arial"/>
          <w:i/>
          <w:vertAlign w:val="baseline"/>
        </w:rPr>
        <w:t>θ</w:t>
      </w:r>
      <w:r>
        <w:rPr>
          <w:rFonts w:ascii="Arial" w:hAnsi="Arial"/>
          <w:i/>
          <w:spacing w:val="40"/>
          <w:vertAlign w:val="baseline"/>
        </w:rPr>
        <w:t> </w:t>
      </w:r>
      <w:r>
        <w:rPr>
          <w:vertAlign w:val="baseline"/>
        </w:rPr>
        <w:t>and</w:t>
      </w:r>
      <w:r>
        <w:rPr>
          <w:spacing w:val="40"/>
          <w:vertAlign w:val="baseline"/>
        </w:rPr>
        <w:t> </w:t>
      </w:r>
      <w:r>
        <w:rPr>
          <w:vertAlign w:val="baseline"/>
        </w:rPr>
        <w:t>the</w:t>
      </w:r>
      <w:r>
        <w:rPr>
          <w:spacing w:val="40"/>
          <w:vertAlign w:val="baseline"/>
        </w:rPr>
        <w:t> </w:t>
      </w:r>
      <w:r>
        <w:rPr>
          <w:vertAlign w:val="baseline"/>
        </w:rPr>
        <w:t>values</w:t>
      </w:r>
      <w:r>
        <w:rPr>
          <w:spacing w:val="40"/>
          <w:vertAlign w:val="baseline"/>
        </w:rPr>
        <w:t> </w:t>
      </w:r>
      <w:r>
        <w:rPr>
          <w:vertAlign w:val="baseline"/>
        </w:rPr>
        <w:t>of</w:t>
      </w:r>
      <w:r>
        <w:rPr>
          <w:spacing w:val="40"/>
          <w:vertAlign w:val="baseline"/>
        </w:rPr>
        <w:t> </w:t>
      </w:r>
      <w:r>
        <w:rPr>
          <w:vertAlign w:val="baseline"/>
        </w:rPr>
        <w:t>the latent</w:t>
      </w:r>
      <w:r>
        <w:rPr>
          <w:spacing w:val="40"/>
          <w:vertAlign w:val="baseline"/>
        </w:rPr>
        <w:t> </w:t>
      </w:r>
      <w:r>
        <w:rPr>
          <w:vertAlign w:val="baseline"/>
        </w:rPr>
        <w:t>variable</w:t>
      </w:r>
      <w:r>
        <w:rPr>
          <w:spacing w:val="40"/>
          <w:vertAlign w:val="baseline"/>
        </w:rPr>
        <w:t> </w:t>
      </w:r>
      <w:r>
        <w:rPr>
          <w:b/>
          <w:i/>
          <w:vertAlign w:val="baseline"/>
        </w:rPr>
        <w:t>z</w:t>
      </w:r>
      <w:r>
        <w:rPr>
          <w:b/>
          <w:i/>
          <w:spacing w:val="40"/>
          <w:vertAlign w:val="baseline"/>
        </w:rPr>
        <w:t> </w:t>
      </w:r>
      <w:r>
        <w:rPr>
          <w:vertAlign w:val="baseline"/>
        </w:rPr>
        <w:t>are</w:t>
      </w:r>
      <w:r>
        <w:rPr>
          <w:spacing w:val="40"/>
          <w:vertAlign w:val="baseline"/>
        </w:rPr>
        <w:t> </w:t>
      </w:r>
      <w:r>
        <w:rPr>
          <w:vertAlign w:val="baseline"/>
        </w:rPr>
        <w:t>both</w:t>
      </w:r>
      <w:r>
        <w:rPr>
          <w:spacing w:val="40"/>
          <w:vertAlign w:val="baseline"/>
        </w:rPr>
        <w:t> </w:t>
      </w:r>
      <w:r>
        <w:rPr>
          <w:vertAlign w:val="baseline"/>
        </w:rPr>
        <w:t>unknown,</w:t>
      </w:r>
      <w:r>
        <w:rPr>
          <w:spacing w:val="40"/>
          <w:vertAlign w:val="baseline"/>
        </w:rPr>
        <w:t> </w:t>
      </w:r>
      <w:r>
        <w:rPr>
          <w:vertAlign w:val="baseline"/>
        </w:rPr>
        <w:t>and</w:t>
      </w:r>
      <w:r>
        <w:rPr>
          <w:spacing w:val="40"/>
          <w:vertAlign w:val="baseline"/>
        </w:rPr>
        <w:t> </w:t>
      </w:r>
      <w:r>
        <w:rPr>
          <w:vertAlign w:val="baseline"/>
        </w:rPr>
        <w:t>the</w:t>
      </w:r>
      <w:r>
        <w:rPr>
          <w:spacing w:val="40"/>
          <w:vertAlign w:val="baseline"/>
        </w:rPr>
        <w:t> </w:t>
      </w:r>
      <w:r>
        <w:rPr>
          <w:vertAlign w:val="baseline"/>
        </w:rPr>
        <w:t>true</w:t>
      </w:r>
      <w:r>
        <w:rPr>
          <w:spacing w:val="40"/>
          <w:vertAlign w:val="baseline"/>
        </w:rPr>
        <w:t> </w:t>
      </w:r>
      <w:r>
        <w:rPr>
          <w:vertAlign w:val="baseline"/>
        </w:rPr>
        <w:t>posterior </w:t>
      </w:r>
      <w:r>
        <w:rPr>
          <w:i/>
          <w:vertAlign w:val="baseline"/>
        </w:rPr>
        <w:t>p</w:t>
      </w:r>
      <w:r>
        <w:rPr>
          <w:rFonts w:ascii="Arial" w:hAnsi="Arial"/>
          <w:i/>
          <w:vertAlign w:val="subscript"/>
        </w:rPr>
        <w:t>θ</w:t>
      </w:r>
      <w:r>
        <w:rPr>
          <w:rFonts w:ascii="Arial" w:hAnsi="Arial"/>
          <w:i/>
          <w:spacing w:val="-14"/>
          <w:vertAlign w:val="baseline"/>
        </w:rPr>
        <w:t> </w:t>
      </w:r>
      <w:r>
        <w:rPr>
          <w:rFonts w:ascii="Arial" w:hAnsi="Arial"/>
          <w:i/>
          <w:vertAlign w:val="baseline"/>
        </w:rPr>
        <w:t>(</w:t>
      </w:r>
      <w:r>
        <w:rPr>
          <w:b/>
          <w:i/>
          <w:vertAlign w:val="baseline"/>
        </w:rPr>
        <w:t>z</w:t>
      </w:r>
      <w:r>
        <w:rPr>
          <w:rFonts w:ascii="Cambria" w:hAnsi="Cambria"/>
          <w:vertAlign w:val="baseline"/>
        </w:rPr>
        <w:t>|</w:t>
      </w:r>
      <w:r>
        <w:rPr>
          <w:b/>
          <w:i/>
          <w:vertAlign w:val="baseline"/>
        </w:rPr>
        <w:t>x</w:t>
      </w:r>
      <w:r>
        <w:rPr>
          <w:rFonts w:ascii="Arial" w:hAnsi="Arial"/>
          <w:i/>
          <w:vertAlign w:val="baseline"/>
        </w:rPr>
        <w:t>)</w:t>
      </w:r>
      <w:r>
        <w:rPr>
          <w:rFonts w:ascii="Arial" w:hAnsi="Arial"/>
          <w:i/>
          <w:spacing w:val="-14"/>
          <w:vertAlign w:val="baseline"/>
        </w:rPr>
        <w:t> </w:t>
      </w:r>
      <w:r>
        <w:rPr>
          <w:rFonts w:ascii="Cambria" w:hAnsi="Cambria"/>
          <w:w w:val="110"/>
          <w:vertAlign w:val="baseline"/>
        </w:rPr>
        <w:t>=</w:t>
      </w:r>
      <w:r>
        <w:rPr>
          <w:rFonts w:ascii="Cambria" w:hAnsi="Cambria"/>
          <w:spacing w:val="-12"/>
          <w:w w:val="110"/>
          <w:vertAlign w:val="baseline"/>
        </w:rPr>
        <w:t> </w:t>
      </w:r>
      <w:r>
        <w:rPr>
          <w:i/>
          <w:vertAlign w:val="baseline"/>
        </w:rPr>
        <w:t>p</w:t>
      </w:r>
      <w:r>
        <w:rPr>
          <w:rFonts w:ascii="Arial" w:hAnsi="Arial"/>
          <w:i/>
          <w:vertAlign w:val="subscript"/>
        </w:rPr>
        <w:t>θ</w:t>
      </w:r>
      <w:r>
        <w:rPr>
          <w:rFonts w:ascii="Arial" w:hAnsi="Arial"/>
          <w:i/>
          <w:spacing w:val="-14"/>
          <w:vertAlign w:val="baseline"/>
        </w:rPr>
        <w:t> </w:t>
      </w:r>
      <w:r>
        <w:rPr>
          <w:rFonts w:ascii="Arial" w:hAnsi="Arial"/>
          <w:i/>
          <w:vertAlign w:val="baseline"/>
        </w:rPr>
        <w:t>(</w:t>
      </w:r>
      <w:r>
        <w:rPr>
          <w:b/>
          <w:i/>
          <w:vertAlign w:val="baseline"/>
        </w:rPr>
        <w:t>x</w:t>
      </w:r>
      <w:r>
        <w:rPr>
          <w:rFonts w:ascii="Cambria" w:hAnsi="Cambria"/>
          <w:vertAlign w:val="baseline"/>
        </w:rPr>
        <w:t>|</w:t>
      </w:r>
      <w:r>
        <w:rPr>
          <w:b/>
          <w:i/>
          <w:vertAlign w:val="baseline"/>
        </w:rPr>
        <w:t>z</w:t>
      </w:r>
      <w:r>
        <w:rPr>
          <w:rFonts w:ascii="Arial" w:hAnsi="Arial"/>
          <w:i/>
          <w:vertAlign w:val="baseline"/>
        </w:rPr>
        <w:t>)</w:t>
      </w:r>
      <w:r>
        <w:rPr>
          <w:rFonts w:ascii="Arial" w:hAnsi="Arial"/>
          <w:i/>
          <w:spacing w:val="-14"/>
          <w:vertAlign w:val="baseline"/>
        </w:rPr>
        <w:t> </w:t>
      </w:r>
      <w:r>
        <w:rPr>
          <w:i/>
          <w:vertAlign w:val="baseline"/>
        </w:rPr>
        <w:t>p</w:t>
      </w:r>
      <w:r>
        <w:rPr>
          <w:rFonts w:ascii="Arial" w:hAnsi="Arial"/>
          <w:i/>
          <w:vertAlign w:val="subscript"/>
        </w:rPr>
        <w:t>θ</w:t>
      </w:r>
      <w:r>
        <w:rPr>
          <w:rFonts w:ascii="Arial" w:hAnsi="Arial"/>
          <w:i/>
          <w:spacing w:val="-14"/>
          <w:vertAlign w:val="baseline"/>
        </w:rPr>
        <w:t> </w:t>
      </w:r>
      <w:r>
        <w:rPr>
          <w:rFonts w:ascii="Arial" w:hAnsi="Arial"/>
          <w:i/>
          <w:vertAlign w:val="baseline"/>
        </w:rPr>
        <w:t>(</w:t>
      </w:r>
      <w:r>
        <w:rPr>
          <w:b/>
          <w:i/>
          <w:vertAlign w:val="baseline"/>
        </w:rPr>
        <w:t>z</w:t>
      </w:r>
      <w:r>
        <w:rPr>
          <w:rFonts w:ascii="Arial" w:hAnsi="Arial"/>
          <w:i/>
          <w:vertAlign w:val="baseline"/>
        </w:rPr>
        <w:t>)/</w:t>
      </w:r>
      <w:r>
        <w:rPr>
          <w:rFonts w:ascii="Arial" w:hAnsi="Arial"/>
          <w:i/>
          <w:spacing w:val="-14"/>
          <w:vertAlign w:val="baseline"/>
        </w:rPr>
        <w:t> </w:t>
      </w:r>
      <w:r>
        <w:rPr>
          <w:i/>
          <w:vertAlign w:val="baseline"/>
        </w:rPr>
        <w:t>p</w:t>
      </w:r>
      <w:r>
        <w:rPr>
          <w:rFonts w:ascii="Arial" w:hAnsi="Arial"/>
          <w:i/>
          <w:vertAlign w:val="subscript"/>
        </w:rPr>
        <w:t>θ</w:t>
      </w:r>
      <w:r>
        <w:rPr>
          <w:rFonts w:ascii="Arial" w:hAnsi="Arial"/>
          <w:i/>
          <w:spacing w:val="-14"/>
          <w:vertAlign w:val="baseline"/>
        </w:rPr>
        <w:t> </w:t>
      </w:r>
      <w:r>
        <w:rPr>
          <w:rFonts w:ascii="Arial" w:hAnsi="Arial"/>
          <w:i/>
          <w:vertAlign w:val="baseline"/>
        </w:rPr>
        <w:t>(</w:t>
      </w:r>
      <w:r>
        <w:rPr>
          <w:b/>
          <w:i/>
          <w:vertAlign w:val="baseline"/>
        </w:rPr>
        <w:t>x</w:t>
      </w:r>
      <w:r>
        <w:rPr>
          <w:rFonts w:ascii="Arial" w:hAnsi="Arial"/>
          <w:i/>
          <w:vertAlign w:val="baseline"/>
        </w:rPr>
        <w:t>)</w:t>
      </w:r>
      <w:r>
        <w:rPr>
          <w:rFonts w:ascii="Arial" w:hAnsi="Arial"/>
          <w:i/>
          <w:spacing w:val="24"/>
          <w:vertAlign w:val="baseline"/>
        </w:rPr>
        <w:t> </w:t>
      </w:r>
      <w:r>
        <w:rPr>
          <w:vertAlign w:val="baseline"/>
        </w:rPr>
        <w:t>is</w:t>
      </w:r>
      <w:r>
        <w:rPr>
          <w:spacing w:val="40"/>
          <w:vertAlign w:val="baseline"/>
        </w:rPr>
        <w:t> </w:t>
      </w:r>
      <w:r>
        <w:rPr>
          <w:vertAlign w:val="baseline"/>
        </w:rPr>
        <w:t>intractable.</w:t>
      </w:r>
      <w:r>
        <w:rPr>
          <w:spacing w:val="40"/>
          <w:vertAlign w:val="baseline"/>
        </w:rPr>
        <w:t> </w:t>
      </w:r>
      <w:r>
        <w:rPr>
          <w:vertAlign w:val="baseline"/>
        </w:rPr>
        <w:t>Hence,</w:t>
      </w:r>
      <w:r>
        <w:rPr>
          <w:spacing w:val="40"/>
          <w:vertAlign w:val="baseline"/>
        </w:rPr>
        <w:t> </w:t>
      </w:r>
      <w:r>
        <w:rPr>
          <w:vertAlign w:val="baseline"/>
        </w:rPr>
        <w:t>Kingma et al. introduced the encoder </w:t>
      </w:r>
      <w:r>
        <w:rPr>
          <w:i/>
          <w:vertAlign w:val="baseline"/>
        </w:rPr>
        <w:t>q</w:t>
      </w:r>
      <w:r>
        <w:rPr>
          <w:rFonts w:ascii="Arial" w:hAnsi="Arial"/>
          <w:i/>
          <w:vertAlign w:val="subscript"/>
        </w:rPr>
        <w:t>φ</w:t>
      </w:r>
      <w:r>
        <w:rPr>
          <w:rFonts w:ascii="Arial" w:hAnsi="Arial"/>
          <w:i/>
          <w:vertAlign w:val="baseline"/>
        </w:rPr>
        <w:t>(</w:t>
      </w:r>
      <w:r>
        <w:rPr>
          <w:b/>
          <w:i/>
          <w:vertAlign w:val="baseline"/>
        </w:rPr>
        <w:t>z</w:t>
      </w:r>
      <w:r>
        <w:rPr>
          <w:rFonts w:ascii="Cambria" w:hAnsi="Cambria"/>
          <w:vertAlign w:val="baseline"/>
        </w:rPr>
        <w:t>|</w:t>
      </w:r>
      <w:r>
        <w:rPr>
          <w:b/>
          <w:i/>
          <w:vertAlign w:val="baseline"/>
        </w:rPr>
        <w:t>x</w:t>
      </w:r>
      <w:r>
        <w:rPr>
          <w:rFonts w:ascii="Arial" w:hAnsi="Arial"/>
          <w:i/>
          <w:vertAlign w:val="baseline"/>
        </w:rPr>
        <w:t>) </w:t>
      </w:r>
      <w:r>
        <w:rPr>
          <w:vertAlign w:val="baseline"/>
        </w:rPr>
        <w:t>to generate a distribution of</w:t>
      </w:r>
      <w:r>
        <w:rPr>
          <w:spacing w:val="25"/>
          <w:vertAlign w:val="baseline"/>
        </w:rPr>
        <w:t> </w:t>
      </w:r>
      <w:r>
        <w:rPr>
          <w:vertAlign w:val="baseline"/>
        </w:rPr>
        <w:t>the</w:t>
      </w:r>
      <w:r>
        <w:rPr>
          <w:spacing w:val="25"/>
          <w:vertAlign w:val="baseline"/>
        </w:rPr>
        <w:t> </w:t>
      </w:r>
      <w:r>
        <w:rPr>
          <w:vertAlign w:val="baseline"/>
        </w:rPr>
        <w:t>possible</w:t>
      </w:r>
      <w:r>
        <w:rPr>
          <w:spacing w:val="25"/>
          <w:vertAlign w:val="baseline"/>
        </w:rPr>
        <w:t> </w:t>
      </w:r>
      <w:r>
        <w:rPr>
          <w:vertAlign w:val="baseline"/>
        </w:rPr>
        <w:t>values</w:t>
      </w:r>
      <w:r>
        <w:rPr>
          <w:spacing w:val="25"/>
          <w:vertAlign w:val="baseline"/>
        </w:rPr>
        <w:t> </w:t>
      </w:r>
      <w:r>
        <w:rPr>
          <w:vertAlign w:val="baseline"/>
        </w:rPr>
        <w:t>of</w:t>
      </w:r>
      <w:r>
        <w:rPr>
          <w:spacing w:val="25"/>
          <w:vertAlign w:val="baseline"/>
        </w:rPr>
        <w:t> </w:t>
      </w:r>
      <w:r>
        <w:rPr>
          <w:vertAlign w:val="baseline"/>
        </w:rPr>
        <w:t>the</w:t>
      </w:r>
      <w:r>
        <w:rPr>
          <w:spacing w:val="36"/>
          <w:vertAlign w:val="baseline"/>
        </w:rPr>
        <w:t> </w:t>
      </w:r>
      <w:r>
        <w:rPr>
          <w:b/>
          <w:i/>
          <w:vertAlign w:val="baseline"/>
        </w:rPr>
        <w:t>z</w:t>
      </w:r>
      <w:r>
        <w:rPr>
          <w:b/>
          <w:i/>
          <w:spacing w:val="32"/>
          <w:vertAlign w:val="baseline"/>
        </w:rPr>
        <w:t> </w:t>
      </w:r>
      <w:r>
        <w:rPr>
          <w:vertAlign w:val="baseline"/>
        </w:rPr>
        <w:t>from</w:t>
      </w:r>
      <w:r>
        <w:rPr>
          <w:spacing w:val="25"/>
          <w:vertAlign w:val="baseline"/>
        </w:rPr>
        <w:t> </w:t>
      </w:r>
      <w:r>
        <w:rPr>
          <w:vertAlign w:val="baseline"/>
        </w:rPr>
        <w:t>the</w:t>
      </w:r>
      <w:r>
        <w:rPr>
          <w:spacing w:val="25"/>
          <w:vertAlign w:val="baseline"/>
        </w:rPr>
        <w:t> </w:t>
      </w:r>
      <w:r>
        <w:rPr>
          <w:vertAlign w:val="baseline"/>
        </w:rPr>
        <w:t>sample</w:t>
      </w:r>
      <w:r>
        <w:rPr>
          <w:spacing w:val="34"/>
          <w:vertAlign w:val="baseline"/>
        </w:rPr>
        <w:t> </w:t>
      </w:r>
      <w:r>
        <w:rPr>
          <w:b/>
          <w:i/>
          <w:vertAlign w:val="baseline"/>
        </w:rPr>
        <w:t>x</w:t>
      </w:r>
      <w:r>
        <w:rPr>
          <w:b/>
          <w:i/>
          <w:spacing w:val="35"/>
          <w:vertAlign w:val="baseline"/>
        </w:rPr>
        <w:t> </w:t>
      </w:r>
      <w:r>
        <w:rPr>
          <w:vertAlign w:val="baseline"/>
        </w:rPr>
        <w:t>that</w:t>
      </w:r>
      <w:r>
        <w:rPr>
          <w:spacing w:val="25"/>
          <w:vertAlign w:val="baseline"/>
        </w:rPr>
        <w:t> </w:t>
      </w:r>
      <w:r>
        <w:rPr>
          <w:vertAlign w:val="baseline"/>
        </w:rPr>
        <w:t>aims to approximate the true posterior</w:t>
      </w:r>
      <w:r>
        <w:rPr>
          <w:spacing w:val="40"/>
          <w:vertAlign w:val="baseline"/>
        </w:rPr>
        <w:t> </w:t>
      </w:r>
      <w:r>
        <w:rPr>
          <w:i/>
          <w:vertAlign w:val="baseline"/>
        </w:rPr>
        <w:t>p</w:t>
      </w:r>
      <w:r>
        <w:rPr>
          <w:rFonts w:ascii="Arial" w:hAnsi="Arial"/>
          <w:i/>
          <w:vertAlign w:val="subscript"/>
        </w:rPr>
        <w:t>θ</w:t>
      </w:r>
      <w:r>
        <w:rPr>
          <w:rFonts w:ascii="Arial" w:hAnsi="Arial"/>
          <w:i/>
          <w:spacing w:val="-14"/>
          <w:vertAlign w:val="baseline"/>
        </w:rPr>
        <w:t> </w:t>
      </w:r>
      <w:r>
        <w:rPr>
          <w:rFonts w:ascii="Arial" w:hAnsi="Arial"/>
          <w:i/>
          <w:vertAlign w:val="baseline"/>
        </w:rPr>
        <w:t>(</w:t>
      </w:r>
      <w:r>
        <w:rPr>
          <w:b/>
          <w:i/>
          <w:vertAlign w:val="baseline"/>
        </w:rPr>
        <w:t>z</w:t>
      </w:r>
      <w:r>
        <w:rPr>
          <w:rFonts w:ascii="Cambria" w:hAnsi="Cambria"/>
          <w:vertAlign w:val="baseline"/>
        </w:rPr>
        <w:t>|</w:t>
      </w:r>
      <w:r>
        <w:rPr>
          <w:b/>
          <w:i/>
          <w:vertAlign w:val="baseline"/>
        </w:rPr>
        <w:t>x</w:t>
      </w:r>
      <w:r>
        <w:rPr>
          <w:rFonts w:ascii="Arial" w:hAnsi="Arial"/>
          <w:i/>
          <w:vertAlign w:val="baseline"/>
        </w:rPr>
        <w:t>) </w:t>
      </w:r>
      <w:hyperlink w:history="true" w:anchor="_bookmark95">
        <w:r>
          <w:rPr>
            <w:color w:val="0000FF"/>
            <w:vertAlign w:val="baseline"/>
          </w:rPr>
          <w:t>[31]</w:t>
        </w:r>
        <w:r>
          <w:rPr>
            <w:vertAlign w:val="baseline"/>
          </w:rPr>
          <w:t>.</w:t>
        </w:r>
      </w:hyperlink>
      <w:r>
        <w:rPr>
          <w:vertAlign w:val="baseline"/>
        </w:rPr>
        <w:t> Similarly, the decoder</w:t>
      </w:r>
      <w:r>
        <w:rPr>
          <w:spacing w:val="16"/>
          <w:vertAlign w:val="baseline"/>
        </w:rPr>
        <w:t> </w:t>
      </w:r>
      <w:r>
        <w:rPr>
          <w:i/>
          <w:vertAlign w:val="baseline"/>
        </w:rPr>
        <w:t>p</w:t>
      </w:r>
      <w:r>
        <w:rPr>
          <w:rFonts w:ascii="Arial" w:hAnsi="Arial"/>
          <w:i/>
          <w:vertAlign w:val="subscript"/>
        </w:rPr>
        <w:t>θ</w:t>
      </w:r>
      <w:r>
        <w:rPr>
          <w:rFonts w:ascii="Arial" w:hAnsi="Arial"/>
          <w:i/>
          <w:spacing w:val="-14"/>
          <w:vertAlign w:val="baseline"/>
        </w:rPr>
        <w:t> </w:t>
      </w:r>
      <w:r>
        <w:rPr>
          <w:rFonts w:ascii="Arial" w:hAnsi="Arial"/>
          <w:i/>
          <w:vertAlign w:val="baseline"/>
        </w:rPr>
        <w:t>(</w:t>
      </w:r>
      <w:r>
        <w:rPr>
          <w:b/>
          <w:i/>
          <w:vertAlign w:val="baseline"/>
        </w:rPr>
        <w:t>x</w:t>
      </w:r>
      <w:r>
        <w:rPr>
          <w:rFonts w:ascii="Cambria" w:hAnsi="Cambria"/>
          <w:vertAlign w:val="baseline"/>
        </w:rPr>
        <w:t>|</w:t>
      </w:r>
      <w:r>
        <w:rPr>
          <w:b/>
          <w:i/>
          <w:vertAlign w:val="baseline"/>
        </w:rPr>
        <w:t>z</w:t>
      </w:r>
      <w:r>
        <w:rPr>
          <w:rFonts w:ascii="Arial" w:hAnsi="Arial"/>
          <w:i/>
          <w:vertAlign w:val="baseline"/>
        </w:rPr>
        <w:t>) </w:t>
      </w:r>
      <w:r>
        <w:rPr>
          <w:vertAlign w:val="baseline"/>
        </w:rPr>
        <w:t>generates a distribution over the correspond-ing values of </w:t>
      </w:r>
      <w:r>
        <w:rPr>
          <w:b/>
          <w:i/>
          <w:vertAlign w:val="baseline"/>
        </w:rPr>
        <w:t>x </w:t>
      </w:r>
      <w:r>
        <w:rPr>
          <w:vertAlign w:val="baseline"/>
        </w:rPr>
        <w:t>based on the latent variables </w:t>
      </w:r>
      <w:r>
        <w:rPr>
          <w:b/>
          <w:i/>
          <w:vertAlign w:val="baseline"/>
        </w:rPr>
        <w:t>z</w:t>
      </w:r>
      <w:r>
        <w:rPr>
          <w:vertAlign w:val="baseline"/>
        </w:rPr>
        <w:t>. The below formula</w:t>
      </w:r>
      <w:r>
        <w:rPr>
          <w:spacing w:val="40"/>
          <w:vertAlign w:val="baseline"/>
        </w:rPr>
        <w:t> </w:t>
      </w:r>
      <w:r>
        <w:rPr>
          <w:vertAlign w:val="baseline"/>
        </w:rPr>
        <w:t>represents</w:t>
      </w:r>
      <w:r>
        <w:rPr>
          <w:spacing w:val="40"/>
          <w:vertAlign w:val="baseline"/>
        </w:rPr>
        <w:t> </w:t>
      </w:r>
      <w:r>
        <w:rPr>
          <w:vertAlign w:val="baseline"/>
        </w:rPr>
        <w:t>the</w:t>
      </w:r>
      <w:r>
        <w:rPr>
          <w:spacing w:val="40"/>
          <w:vertAlign w:val="baseline"/>
        </w:rPr>
        <w:t> </w:t>
      </w:r>
      <w:r>
        <w:rPr>
          <w:vertAlign w:val="baseline"/>
        </w:rPr>
        <w:t>process</w:t>
      </w:r>
      <w:r>
        <w:rPr>
          <w:spacing w:val="40"/>
          <w:vertAlign w:val="baseline"/>
        </w:rPr>
        <w:t> </w:t>
      </w:r>
      <w:r>
        <w:rPr>
          <w:vertAlign w:val="baseline"/>
        </w:rPr>
        <w:t>of</w:t>
      </w:r>
      <w:r>
        <w:rPr>
          <w:spacing w:val="40"/>
          <w:vertAlign w:val="baseline"/>
        </w:rPr>
        <w:t> </w:t>
      </w:r>
      <w:r>
        <w:rPr>
          <w:vertAlign w:val="baseline"/>
        </w:rPr>
        <w:t>approximate</w:t>
      </w:r>
      <w:r>
        <w:rPr>
          <w:spacing w:val="40"/>
          <w:vertAlign w:val="baseline"/>
        </w:rPr>
        <w:t> </w:t>
      </w:r>
      <w:r>
        <w:rPr>
          <w:vertAlign w:val="baseline"/>
        </w:rPr>
        <w:t>inference</w:t>
      </w:r>
      <w:r>
        <w:rPr>
          <w:spacing w:val="40"/>
          <w:vertAlign w:val="baseline"/>
        </w:rPr>
        <w:t> </w:t>
      </w:r>
      <w:r>
        <w:rPr>
          <w:spacing w:val="-5"/>
          <w:vertAlign w:val="baseline"/>
        </w:rPr>
        <w:t>of</w:t>
      </w:r>
    </w:p>
    <w:p>
      <w:pPr>
        <w:pStyle w:val="BodyText"/>
        <w:spacing w:after="0" w:line="247" w:lineRule="auto"/>
        <w:jc w:val="both"/>
        <w:sectPr>
          <w:type w:val="continuous"/>
          <w:pgSz w:w="12240" w:h="15840"/>
          <w:pgMar w:header="398" w:footer="0" w:top="840" w:bottom="280" w:left="720" w:right="720"/>
          <w:cols w:num="2" w:equalWidth="0">
            <w:col w:w="5281" w:space="40"/>
            <w:col w:w="5479"/>
          </w:cols>
        </w:sectPr>
      </w:pPr>
    </w:p>
    <w:p>
      <w:pPr>
        <w:pStyle w:val="BodyText"/>
        <w:spacing w:before="175"/>
      </w:pPr>
    </w:p>
    <w:p>
      <w:pPr>
        <w:pStyle w:val="BodyText"/>
        <w:spacing w:after="0"/>
        <w:sectPr>
          <w:headerReference w:type="default" r:id="rId18"/>
          <w:pgSz w:w="12240" w:h="15840"/>
          <w:pgMar w:header="398" w:footer="0" w:top="620" w:bottom="280" w:left="720" w:right="720"/>
        </w:sectPr>
      </w:pPr>
    </w:p>
    <w:p>
      <w:pPr>
        <w:pStyle w:val="BodyText"/>
        <w:spacing w:before="94"/>
        <w:ind w:left="259"/>
        <w:rPr>
          <w:rFonts w:ascii="Cambria"/>
        </w:rPr>
      </w:pPr>
      <w:r>
        <w:rPr/>
        <w:t>the</w:t>
      </w:r>
      <w:r>
        <w:rPr>
          <w:spacing w:val="13"/>
        </w:rPr>
        <w:t> </w:t>
      </w:r>
      <w:r>
        <w:rPr/>
        <w:t>posterior</w:t>
      </w:r>
      <w:r>
        <w:rPr>
          <w:spacing w:val="13"/>
        </w:rPr>
        <w:t> </w:t>
      </w:r>
      <w:r>
        <w:rPr/>
        <w:t>distribution</w:t>
      </w:r>
      <w:r>
        <w:rPr>
          <w:spacing w:val="13"/>
        </w:rPr>
        <w:t> </w:t>
      </w:r>
      <w:r>
        <w:rPr/>
        <w:t>of</w:t>
      </w:r>
      <w:r>
        <w:rPr>
          <w:spacing w:val="13"/>
        </w:rPr>
        <w:t> </w:t>
      </w:r>
      <w:r>
        <w:rPr/>
        <w:t>hidden</w:t>
      </w:r>
      <w:r>
        <w:rPr>
          <w:spacing w:val="13"/>
        </w:rPr>
        <w:t> </w:t>
      </w:r>
      <w:r>
        <w:rPr>
          <w:spacing w:val="-2"/>
        </w:rPr>
        <w:t>variables</w:t>
      </w:r>
      <w:r>
        <w:rPr>
          <w:rFonts w:ascii="Cambria"/>
          <w:spacing w:val="-2"/>
        </w:rPr>
        <w:t>:</w:t>
      </w:r>
    </w:p>
    <w:p>
      <w:pPr>
        <w:tabs>
          <w:tab w:pos="2795" w:val="left" w:leader="none"/>
        </w:tabs>
        <w:spacing w:before="169"/>
        <w:ind w:left="0" w:right="0" w:firstLine="0"/>
        <w:jc w:val="right"/>
        <w:rPr>
          <w:sz w:val="20"/>
        </w:rPr>
      </w:pPr>
      <w:r>
        <w:rPr>
          <w:b/>
          <w:i/>
          <w:sz w:val="20"/>
        </w:rPr>
        <w:t>z</w:t>
      </w:r>
      <w:r>
        <w:rPr>
          <w:b/>
          <w:i/>
          <w:spacing w:val="18"/>
          <w:sz w:val="20"/>
        </w:rPr>
        <w:t> </w:t>
      </w:r>
      <w:r>
        <w:rPr>
          <w:rFonts w:ascii="Cambria" w:hAnsi="Cambria"/>
          <w:sz w:val="20"/>
        </w:rPr>
        <w:t>∼</w:t>
      </w:r>
      <w:r>
        <w:rPr>
          <w:rFonts w:ascii="Cambria" w:hAnsi="Cambria"/>
          <w:spacing w:val="16"/>
          <w:sz w:val="20"/>
        </w:rPr>
        <w:t> </w:t>
      </w:r>
      <w:r>
        <w:rPr>
          <w:i/>
          <w:spacing w:val="-2"/>
          <w:sz w:val="20"/>
        </w:rPr>
        <w:t>q</w:t>
      </w:r>
      <w:r>
        <w:rPr>
          <w:rFonts w:ascii="Arial" w:hAnsi="Arial"/>
          <w:i/>
          <w:spacing w:val="-2"/>
          <w:sz w:val="20"/>
          <w:vertAlign w:val="subscript"/>
        </w:rPr>
        <w:t>φ</w:t>
      </w:r>
      <w:r>
        <w:rPr>
          <w:rFonts w:ascii="Arial" w:hAnsi="Arial"/>
          <w:i/>
          <w:spacing w:val="-2"/>
          <w:sz w:val="20"/>
          <w:vertAlign w:val="baseline"/>
        </w:rPr>
        <w:t>(</w:t>
      </w:r>
      <w:r>
        <w:rPr>
          <w:b/>
          <w:i/>
          <w:spacing w:val="-2"/>
          <w:sz w:val="20"/>
          <w:vertAlign w:val="baseline"/>
        </w:rPr>
        <w:t>z</w:t>
      </w:r>
      <w:r>
        <w:rPr>
          <w:rFonts w:ascii="Cambria" w:hAnsi="Cambria"/>
          <w:spacing w:val="-2"/>
          <w:sz w:val="20"/>
          <w:vertAlign w:val="baseline"/>
        </w:rPr>
        <w:t>|</w:t>
      </w:r>
      <w:r>
        <w:rPr>
          <w:b/>
          <w:i/>
          <w:spacing w:val="-2"/>
          <w:sz w:val="20"/>
          <w:vertAlign w:val="baseline"/>
        </w:rPr>
        <w:t>x</w:t>
      </w:r>
      <w:r>
        <w:rPr>
          <w:rFonts w:ascii="Arial" w:hAnsi="Arial"/>
          <w:i/>
          <w:spacing w:val="-2"/>
          <w:sz w:val="20"/>
          <w:vertAlign w:val="baseline"/>
        </w:rPr>
        <w:t>).</w:t>
      </w:r>
      <w:r>
        <w:rPr>
          <w:rFonts w:ascii="Arial" w:hAnsi="Arial"/>
          <w:i/>
          <w:sz w:val="20"/>
          <w:vertAlign w:val="baseline"/>
        </w:rPr>
        <w:tab/>
      </w:r>
      <w:r>
        <w:rPr>
          <w:spacing w:val="-5"/>
          <w:sz w:val="20"/>
          <w:vertAlign w:val="baseline"/>
        </w:rPr>
        <w:t>(3)</w:t>
      </w:r>
    </w:p>
    <w:p>
      <w:pPr>
        <w:pStyle w:val="BodyText"/>
        <w:spacing w:line="247" w:lineRule="auto" w:before="170"/>
        <w:ind w:left="259" w:firstLine="199"/>
      </w:pPr>
      <w:r>
        <w:rPr/>
        <w:t>The</w:t>
      </w:r>
      <w:r>
        <w:rPr>
          <w:spacing w:val="40"/>
        </w:rPr>
        <w:t> </w:t>
      </w:r>
      <w:r>
        <w:rPr/>
        <w:t>encoder</w:t>
      </w:r>
      <w:r>
        <w:rPr>
          <w:spacing w:val="40"/>
        </w:rPr>
        <w:t> </w:t>
      </w:r>
      <w:r>
        <w:rPr>
          <w:i/>
        </w:rPr>
        <w:t>q</w:t>
      </w:r>
      <w:r>
        <w:rPr>
          <w:rFonts w:ascii="Arial" w:hAnsi="Arial"/>
          <w:i/>
          <w:vertAlign w:val="subscript"/>
        </w:rPr>
        <w:t>φ</w:t>
      </w:r>
      <w:r>
        <w:rPr>
          <w:rFonts w:ascii="Arial" w:hAnsi="Arial"/>
          <w:i/>
          <w:vertAlign w:val="baseline"/>
        </w:rPr>
        <w:t>(</w:t>
      </w:r>
      <w:r>
        <w:rPr>
          <w:b/>
          <w:i/>
          <w:vertAlign w:val="baseline"/>
        </w:rPr>
        <w:t>z</w:t>
      </w:r>
      <w:r>
        <w:rPr>
          <w:rFonts w:ascii="Cambria" w:hAnsi="Cambria"/>
          <w:vertAlign w:val="baseline"/>
        </w:rPr>
        <w:t>|</w:t>
      </w:r>
      <w:r>
        <w:rPr>
          <w:b/>
          <w:i/>
          <w:vertAlign w:val="baseline"/>
        </w:rPr>
        <w:t>x</w:t>
      </w:r>
      <w:r>
        <w:rPr>
          <w:rFonts w:ascii="Arial" w:hAnsi="Arial"/>
          <w:i/>
          <w:vertAlign w:val="baseline"/>
        </w:rPr>
        <w:t>)</w:t>
      </w:r>
      <w:r>
        <w:rPr>
          <w:rFonts w:ascii="Arial" w:hAnsi="Arial"/>
          <w:i/>
          <w:spacing w:val="40"/>
          <w:vertAlign w:val="baseline"/>
        </w:rPr>
        <w:t> </w:t>
      </w:r>
      <w:r>
        <w:rPr>
          <w:vertAlign w:val="baseline"/>
        </w:rPr>
        <w:t>is</w:t>
      </w:r>
      <w:r>
        <w:rPr>
          <w:spacing w:val="40"/>
          <w:vertAlign w:val="baseline"/>
        </w:rPr>
        <w:t> </w:t>
      </w:r>
      <w:r>
        <w:rPr>
          <w:vertAlign w:val="baseline"/>
        </w:rPr>
        <w:t>a</w:t>
      </w:r>
      <w:r>
        <w:rPr>
          <w:spacing w:val="40"/>
          <w:vertAlign w:val="baseline"/>
        </w:rPr>
        <w:t> </w:t>
      </w:r>
      <w:r>
        <w:rPr>
          <w:vertAlign w:val="baseline"/>
        </w:rPr>
        <w:t>multivariate</w:t>
      </w:r>
      <w:r>
        <w:rPr>
          <w:spacing w:val="40"/>
          <w:vertAlign w:val="baseline"/>
        </w:rPr>
        <w:t> </w:t>
      </w:r>
      <w:r>
        <w:rPr>
          <w:vertAlign w:val="baseline"/>
        </w:rPr>
        <w:t>Gaussian</w:t>
      </w:r>
      <w:r>
        <w:rPr>
          <w:spacing w:val="40"/>
          <w:vertAlign w:val="baseline"/>
        </w:rPr>
        <w:t> </w:t>
      </w:r>
      <w:r>
        <w:rPr>
          <w:vertAlign w:val="baseline"/>
        </w:rPr>
        <w:t>with</w:t>
      </w:r>
      <w:r>
        <w:rPr>
          <w:spacing w:val="40"/>
          <w:vertAlign w:val="baseline"/>
        </w:rPr>
        <w:t> </w:t>
      </w:r>
      <w:r>
        <w:rPr>
          <w:vertAlign w:val="baseline"/>
        </w:rPr>
        <w:t>a diagonal covariance structure, as shown in</w:t>
      </w:r>
    </w:p>
    <w:p>
      <w:pPr>
        <w:tabs>
          <w:tab w:pos="3569" w:val="left" w:leader="none"/>
        </w:tabs>
        <w:spacing w:before="164"/>
        <w:ind w:left="0" w:right="0" w:firstLine="0"/>
        <w:jc w:val="right"/>
        <w:rPr>
          <w:sz w:val="20"/>
        </w:rPr>
      </w:pPr>
      <w:r>
        <w:rPr>
          <w:w w:val="105"/>
          <w:sz w:val="20"/>
        </w:rPr>
        <w:t>log</w:t>
      </w:r>
      <w:r>
        <w:rPr>
          <w:spacing w:val="-11"/>
          <w:w w:val="105"/>
          <w:sz w:val="20"/>
        </w:rPr>
        <w:t> </w:t>
      </w:r>
      <w:r>
        <w:rPr>
          <w:i/>
          <w:w w:val="105"/>
          <w:sz w:val="20"/>
        </w:rPr>
        <w:t>q</w:t>
      </w:r>
      <w:r>
        <w:rPr>
          <w:rFonts w:ascii="Arial" w:hAnsi="Arial"/>
          <w:i/>
          <w:w w:val="105"/>
          <w:sz w:val="20"/>
          <w:vertAlign w:val="subscript"/>
        </w:rPr>
        <w:t>φ</w:t>
      </w:r>
      <w:r>
        <w:rPr>
          <w:rFonts w:ascii="Arial" w:hAnsi="Arial"/>
          <w:i/>
          <w:w w:val="105"/>
          <w:sz w:val="20"/>
          <w:vertAlign w:val="baseline"/>
        </w:rPr>
        <w:t>(</w:t>
      </w:r>
      <w:r>
        <w:rPr>
          <w:b/>
          <w:i/>
          <w:w w:val="105"/>
          <w:sz w:val="20"/>
          <w:vertAlign w:val="baseline"/>
        </w:rPr>
        <w:t>z</w:t>
      </w:r>
      <w:r>
        <w:rPr>
          <w:rFonts w:ascii="Cambria" w:hAnsi="Cambria"/>
          <w:w w:val="105"/>
          <w:sz w:val="20"/>
          <w:vertAlign w:val="baseline"/>
        </w:rPr>
        <w:t>|</w:t>
      </w:r>
      <w:r>
        <w:rPr>
          <w:b/>
          <w:i/>
          <w:w w:val="105"/>
          <w:sz w:val="20"/>
          <w:vertAlign w:val="baseline"/>
        </w:rPr>
        <w:t>x</w:t>
      </w:r>
      <w:r>
        <w:rPr>
          <w:rFonts w:ascii="Arial" w:hAnsi="Arial"/>
          <w:i/>
          <w:w w:val="105"/>
          <w:sz w:val="20"/>
          <w:vertAlign w:val="baseline"/>
        </w:rPr>
        <w:t>)</w:t>
      </w:r>
      <w:r>
        <w:rPr>
          <w:rFonts w:ascii="Arial" w:hAnsi="Arial"/>
          <w:i/>
          <w:spacing w:val="11"/>
          <w:w w:val="110"/>
          <w:sz w:val="20"/>
          <w:vertAlign w:val="baseline"/>
        </w:rPr>
        <w:t> </w:t>
      </w:r>
      <w:r>
        <w:rPr>
          <w:rFonts w:ascii="Cambria" w:hAnsi="Cambria"/>
          <w:w w:val="110"/>
          <w:sz w:val="20"/>
          <w:vertAlign w:val="baseline"/>
        </w:rPr>
        <w:t>=</w:t>
      </w:r>
      <w:r>
        <w:rPr>
          <w:rFonts w:ascii="Cambria" w:hAnsi="Cambria"/>
          <w:spacing w:val="24"/>
          <w:w w:val="110"/>
          <w:sz w:val="20"/>
          <w:vertAlign w:val="baseline"/>
        </w:rPr>
        <w:t> </w:t>
      </w:r>
      <w:r>
        <w:rPr>
          <w:w w:val="105"/>
          <w:sz w:val="20"/>
          <w:vertAlign w:val="baseline"/>
        </w:rPr>
        <w:t>log</w:t>
      </w:r>
      <w:r>
        <w:rPr>
          <w:spacing w:val="8"/>
          <w:w w:val="105"/>
          <w:sz w:val="20"/>
          <w:vertAlign w:val="baseline"/>
        </w:rPr>
        <w:t> </w:t>
      </w:r>
      <w:r>
        <w:rPr>
          <w:i/>
          <w:w w:val="105"/>
          <w:sz w:val="20"/>
          <w:vertAlign w:val="baseline"/>
        </w:rPr>
        <w:t>N</w:t>
      </w:r>
      <w:r>
        <w:rPr>
          <w:rFonts w:ascii="Arial" w:hAnsi="Arial"/>
          <w:i/>
          <w:w w:val="105"/>
          <w:sz w:val="20"/>
          <w:vertAlign w:val="baseline"/>
        </w:rPr>
        <w:t>(</w:t>
      </w:r>
      <w:r>
        <w:rPr>
          <w:b/>
          <w:i/>
          <w:w w:val="105"/>
          <w:sz w:val="20"/>
          <w:vertAlign w:val="baseline"/>
        </w:rPr>
        <w:t>z</w:t>
      </w:r>
      <w:r>
        <w:rPr>
          <w:rFonts w:ascii="Cambria" w:hAnsi="Cambria"/>
          <w:w w:val="105"/>
          <w:sz w:val="20"/>
          <w:vertAlign w:val="baseline"/>
        </w:rPr>
        <w:t>;</w:t>
      </w:r>
      <w:r>
        <w:rPr>
          <w:rFonts w:ascii="Arial" w:hAnsi="Arial"/>
          <w:i/>
          <w:w w:val="105"/>
          <w:sz w:val="20"/>
          <w:vertAlign w:val="baseline"/>
        </w:rPr>
        <w:t>µ,</w:t>
      </w:r>
      <w:r>
        <w:rPr>
          <w:rFonts w:ascii="Arial" w:hAnsi="Arial"/>
          <w:i/>
          <w:spacing w:val="-16"/>
          <w:w w:val="105"/>
          <w:sz w:val="20"/>
          <w:vertAlign w:val="baseline"/>
        </w:rPr>
        <w:t> </w:t>
      </w:r>
      <w:r>
        <w:rPr>
          <w:rFonts w:ascii="Arial" w:hAnsi="Arial"/>
          <w:i/>
          <w:w w:val="105"/>
          <w:sz w:val="20"/>
          <w:vertAlign w:val="baseline"/>
        </w:rPr>
        <w:t>σ</w:t>
      </w:r>
      <w:r>
        <w:rPr>
          <w:rFonts w:ascii="Arial" w:hAnsi="Arial"/>
          <w:i/>
          <w:spacing w:val="-24"/>
          <w:w w:val="105"/>
          <w:sz w:val="20"/>
          <w:vertAlign w:val="baseline"/>
        </w:rPr>
        <w:t> </w:t>
      </w:r>
      <w:r>
        <w:rPr>
          <w:w w:val="105"/>
          <w:sz w:val="20"/>
          <w:vertAlign w:val="superscript"/>
        </w:rPr>
        <w:t>2</w:t>
      </w:r>
      <w:r>
        <w:rPr>
          <w:spacing w:val="-21"/>
          <w:w w:val="105"/>
          <w:sz w:val="20"/>
          <w:vertAlign w:val="baseline"/>
        </w:rPr>
        <w:t> </w:t>
      </w:r>
      <w:r>
        <w:rPr>
          <w:i/>
          <w:w w:val="105"/>
          <w:sz w:val="20"/>
          <w:vertAlign w:val="baseline"/>
        </w:rPr>
        <w:t>I</w:t>
      </w:r>
      <w:r>
        <w:rPr>
          <w:i/>
          <w:spacing w:val="-18"/>
          <w:w w:val="105"/>
          <w:sz w:val="20"/>
          <w:vertAlign w:val="baseline"/>
        </w:rPr>
        <w:t> </w:t>
      </w:r>
      <w:r>
        <w:rPr>
          <w:rFonts w:ascii="Arial" w:hAnsi="Arial"/>
          <w:i/>
          <w:spacing w:val="-5"/>
          <w:w w:val="105"/>
          <w:sz w:val="20"/>
          <w:vertAlign w:val="baseline"/>
        </w:rPr>
        <w:t>),</w:t>
      </w:r>
      <w:r>
        <w:rPr>
          <w:rFonts w:ascii="Arial" w:hAnsi="Arial"/>
          <w:i/>
          <w:sz w:val="20"/>
          <w:vertAlign w:val="baseline"/>
        </w:rPr>
        <w:tab/>
      </w:r>
      <w:r>
        <w:rPr>
          <w:spacing w:val="-5"/>
          <w:w w:val="105"/>
          <w:sz w:val="20"/>
          <w:vertAlign w:val="baseline"/>
        </w:rPr>
        <w:t>(4)</w:t>
      </w:r>
    </w:p>
    <w:p>
      <w:pPr>
        <w:spacing w:line="28" w:lineRule="exact" w:before="155"/>
        <w:ind w:left="0" w:right="1307" w:firstLine="0"/>
        <w:jc w:val="right"/>
        <w:rPr>
          <w:sz w:val="15"/>
        </w:rPr>
      </w:pPr>
      <w:r>
        <w:rPr>
          <w:spacing w:val="-10"/>
          <w:sz w:val="15"/>
        </w:rPr>
        <w:t>2</w:t>
      </w:r>
    </w:p>
    <w:p>
      <w:pPr>
        <w:pStyle w:val="BodyText"/>
        <w:spacing w:line="249" w:lineRule="auto" w:before="97"/>
        <w:ind w:left="198" w:right="257"/>
        <w:jc w:val="both"/>
      </w:pPr>
      <w:r>
        <w:rPr/>
        <w:br w:type="column"/>
      </w:r>
      <w:r>
        <w:rPr/>
        <w:t>where </w:t>
      </w:r>
      <w:r>
        <w:rPr>
          <w:i/>
        </w:rPr>
        <w:t>b</w:t>
      </w:r>
      <w:r>
        <w:rPr>
          <w:i/>
          <w:vertAlign w:val="subscript"/>
        </w:rPr>
        <w:t>i</w:t>
      </w:r>
      <w:r>
        <w:rPr>
          <w:i/>
          <w:spacing w:val="-13"/>
          <w:vertAlign w:val="baseline"/>
        </w:rPr>
        <w:t> </w:t>
      </w:r>
      <w:r>
        <w:rPr>
          <w:i/>
          <w:vertAlign w:val="subscript"/>
        </w:rPr>
        <w:t>j</w:t>
      </w:r>
      <w:r>
        <w:rPr>
          <w:i/>
          <w:spacing w:val="40"/>
          <w:vertAlign w:val="baseline"/>
        </w:rPr>
        <w:t> </w:t>
      </w:r>
      <w:r>
        <w:rPr>
          <w:vertAlign w:val="baseline"/>
        </w:rPr>
        <w:t>is the log prior probability that the </w:t>
      </w:r>
      <w:r>
        <w:rPr>
          <w:i/>
          <w:vertAlign w:val="baseline"/>
        </w:rPr>
        <w:t>i</w:t>
      </w:r>
      <w:r>
        <w:rPr>
          <w:i/>
          <w:spacing w:val="-13"/>
          <w:vertAlign w:val="baseline"/>
        </w:rPr>
        <w:t> </w:t>
      </w:r>
      <w:r>
        <w:rPr>
          <w:vertAlign w:val="baseline"/>
        </w:rPr>
        <w:t>-th primary capsule is connected to the</w:t>
      </w:r>
      <w:r>
        <w:rPr>
          <w:spacing w:val="40"/>
          <w:vertAlign w:val="baseline"/>
        </w:rPr>
        <w:t> </w:t>
      </w:r>
      <w:r>
        <w:rPr>
          <w:i/>
          <w:vertAlign w:val="baseline"/>
        </w:rPr>
        <w:t>j</w:t>
      </w:r>
      <w:r>
        <w:rPr>
          <w:i/>
          <w:spacing w:val="-13"/>
          <w:vertAlign w:val="baseline"/>
        </w:rPr>
        <w:t> </w:t>
      </w:r>
      <w:r>
        <w:rPr>
          <w:vertAlign w:val="baseline"/>
        </w:rPr>
        <w:t>-th</w:t>
      </w:r>
      <w:r>
        <w:rPr>
          <w:spacing w:val="40"/>
          <w:vertAlign w:val="baseline"/>
        </w:rPr>
        <w:t> </w:t>
      </w:r>
      <w:r>
        <w:rPr>
          <w:vertAlign w:val="baseline"/>
        </w:rPr>
        <w:t>mental workload </w:t>
      </w:r>
      <w:r>
        <w:rPr>
          <w:vertAlign w:val="baseline"/>
        </w:rPr>
        <w:t>capsule,</w:t>
      </w:r>
      <w:r>
        <w:rPr>
          <w:spacing w:val="40"/>
          <w:vertAlign w:val="baseline"/>
        </w:rPr>
        <w:t> </w:t>
      </w:r>
      <w:r>
        <w:rPr>
          <w:vertAlign w:val="baseline"/>
        </w:rPr>
        <w:t>and </w:t>
      </w:r>
      <w:r>
        <w:rPr>
          <w:i/>
          <w:vertAlign w:val="baseline"/>
        </w:rPr>
        <w:t>b</w:t>
      </w:r>
      <w:r>
        <w:rPr>
          <w:i/>
          <w:vertAlign w:val="subscript"/>
        </w:rPr>
        <w:t>i</w:t>
      </w:r>
      <w:r>
        <w:rPr>
          <w:i/>
          <w:spacing w:val="-17"/>
          <w:vertAlign w:val="baseline"/>
        </w:rPr>
        <w:t> </w:t>
      </w:r>
      <w:r>
        <w:rPr>
          <w:i/>
          <w:vertAlign w:val="subscript"/>
        </w:rPr>
        <w:t>j</w:t>
      </w:r>
      <w:r>
        <w:rPr>
          <w:i/>
          <w:spacing w:val="40"/>
          <w:vertAlign w:val="baseline"/>
        </w:rPr>
        <w:t> </w:t>
      </w:r>
      <w:r>
        <w:rPr>
          <w:vertAlign w:val="baseline"/>
        </w:rPr>
        <w:t>is initialized with zero.</w:t>
      </w:r>
    </w:p>
    <w:p>
      <w:pPr>
        <w:pStyle w:val="BodyText"/>
        <w:spacing w:line="247" w:lineRule="auto"/>
        <w:ind w:left="198" w:right="257" w:firstLine="199"/>
        <w:jc w:val="both"/>
        <w:rPr>
          <w:rFonts w:ascii="Cambria"/>
        </w:rPr>
      </w:pPr>
      <w:r>
        <w:rPr/>
        <w:t>Then,</w:t>
      </w:r>
      <w:r>
        <w:rPr>
          <w:spacing w:val="-13"/>
        </w:rPr>
        <w:t> </w:t>
      </w:r>
      <w:r>
        <w:rPr/>
        <w:t>the</w:t>
      </w:r>
      <w:r>
        <w:rPr>
          <w:spacing w:val="-12"/>
        </w:rPr>
        <w:t> </w:t>
      </w:r>
      <w:r>
        <w:rPr/>
        <w:t>vector</w:t>
      </w:r>
      <w:r>
        <w:rPr>
          <w:spacing w:val="-3"/>
        </w:rPr>
        <w:t> </w:t>
      </w:r>
      <w:r>
        <w:rPr/>
        <w:t>output </w:t>
      </w:r>
      <w:r>
        <w:rPr>
          <w:rFonts w:ascii="Arial"/>
          <w:i/>
        </w:rPr>
        <w:t>v</w:t>
      </w:r>
      <w:r>
        <w:rPr>
          <w:rFonts w:ascii="Arial"/>
          <w:i/>
          <w:spacing w:val="-14"/>
        </w:rPr>
        <w:t> </w:t>
      </w:r>
      <w:r>
        <w:rPr>
          <w:i/>
          <w:vertAlign w:val="subscript"/>
        </w:rPr>
        <w:t>j</w:t>
      </w:r>
      <w:r>
        <w:rPr>
          <w:i/>
          <w:spacing w:val="27"/>
          <w:vertAlign w:val="baseline"/>
        </w:rPr>
        <w:t> </w:t>
      </w:r>
      <w:r>
        <w:rPr>
          <w:vertAlign w:val="baseline"/>
        </w:rPr>
        <w:t>of</w:t>
      </w:r>
      <w:r>
        <w:rPr>
          <w:spacing w:val="34"/>
          <w:vertAlign w:val="baseline"/>
        </w:rPr>
        <w:t> </w:t>
      </w:r>
      <w:r>
        <w:rPr>
          <w:i/>
          <w:vertAlign w:val="baseline"/>
        </w:rPr>
        <w:t>j</w:t>
      </w:r>
      <w:r>
        <w:rPr>
          <w:i/>
          <w:spacing w:val="-13"/>
          <w:vertAlign w:val="baseline"/>
        </w:rPr>
        <w:t> </w:t>
      </w:r>
      <w:r>
        <w:rPr>
          <w:vertAlign w:val="baseline"/>
        </w:rPr>
        <w:t>-th mental workload capsule is determined by a no-linear activation function. The </w:t>
      </w:r>
      <w:r>
        <w:rPr>
          <w:vertAlign w:val="baseline"/>
        </w:rPr>
        <w:t>formula is as follows</w:t>
      </w:r>
      <w:r>
        <w:rPr>
          <w:rFonts w:ascii="Cambria"/>
          <w:vertAlign w:val="baseline"/>
        </w:rPr>
        <w:t>:</w:t>
      </w:r>
    </w:p>
    <w:p>
      <w:pPr>
        <w:tabs>
          <w:tab w:pos="1316" w:val="left" w:leader="none"/>
        </w:tabs>
        <w:spacing w:line="188" w:lineRule="exact" w:before="176"/>
        <w:ind w:left="328" w:right="0" w:firstLine="0"/>
        <w:jc w:val="center"/>
        <w:rPr>
          <w:i/>
          <w:sz w:val="20"/>
        </w:rPr>
      </w:pPr>
      <w:r>
        <w:rPr>
          <w:rFonts w:ascii="Cambria"/>
          <w:spacing w:val="43"/>
          <w:sz w:val="20"/>
          <w:u w:val="single"/>
        </w:rPr>
        <w:t>  </w:t>
      </w:r>
      <w:r>
        <w:rPr>
          <w:rFonts w:ascii="Cambria"/>
          <w:sz w:val="20"/>
          <w:u w:val="single"/>
        </w:rPr>
        <w:t>||</w:t>
      </w:r>
      <w:r>
        <w:rPr>
          <w:i/>
          <w:sz w:val="20"/>
          <w:u w:val="single"/>
        </w:rPr>
        <w:t>s</w:t>
      </w:r>
      <w:r>
        <w:rPr>
          <w:i/>
          <w:sz w:val="20"/>
          <w:u w:val="single"/>
          <w:vertAlign w:val="subscript"/>
        </w:rPr>
        <w:t>j</w:t>
      </w:r>
      <w:r>
        <w:rPr>
          <w:i/>
          <w:spacing w:val="-24"/>
          <w:sz w:val="20"/>
          <w:u w:val="single"/>
          <w:vertAlign w:val="baseline"/>
        </w:rPr>
        <w:t> </w:t>
      </w:r>
      <w:r>
        <w:rPr>
          <w:rFonts w:ascii="Cambria"/>
          <w:spacing w:val="-5"/>
          <w:sz w:val="20"/>
          <w:u w:val="single"/>
          <w:vertAlign w:val="baseline"/>
        </w:rPr>
        <w:t>||</w:t>
      </w:r>
      <w:r>
        <w:rPr>
          <w:spacing w:val="-5"/>
          <w:sz w:val="20"/>
          <w:vertAlign w:val="superscript"/>
        </w:rPr>
        <w:t>2</w:t>
      </w:r>
      <w:r>
        <w:rPr>
          <w:sz w:val="20"/>
          <w:vertAlign w:val="baseline"/>
        </w:rPr>
        <w:tab/>
      </w:r>
      <w:r>
        <w:rPr>
          <w:i/>
          <w:spacing w:val="-5"/>
          <w:sz w:val="20"/>
          <w:u w:val="single"/>
          <w:vertAlign w:val="baseline"/>
        </w:rPr>
        <w:t>s</w:t>
      </w:r>
      <w:r>
        <w:rPr>
          <w:i/>
          <w:spacing w:val="-5"/>
          <w:sz w:val="20"/>
          <w:u w:val="single"/>
          <w:vertAlign w:val="subscript"/>
        </w:rPr>
        <w:t>j</w:t>
      </w:r>
      <w:r>
        <w:rPr>
          <w:i/>
          <w:spacing w:val="40"/>
          <w:sz w:val="20"/>
          <w:u w:val="single"/>
          <w:vertAlign w:val="baseline"/>
        </w:rPr>
        <w:t> </w:t>
      </w:r>
    </w:p>
    <w:p>
      <w:pPr>
        <w:tabs>
          <w:tab w:pos="3563" w:val="left" w:leader="none"/>
          <w:tab w:pos="4987" w:val="left" w:leader="none"/>
        </w:tabs>
        <w:spacing w:line="67" w:lineRule="exact" w:before="0"/>
        <w:ind w:left="1789" w:right="0" w:firstLine="0"/>
        <w:jc w:val="left"/>
        <w:rPr>
          <w:sz w:val="20"/>
        </w:rPr>
      </w:pPr>
      <w:r>
        <w:rPr>
          <w:rFonts w:ascii="Arial"/>
          <w:i/>
          <w:w w:val="110"/>
          <w:sz w:val="20"/>
        </w:rPr>
        <w:t>v</w:t>
      </w:r>
      <w:r>
        <w:rPr>
          <w:rFonts w:ascii="Arial"/>
          <w:i/>
          <w:spacing w:val="-37"/>
          <w:w w:val="110"/>
          <w:sz w:val="20"/>
        </w:rPr>
        <w:t> </w:t>
      </w:r>
      <w:r>
        <w:rPr>
          <w:i/>
          <w:w w:val="110"/>
          <w:sz w:val="20"/>
          <w:vertAlign w:val="subscript"/>
        </w:rPr>
        <w:t>j</w:t>
      </w:r>
      <w:r>
        <w:rPr>
          <w:i/>
          <w:spacing w:val="9"/>
          <w:w w:val="120"/>
          <w:sz w:val="20"/>
          <w:vertAlign w:val="baseline"/>
        </w:rPr>
        <w:t> </w:t>
      </w:r>
      <w:r>
        <w:rPr>
          <w:rFonts w:ascii="Cambria"/>
          <w:spacing w:val="-10"/>
          <w:w w:val="120"/>
          <w:sz w:val="20"/>
          <w:vertAlign w:val="baseline"/>
        </w:rPr>
        <w:t>=</w:t>
      </w:r>
      <w:r>
        <w:rPr>
          <w:rFonts w:ascii="Cambria"/>
          <w:sz w:val="20"/>
          <w:vertAlign w:val="baseline"/>
        </w:rPr>
        <w:tab/>
      </w:r>
      <w:r>
        <w:rPr>
          <w:rFonts w:ascii="Arial"/>
          <w:i/>
          <w:spacing w:val="-10"/>
          <w:w w:val="110"/>
          <w:sz w:val="20"/>
          <w:vertAlign w:val="baseline"/>
        </w:rPr>
        <w:t>,</w:t>
      </w:r>
      <w:r>
        <w:rPr>
          <w:rFonts w:ascii="Arial"/>
          <w:i/>
          <w:sz w:val="20"/>
          <w:vertAlign w:val="baseline"/>
        </w:rPr>
        <w:tab/>
      </w:r>
      <w:r>
        <w:rPr>
          <w:spacing w:val="-5"/>
          <w:w w:val="110"/>
          <w:sz w:val="20"/>
          <w:vertAlign w:val="baseline"/>
        </w:rPr>
        <w:t>(9)</w:t>
      </w:r>
    </w:p>
    <w:p>
      <w:pPr>
        <w:spacing w:after="0" w:line="67" w:lineRule="exact"/>
        <w:jc w:val="left"/>
        <w:rPr>
          <w:sz w:val="20"/>
        </w:rPr>
        <w:sectPr>
          <w:type w:val="continuous"/>
          <w:pgSz w:w="12240" w:h="15840"/>
          <w:pgMar w:header="398" w:footer="0" w:top="840" w:bottom="280" w:left="720" w:right="720"/>
          <w:cols w:num="2" w:equalWidth="0">
            <w:col w:w="5281" w:space="40"/>
            <w:col w:w="5479"/>
          </w:cols>
        </w:sectPr>
      </w:pPr>
    </w:p>
    <w:p>
      <w:pPr>
        <w:pStyle w:val="BodyText"/>
        <w:spacing w:line="227" w:lineRule="exact"/>
        <w:ind w:left="259"/>
      </w:pPr>
      <w:r>
        <w:rPr/>
        <w:t>where</w:t>
      </w:r>
      <w:r>
        <w:rPr>
          <w:spacing w:val="52"/>
        </w:rPr>
        <w:t> </w:t>
      </w:r>
      <w:r>
        <w:rPr>
          <w:i/>
        </w:rPr>
        <w:t>I</w:t>
      </w:r>
      <w:r>
        <w:rPr>
          <w:i/>
          <w:spacing w:val="65"/>
        </w:rPr>
        <w:t> </w:t>
      </w:r>
      <w:r>
        <w:rPr/>
        <w:t>is</w:t>
      </w:r>
      <w:r>
        <w:rPr>
          <w:spacing w:val="39"/>
        </w:rPr>
        <w:t> </w:t>
      </w:r>
      <w:r>
        <w:rPr/>
        <w:t>an</w:t>
      </w:r>
      <w:r>
        <w:rPr>
          <w:spacing w:val="39"/>
        </w:rPr>
        <w:t> </w:t>
      </w:r>
      <w:r>
        <w:rPr/>
        <w:t>identity</w:t>
      </w:r>
      <w:r>
        <w:rPr>
          <w:spacing w:val="39"/>
        </w:rPr>
        <w:t> </w:t>
      </w:r>
      <w:r>
        <w:rPr/>
        <w:t>matrix,</w:t>
      </w:r>
      <w:r>
        <w:rPr>
          <w:spacing w:val="39"/>
        </w:rPr>
        <w:t> </w:t>
      </w:r>
      <w:r>
        <w:rPr>
          <w:rFonts w:ascii="Arial" w:hAnsi="Arial"/>
          <w:i/>
        </w:rPr>
        <w:t>µ</w:t>
      </w:r>
      <w:r>
        <w:rPr>
          <w:rFonts w:ascii="Arial" w:hAnsi="Arial"/>
          <w:i/>
          <w:spacing w:val="33"/>
        </w:rPr>
        <w:t> </w:t>
      </w:r>
      <w:r>
        <w:rPr/>
        <w:t>and</w:t>
      </w:r>
      <w:r>
        <w:rPr>
          <w:spacing w:val="39"/>
        </w:rPr>
        <w:t> </w:t>
      </w:r>
      <w:r>
        <w:rPr>
          <w:rFonts w:ascii="Arial" w:hAnsi="Arial"/>
          <w:i/>
        </w:rPr>
        <w:t>σ</w:t>
      </w:r>
      <w:r>
        <w:rPr>
          <w:i/>
        </w:rPr>
        <w:t>log</w:t>
      </w:r>
      <w:r>
        <w:rPr>
          <w:i/>
          <w:spacing w:val="40"/>
        </w:rPr>
        <w:t>  </w:t>
      </w:r>
      <w:r>
        <w:rPr/>
        <w:t>are</w:t>
      </w:r>
      <w:r>
        <w:rPr>
          <w:spacing w:val="40"/>
        </w:rPr>
        <w:t> </w:t>
      </w:r>
      <w:r>
        <w:rPr/>
        <w:t>derived</w:t>
      </w:r>
      <w:r>
        <w:rPr>
          <w:spacing w:val="39"/>
        </w:rPr>
        <w:t> </w:t>
      </w:r>
      <w:r>
        <w:rPr>
          <w:spacing w:val="-5"/>
        </w:rPr>
        <w:t>by</w:t>
      </w:r>
    </w:p>
    <w:p>
      <w:pPr>
        <w:spacing w:line="213" w:lineRule="exact" w:before="25"/>
        <w:ind w:left="259" w:right="0" w:firstLine="0"/>
        <w:jc w:val="left"/>
        <w:rPr>
          <w:rFonts w:ascii="Cambria"/>
          <w:position w:val="2"/>
          <w:sz w:val="20"/>
        </w:rPr>
      </w:pPr>
      <w:r>
        <w:rPr/>
        <w:br w:type="column"/>
      </w:r>
      <w:r>
        <w:rPr>
          <w:w w:val="105"/>
          <w:sz w:val="20"/>
        </w:rPr>
        <w:t>1</w:t>
      </w:r>
      <w:r>
        <w:rPr>
          <w:spacing w:val="-14"/>
          <w:w w:val="105"/>
          <w:sz w:val="20"/>
        </w:rPr>
        <w:t> </w:t>
      </w:r>
      <w:r>
        <w:rPr>
          <w:rFonts w:ascii="Cambria"/>
          <w:w w:val="115"/>
          <w:sz w:val="20"/>
        </w:rPr>
        <w:t>+</w:t>
      </w:r>
      <w:r>
        <w:rPr>
          <w:rFonts w:ascii="Cambria"/>
          <w:spacing w:val="-12"/>
          <w:w w:val="115"/>
          <w:sz w:val="20"/>
        </w:rPr>
        <w:t> </w:t>
      </w:r>
      <w:r>
        <w:rPr>
          <w:rFonts w:ascii="Cambria"/>
          <w:w w:val="105"/>
          <w:sz w:val="20"/>
        </w:rPr>
        <w:t>||</w:t>
      </w:r>
      <w:r>
        <w:rPr>
          <w:i/>
          <w:w w:val="105"/>
          <w:sz w:val="20"/>
        </w:rPr>
        <w:t>s</w:t>
      </w:r>
      <w:r>
        <w:rPr>
          <w:i/>
          <w:spacing w:val="-29"/>
          <w:w w:val="105"/>
          <w:sz w:val="20"/>
        </w:rPr>
        <w:t> </w:t>
      </w:r>
      <w:r>
        <w:rPr>
          <w:i/>
          <w:w w:val="105"/>
          <w:sz w:val="20"/>
          <w:vertAlign w:val="subscript"/>
        </w:rPr>
        <w:t>j</w:t>
      </w:r>
      <w:r>
        <w:rPr>
          <w:i/>
          <w:spacing w:val="-28"/>
          <w:w w:val="105"/>
          <w:sz w:val="20"/>
          <w:vertAlign w:val="baseline"/>
        </w:rPr>
        <w:t> </w:t>
      </w:r>
      <w:r>
        <w:rPr>
          <w:rFonts w:ascii="Cambria"/>
          <w:w w:val="105"/>
          <w:sz w:val="20"/>
          <w:vertAlign w:val="baseline"/>
        </w:rPr>
        <w:t>||</w:t>
      </w:r>
      <w:r>
        <w:rPr>
          <w:w w:val="105"/>
          <w:sz w:val="20"/>
          <w:vertAlign w:val="superscript"/>
        </w:rPr>
        <w:t>2</w:t>
      </w:r>
      <w:r>
        <w:rPr>
          <w:spacing w:val="-13"/>
          <w:w w:val="105"/>
          <w:sz w:val="20"/>
          <w:vertAlign w:val="baseline"/>
        </w:rPr>
        <w:t> </w:t>
      </w:r>
      <w:r>
        <w:rPr>
          <w:rFonts w:ascii="Cambria"/>
          <w:w w:val="105"/>
          <w:position w:val="2"/>
          <w:sz w:val="20"/>
          <w:vertAlign w:val="baseline"/>
        </w:rPr>
        <w:t>||</w:t>
      </w:r>
      <w:r>
        <w:rPr>
          <w:i/>
          <w:w w:val="105"/>
          <w:position w:val="2"/>
          <w:sz w:val="20"/>
          <w:vertAlign w:val="baseline"/>
        </w:rPr>
        <w:t>s</w:t>
      </w:r>
      <w:r>
        <w:rPr>
          <w:i/>
          <w:spacing w:val="-29"/>
          <w:w w:val="105"/>
          <w:position w:val="2"/>
          <w:sz w:val="20"/>
          <w:vertAlign w:val="baseline"/>
        </w:rPr>
        <w:t> </w:t>
      </w:r>
      <w:r>
        <w:rPr>
          <w:i/>
          <w:w w:val="105"/>
          <w:position w:val="2"/>
          <w:sz w:val="20"/>
          <w:vertAlign w:val="subscript"/>
        </w:rPr>
        <w:t>j</w:t>
      </w:r>
      <w:r>
        <w:rPr>
          <w:i/>
          <w:spacing w:val="-28"/>
          <w:w w:val="105"/>
          <w:position w:val="2"/>
          <w:sz w:val="20"/>
          <w:vertAlign w:val="baseline"/>
        </w:rPr>
        <w:t> </w:t>
      </w:r>
      <w:r>
        <w:rPr>
          <w:rFonts w:ascii="Cambria"/>
          <w:spacing w:val="-7"/>
          <w:w w:val="105"/>
          <w:position w:val="2"/>
          <w:sz w:val="20"/>
          <w:vertAlign w:val="baseline"/>
        </w:rPr>
        <w:t>||</w:t>
      </w:r>
    </w:p>
    <w:p>
      <w:pPr>
        <w:spacing w:after="0" w:line="213" w:lineRule="exact"/>
        <w:jc w:val="left"/>
        <w:rPr>
          <w:rFonts w:ascii="Cambria"/>
          <w:position w:val="2"/>
          <w:sz w:val="20"/>
        </w:rPr>
        <w:sectPr>
          <w:type w:val="continuous"/>
          <w:pgSz w:w="12240" w:h="15840"/>
          <w:pgMar w:header="398" w:footer="0" w:top="840" w:bottom="280" w:left="720" w:right="720"/>
          <w:cols w:num="2" w:equalWidth="0">
            <w:col w:w="5321" w:space="2009"/>
            <w:col w:w="3470"/>
          </w:cols>
        </w:sectPr>
      </w:pPr>
    </w:p>
    <w:p>
      <w:pPr>
        <w:pStyle w:val="BodyText"/>
        <w:spacing w:line="249" w:lineRule="auto"/>
        <w:ind w:left="259"/>
        <w:jc w:val="both"/>
      </w:pPr>
      <w:r>
        <w:rPr/>
        <w:t>the neural networks (i.e., a fully-connected neural </w:t>
      </w:r>
      <w:r>
        <w:rPr/>
        <w:t>network).</w:t>
      </w:r>
      <w:r>
        <w:rPr>
          <w:spacing w:val="80"/>
        </w:rPr>
        <w:t> </w:t>
      </w:r>
      <w:r>
        <w:rPr/>
        <w:t>In addition, the reparameterization trick is applied. The latent variable</w:t>
      </w:r>
      <w:r>
        <w:rPr>
          <w:spacing w:val="40"/>
        </w:rPr>
        <w:t> </w:t>
      </w:r>
      <w:r>
        <w:rPr>
          <w:b/>
          <w:i/>
        </w:rPr>
        <w:t>z </w:t>
      </w:r>
      <w:r>
        <w:rPr/>
        <w:t>is sampled by using</w:t>
      </w:r>
    </w:p>
    <w:p>
      <w:pPr>
        <w:tabs>
          <w:tab w:pos="5047" w:val="left" w:leader="none"/>
        </w:tabs>
        <w:spacing w:before="159"/>
        <w:ind w:left="2264" w:right="0" w:firstLine="0"/>
        <w:jc w:val="left"/>
        <w:rPr>
          <w:sz w:val="20"/>
          <w:szCs w:val="20"/>
        </w:rPr>
      </w:pPr>
      <w:r>
        <w:rPr>
          <w:b/>
          <w:bCs/>
          <w:i/>
          <w:iCs/>
          <w:w w:val="110"/>
          <w:sz w:val="20"/>
          <w:szCs w:val="20"/>
        </w:rPr>
        <w:t>z</w:t>
      </w:r>
      <w:r>
        <w:rPr>
          <w:b/>
          <w:bCs/>
          <w:i/>
          <w:iCs/>
          <w:spacing w:val="15"/>
          <w:w w:val="120"/>
          <w:sz w:val="20"/>
          <w:szCs w:val="20"/>
        </w:rPr>
        <w:t> </w:t>
      </w:r>
      <w:r>
        <w:rPr>
          <w:rFonts w:ascii="Cambria" w:hAnsi="Cambria" w:cs="Cambria" w:eastAsia="Cambria"/>
          <w:w w:val="120"/>
          <w:sz w:val="20"/>
          <w:szCs w:val="20"/>
        </w:rPr>
        <w:t>=</w:t>
      </w:r>
      <w:r>
        <w:rPr>
          <w:rFonts w:ascii="Cambria" w:hAnsi="Cambria" w:cs="Cambria" w:eastAsia="Cambria"/>
          <w:spacing w:val="14"/>
          <w:w w:val="120"/>
          <w:sz w:val="20"/>
          <w:szCs w:val="20"/>
        </w:rPr>
        <w:t> </w:t>
      </w:r>
      <w:r>
        <w:rPr>
          <w:rFonts w:ascii="Arial" w:hAnsi="Arial" w:cs="Arial" w:eastAsia="Arial"/>
          <w:i/>
          <w:iCs/>
          <w:w w:val="110"/>
          <w:sz w:val="20"/>
          <w:szCs w:val="20"/>
        </w:rPr>
        <w:t>µ</w:t>
      </w:r>
      <w:r>
        <w:rPr>
          <w:rFonts w:ascii="Arial" w:hAnsi="Arial" w:cs="Arial" w:eastAsia="Arial"/>
          <w:i/>
          <w:iCs/>
          <w:spacing w:val="-8"/>
          <w:w w:val="110"/>
          <w:sz w:val="20"/>
          <w:szCs w:val="20"/>
        </w:rPr>
        <w:t> </w:t>
      </w:r>
      <w:r>
        <w:rPr>
          <w:rFonts w:ascii="Cambria" w:hAnsi="Cambria" w:cs="Cambria" w:eastAsia="Cambria"/>
          <w:w w:val="120"/>
          <w:sz w:val="20"/>
          <w:szCs w:val="20"/>
        </w:rPr>
        <w:t>+</w:t>
      </w:r>
      <w:r>
        <w:rPr>
          <w:rFonts w:ascii="Cambria" w:hAnsi="Cambria" w:cs="Cambria" w:eastAsia="Cambria"/>
          <w:spacing w:val="1"/>
          <w:w w:val="120"/>
          <w:sz w:val="20"/>
          <w:szCs w:val="20"/>
        </w:rPr>
        <w:t> </w:t>
      </w:r>
      <w:r>
        <w:rPr>
          <w:rFonts w:ascii="Arial" w:hAnsi="Arial" w:cs="Arial" w:eastAsia="Arial"/>
          <w:i/>
          <w:iCs/>
          <w:spacing w:val="5"/>
          <w:w w:val="110"/>
          <w:sz w:val="20"/>
          <w:szCs w:val="20"/>
        </w:rPr>
        <w:t>σϵ,</w:t>
      </w:r>
      <w:r>
        <w:rPr>
          <w:rFonts w:ascii="Arial" w:hAnsi="Arial" w:cs="Arial" w:eastAsia="Arial"/>
          <w:i/>
          <w:iCs/>
          <w:sz w:val="20"/>
          <w:szCs w:val="20"/>
        </w:rPr>
        <w:tab/>
      </w:r>
      <w:r>
        <w:rPr>
          <w:spacing w:val="-8"/>
          <w:w w:val="105"/>
          <w:sz w:val="20"/>
          <w:szCs w:val="20"/>
        </w:rPr>
        <w:t>(5)</w:t>
      </w:r>
    </w:p>
    <w:p>
      <w:pPr>
        <w:pStyle w:val="BodyText"/>
        <w:spacing w:before="13"/>
      </w:pPr>
      <w:r>
        <w:rPr/>
        <w:br w:type="column"/>
      </w:r>
      <w:r>
        <w:rPr/>
      </w:r>
    </w:p>
    <w:p>
      <w:pPr>
        <w:pStyle w:val="BodyText"/>
        <w:spacing w:line="249" w:lineRule="auto" w:before="1"/>
        <w:ind w:left="198" w:right="257" w:firstLine="199"/>
        <w:jc w:val="both"/>
      </w:pPr>
      <w:r>
        <w:rPr/>
        <w:t>This</w:t>
      </w:r>
      <w:r>
        <w:rPr>
          <w:spacing w:val="-1"/>
        </w:rPr>
        <w:t> </w:t>
      </w:r>
      <w:r>
        <w:rPr/>
        <w:t>operation</w:t>
      </w:r>
      <w:r>
        <w:rPr>
          <w:spacing w:val="-1"/>
        </w:rPr>
        <w:t> </w:t>
      </w:r>
      <w:r>
        <w:rPr/>
        <w:t>normalized</w:t>
      </w:r>
      <w:r>
        <w:rPr>
          <w:spacing w:val="-1"/>
        </w:rPr>
        <w:t> </w:t>
      </w:r>
      <w:r>
        <w:rPr/>
        <w:t>the</w:t>
      </w:r>
      <w:r>
        <w:rPr>
          <w:spacing w:val="-1"/>
        </w:rPr>
        <w:t> </w:t>
      </w:r>
      <w:r>
        <w:rPr/>
        <w:t>length</w:t>
      </w:r>
      <w:r>
        <w:rPr>
          <w:spacing w:val="-1"/>
        </w:rPr>
        <w:t> </w:t>
      </w:r>
      <w:r>
        <w:rPr/>
        <w:t>of</w:t>
      </w:r>
      <w:r>
        <w:rPr>
          <w:spacing w:val="-1"/>
        </w:rPr>
        <w:t> </w:t>
      </w:r>
      <w:r>
        <w:rPr/>
        <w:t>the</w:t>
      </w:r>
      <w:r>
        <w:rPr>
          <w:spacing w:val="-1"/>
        </w:rPr>
        <w:t> </w:t>
      </w:r>
      <w:r>
        <w:rPr/>
        <w:t>vector</w:t>
      </w:r>
      <w:r>
        <w:rPr>
          <w:spacing w:val="-1"/>
        </w:rPr>
        <w:t> </w:t>
      </w:r>
      <w:r>
        <w:rPr/>
        <w:t>output</w:t>
      </w:r>
      <w:r>
        <w:rPr>
          <w:spacing w:val="-1"/>
        </w:rPr>
        <w:t> </w:t>
      </w:r>
      <w:r>
        <w:rPr/>
        <w:t>of </w:t>
      </w:r>
      <w:r>
        <w:rPr>
          <w:i/>
        </w:rPr>
        <w:t>j</w:t>
      </w:r>
      <w:r>
        <w:rPr>
          <w:i/>
          <w:spacing w:val="-13"/>
        </w:rPr>
        <w:t> </w:t>
      </w:r>
      <w:r>
        <w:rPr/>
        <w:t>-th</w:t>
      </w:r>
      <w:r>
        <w:rPr>
          <w:spacing w:val="-2"/>
        </w:rPr>
        <w:t> </w:t>
      </w:r>
      <w:r>
        <w:rPr/>
        <w:t>mental workload capsule to be between 0 and 1. And we updated log prior probabilities </w:t>
      </w:r>
      <w:r>
        <w:rPr>
          <w:i/>
        </w:rPr>
        <w:t>b</w:t>
      </w:r>
      <w:r>
        <w:rPr>
          <w:i/>
          <w:vertAlign w:val="subscript"/>
        </w:rPr>
        <w:t>i</w:t>
      </w:r>
      <w:r>
        <w:rPr>
          <w:i/>
          <w:spacing w:val="-13"/>
          <w:vertAlign w:val="baseline"/>
        </w:rPr>
        <w:t> </w:t>
      </w:r>
      <w:r>
        <w:rPr>
          <w:i/>
          <w:vertAlign w:val="subscript"/>
        </w:rPr>
        <w:t>j</w:t>
      </w:r>
      <w:r>
        <w:rPr>
          <w:i/>
          <w:spacing w:val="40"/>
          <w:vertAlign w:val="baseline"/>
        </w:rPr>
        <w:t> </w:t>
      </w:r>
      <w:r>
        <w:rPr>
          <w:vertAlign w:val="baseline"/>
        </w:rPr>
        <w:t>with the routing iterations </w:t>
      </w:r>
      <w:r>
        <w:rPr>
          <w:spacing w:val="-6"/>
          <w:vertAlign w:val="baseline"/>
        </w:rPr>
        <w:t>by</w:t>
      </w:r>
    </w:p>
    <w:p>
      <w:pPr>
        <w:pStyle w:val="BodyText"/>
        <w:spacing w:after="0" w:line="249" w:lineRule="auto"/>
        <w:jc w:val="both"/>
        <w:sectPr>
          <w:type w:val="continuous"/>
          <w:pgSz w:w="12240" w:h="15840"/>
          <w:pgMar w:header="398" w:footer="0" w:top="840" w:bottom="280" w:left="720" w:right="720"/>
          <w:cols w:num="2" w:equalWidth="0">
            <w:col w:w="5281" w:space="40"/>
            <w:col w:w="5479"/>
          </w:cols>
        </w:sectPr>
      </w:pPr>
    </w:p>
    <w:p>
      <w:pPr>
        <w:pStyle w:val="BodyText"/>
        <w:spacing w:line="247" w:lineRule="auto" w:before="80"/>
        <w:ind w:left="259"/>
      </w:pPr>
      <w:r>
        <w:rPr/>
        <w:t>where </w:t>
      </w:r>
      <w:r>
        <w:rPr>
          <w:rFonts w:ascii="Arial" w:hAnsi="Arial" w:cs="Arial" w:eastAsia="Arial"/>
          <w:i/>
          <w:iCs/>
        </w:rPr>
        <w:t>ϵ </w:t>
      </w:r>
      <w:r>
        <w:rPr/>
        <w:t>is an auxiliary noise variable </w:t>
      </w:r>
      <w:r>
        <w:rPr>
          <w:rFonts w:ascii="Arial" w:hAnsi="Arial" w:cs="Arial" w:eastAsia="Arial"/>
          <w:i/>
          <w:iCs/>
        </w:rPr>
        <w:t>ϵ</w:t>
      </w:r>
      <w:r>
        <w:rPr>
          <w:rFonts w:ascii="Cambria" w:hAnsi="Cambria" w:cs="Cambria" w:eastAsia="Cambria"/>
        </w:rPr>
        <w:t>∼</w:t>
      </w:r>
      <w:r>
        <w:rPr>
          <w:i/>
          <w:iCs/>
        </w:rPr>
        <w:t>N</w:t>
      </w:r>
      <w:r>
        <w:rPr>
          <w:rFonts w:ascii="Arial" w:hAnsi="Arial" w:cs="Arial" w:eastAsia="Arial"/>
          <w:i/>
          <w:iCs/>
        </w:rPr>
        <w:t>(</w:t>
      </w:r>
      <w:r>
        <w:rPr/>
        <w:t>0</w:t>
      </w:r>
      <w:r>
        <w:rPr>
          <w:rFonts w:ascii="Arial" w:hAnsi="Arial" w:cs="Arial" w:eastAsia="Arial"/>
          <w:i/>
          <w:iCs/>
        </w:rPr>
        <w:t>,</w:t>
      </w:r>
      <w:r>
        <w:rPr>
          <w:rFonts w:ascii="Arial" w:hAnsi="Arial" w:cs="Arial" w:eastAsia="Arial"/>
          <w:i/>
          <w:iCs/>
          <w:spacing w:val="-23"/>
        </w:rPr>
        <w:t> </w:t>
      </w:r>
      <w:r>
        <w:rPr/>
        <w:t>1</w:t>
      </w:r>
      <w:r>
        <w:rPr>
          <w:rFonts w:ascii="Arial" w:hAnsi="Arial" w:cs="Arial" w:eastAsia="Arial"/>
          <w:i/>
          <w:iCs/>
        </w:rPr>
        <w:t>)</w:t>
      </w:r>
      <w:r>
        <w:rPr/>
        <w:t>. </w:t>
      </w:r>
      <w:r>
        <w:rPr/>
        <w:t>Specifically, the</w:t>
      </w:r>
      <w:r>
        <w:rPr>
          <w:spacing w:val="-4"/>
        </w:rPr>
        <w:t> </w:t>
      </w:r>
      <w:r>
        <w:rPr/>
        <w:t>output</w:t>
      </w:r>
      <w:r>
        <w:rPr>
          <w:spacing w:val="-3"/>
        </w:rPr>
        <w:t> </w:t>
      </w:r>
      <w:r>
        <w:rPr/>
        <w:t>was</w:t>
      </w:r>
      <w:r>
        <w:rPr>
          <w:spacing w:val="-3"/>
        </w:rPr>
        <w:t> </w:t>
      </w:r>
      <w:r>
        <w:rPr/>
        <w:t>converted</w:t>
      </w:r>
      <w:r>
        <w:rPr>
          <w:spacing w:val="-3"/>
        </w:rPr>
        <w:t> </w:t>
      </w:r>
      <w:r>
        <w:rPr/>
        <w:t>into</w:t>
      </w:r>
      <w:r>
        <w:rPr>
          <w:spacing w:val="-3"/>
        </w:rPr>
        <w:t> </w:t>
      </w:r>
      <w:r>
        <w:rPr/>
        <w:t>200</w:t>
      </w:r>
      <w:r>
        <w:rPr>
          <w:spacing w:val="-3"/>
        </w:rPr>
        <w:t> </w:t>
      </w:r>
      <w:r>
        <w:rPr/>
        <w:t>means</w:t>
      </w:r>
      <w:r>
        <w:rPr>
          <w:spacing w:val="-3"/>
        </w:rPr>
        <w:t> </w:t>
      </w:r>
      <w:r>
        <w:rPr/>
        <w:t>and</w:t>
      </w:r>
      <w:r>
        <w:rPr>
          <w:spacing w:val="-3"/>
        </w:rPr>
        <w:t> </w:t>
      </w:r>
      <w:r>
        <w:rPr/>
        <w:t>200</w:t>
      </w:r>
      <w:r>
        <w:rPr>
          <w:spacing w:val="-4"/>
        </w:rPr>
        <w:t> </w:t>
      </w:r>
      <w:r>
        <w:rPr/>
        <w:t>variances</w:t>
      </w:r>
      <w:r>
        <w:rPr>
          <w:spacing w:val="-3"/>
        </w:rPr>
        <w:t> </w:t>
      </w:r>
      <w:r>
        <w:rPr>
          <w:spacing w:val="-5"/>
        </w:rPr>
        <w:t>by</w:t>
      </w:r>
    </w:p>
    <w:p>
      <w:pPr>
        <w:pStyle w:val="BodyText"/>
        <w:spacing w:before="64"/>
        <w:rPr>
          <w:sz w:val="15"/>
        </w:rPr>
      </w:pPr>
      <w:r>
        <w:rPr/>
        <w:br w:type="column"/>
      </w:r>
      <w:r>
        <w:rPr>
          <w:sz w:val="15"/>
        </w:rPr>
      </w:r>
    </w:p>
    <w:p>
      <w:pPr>
        <w:spacing w:before="0"/>
        <w:ind w:left="259" w:right="0" w:firstLine="0"/>
        <w:jc w:val="left"/>
        <w:rPr>
          <w:i/>
          <w:sz w:val="15"/>
        </w:rPr>
      </w:pPr>
      <w:r>
        <w:rPr>
          <w:i/>
          <w:spacing w:val="-2"/>
          <w:position w:val="3"/>
          <w:sz w:val="20"/>
        </w:rPr>
        <w:t>b</w:t>
      </w:r>
      <w:r>
        <w:rPr>
          <w:i/>
          <w:spacing w:val="-2"/>
          <w:sz w:val="15"/>
        </w:rPr>
        <w:t>i</w:t>
      </w:r>
      <w:r>
        <w:rPr>
          <w:i/>
          <w:spacing w:val="-13"/>
          <w:sz w:val="15"/>
        </w:rPr>
        <w:t> </w:t>
      </w:r>
      <w:r>
        <w:rPr>
          <w:i/>
          <w:spacing w:val="-10"/>
          <w:sz w:val="15"/>
        </w:rPr>
        <w:t>j</w:t>
      </w:r>
    </w:p>
    <w:p>
      <w:pPr>
        <w:pStyle w:val="BodyText"/>
        <w:spacing w:before="61"/>
        <w:rPr>
          <w:i/>
          <w:sz w:val="15"/>
        </w:rPr>
      </w:pPr>
      <w:r>
        <w:rPr/>
        <w:br w:type="column"/>
      </w:r>
      <w:r>
        <w:rPr>
          <w:i/>
          <w:sz w:val="15"/>
        </w:rPr>
      </w:r>
    </w:p>
    <w:p>
      <w:pPr>
        <w:spacing w:before="0"/>
        <w:ind w:left="40" w:right="0" w:firstLine="0"/>
        <w:jc w:val="left"/>
        <w:rPr>
          <w:i/>
          <w:sz w:val="20"/>
        </w:rPr>
      </w:pPr>
      <w:r>
        <w:rPr>
          <w:rFonts w:ascii="Cambria" w:hAnsi="Cambria"/>
          <w:w w:val="115"/>
          <w:sz w:val="20"/>
        </w:rPr>
        <w:t>←</w:t>
      </w:r>
      <w:r>
        <w:rPr>
          <w:rFonts w:ascii="Cambria" w:hAnsi="Cambria"/>
          <w:spacing w:val="9"/>
          <w:w w:val="115"/>
          <w:sz w:val="20"/>
        </w:rPr>
        <w:t> </w:t>
      </w:r>
      <w:r>
        <w:rPr>
          <w:i/>
          <w:w w:val="115"/>
          <w:sz w:val="20"/>
        </w:rPr>
        <w:t>b</w:t>
      </w:r>
      <w:r>
        <w:rPr>
          <w:i/>
          <w:w w:val="115"/>
          <w:sz w:val="20"/>
          <w:vertAlign w:val="subscript"/>
        </w:rPr>
        <w:t>i</w:t>
      </w:r>
      <w:r>
        <w:rPr>
          <w:i/>
          <w:spacing w:val="-31"/>
          <w:w w:val="115"/>
          <w:sz w:val="20"/>
          <w:vertAlign w:val="baseline"/>
        </w:rPr>
        <w:t> </w:t>
      </w:r>
      <w:r>
        <w:rPr>
          <w:i/>
          <w:spacing w:val="-10"/>
          <w:w w:val="115"/>
          <w:sz w:val="20"/>
          <w:vertAlign w:val="subscript"/>
        </w:rPr>
        <w:t>j</w:t>
      </w:r>
    </w:p>
    <w:p>
      <w:pPr>
        <w:pStyle w:val="BodyText"/>
        <w:spacing w:before="3"/>
        <w:rPr>
          <w:i/>
        </w:rPr>
      </w:pPr>
      <w:r>
        <w:rPr/>
        <w:br w:type="column"/>
      </w:r>
      <w:r>
        <w:rPr>
          <w:i/>
        </w:rPr>
      </w:r>
    </w:p>
    <w:p>
      <w:pPr>
        <w:spacing w:before="0"/>
        <w:ind w:left="29" w:right="0" w:firstLine="0"/>
        <w:jc w:val="left"/>
        <w:rPr>
          <w:rFonts w:ascii="Cambria" w:hAnsi="Cambria"/>
          <w:sz w:val="20"/>
        </w:rPr>
      </w:pPr>
      <w:r>
        <w:rPr>
          <w:rFonts w:ascii="Cambria" w:hAnsi="Cambria"/>
          <w:w w:val="125"/>
          <w:sz w:val="20"/>
        </w:rPr>
        <w:t>+</w:t>
      </w:r>
      <w:r>
        <w:rPr>
          <w:rFonts w:ascii="Cambria" w:hAnsi="Cambria"/>
          <w:spacing w:val="5"/>
          <w:w w:val="125"/>
          <w:sz w:val="20"/>
        </w:rPr>
        <w:t> </w:t>
      </w:r>
      <w:r>
        <w:rPr>
          <w:i/>
          <w:spacing w:val="-49"/>
          <w:w w:val="115"/>
          <w:sz w:val="20"/>
        </w:rPr>
        <w:t>u</w:t>
      </w:r>
      <w:r>
        <w:rPr>
          <w:rFonts w:ascii="Cambria" w:hAnsi="Cambria"/>
          <w:spacing w:val="-49"/>
          <w:w w:val="115"/>
          <w:sz w:val="20"/>
        </w:rPr>
        <w:t>ˆ</w:t>
      </w:r>
    </w:p>
    <w:p>
      <w:pPr>
        <w:pStyle w:val="BodyText"/>
        <w:spacing w:before="135"/>
        <w:rPr>
          <w:rFonts w:ascii="Cambria"/>
          <w:sz w:val="15"/>
        </w:rPr>
      </w:pPr>
      <w:r>
        <w:rPr/>
        <w:br w:type="column"/>
      </w:r>
      <w:r>
        <w:rPr>
          <w:rFonts w:ascii="Cambria"/>
          <w:sz w:val="15"/>
        </w:rPr>
      </w:r>
    </w:p>
    <w:p>
      <w:pPr>
        <w:spacing w:before="0"/>
        <w:ind w:left="0" w:right="0" w:firstLine="0"/>
        <w:jc w:val="left"/>
        <w:rPr>
          <w:i/>
          <w:sz w:val="15"/>
        </w:rPr>
      </w:pPr>
      <w:r>
        <w:rPr>
          <w:i/>
          <w:sz w:val="15"/>
        </w:rPr>
        <w:t>j</w:t>
      </w:r>
      <w:r>
        <w:rPr>
          <w:i/>
          <w:spacing w:val="-23"/>
          <w:sz w:val="15"/>
        </w:rPr>
        <w:t> </w:t>
      </w:r>
      <w:r>
        <w:rPr>
          <w:rFonts w:ascii="Cambria"/>
          <w:spacing w:val="-8"/>
          <w:sz w:val="15"/>
        </w:rPr>
        <w:t>|</w:t>
      </w:r>
      <w:r>
        <w:rPr>
          <w:i/>
          <w:spacing w:val="-8"/>
          <w:sz w:val="15"/>
        </w:rPr>
        <w:t>i</w:t>
      </w:r>
    </w:p>
    <w:p>
      <w:pPr>
        <w:pStyle w:val="BodyText"/>
        <w:spacing w:before="3"/>
        <w:rPr>
          <w:i/>
        </w:rPr>
      </w:pPr>
      <w:r>
        <w:rPr/>
        <w:br w:type="column"/>
      </w:r>
      <w:r>
        <w:rPr>
          <w:i/>
        </w:rPr>
      </w:r>
    </w:p>
    <w:p>
      <w:pPr>
        <w:tabs>
          <w:tab w:pos="1693" w:val="left" w:leader="none"/>
        </w:tabs>
        <w:spacing w:before="0"/>
        <w:ind w:left="28" w:right="0" w:firstLine="0"/>
        <w:jc w:val="left"/>
        <w:rPr>
          <w:sz w:val="20"/>
        </w:rPr>
      </w:pPr>
      <w:r>
        <w:rPr>
          <w:rFonts w:ascii="Cambria" w:hAnsi="Cambria"/>
          <w:w w:val="105"/>
          <w:sz w:val="20"/>
        </w:rPr>
        <w:t>·</w:t>
      </w:r>
      <w:r>
        <w:rPr>
          <w:rFonts w:ascii="Cambria" w:hAnsi="Cambria"/>
          <w:spacing w:val="-10"/>
          <w:w w:val="105"/>
          <w:sz w:val="20"/>
        </w:rPr>
        <w:t> </w:t>
      </w:r>
      <w:r>
        <w:rPr>
          <w:rFonts w:ascii="Arial" w:hAnsi="Arial"/>
          <w:i/>
          <w:w w:val="105"/>
          <w:sz w:val="20"/>
        </w:rPr>
        <w:t>v</w:t>
      </w:r>
      <w:r>
        <w:rPr>
          <w:rFonts w:ascii="Arial" w:hAnsi="Arial"/>
          <w:i/>
          <w:spacing w:val="-34"/>
          <w:w w:val="105"/>
          <w:sz w:val="20"/>
        </w:rPr>
        <w:t> </w:t>
      </w:r>
      <w:r>
        <w:rPr>
          <w:i/>
          <w:w w:val="105"/>
          <w:sz w:val="20"/>
          <w:vertAlign w:val="subscript"/>
        </w:rPr>
        <w:t>j</w:t>
      </w:r>
      <w:r>
        <w:rPr>
          <w:i/>
          <w:spacing w:val="-29"/>
          <w:w w:val="105"/>
          <w:sz w:val="20"/>
          <w:vertAlign w:val="baseline"/>
        </w:rPr>
        <w:t> </w:t>
      </w:r>
      <w:r>
        <w:rPr>
          <w:rFonts w:ascii="Arial" w:hAnsi="Arial"/>
          <w:i/>
          <w:spacing w:val="-10"/>
          <w:w w:val="105"/>
          <w:sz w:val="20"/>
          <w:vertAlign w:val="baseline"/>
        </w:rPr>
        <w:t>,</w:t>
      </w:r>
      <w:r>
        <w:rPr>
          <w:rFonts w:ascii="Arial" w:hAnsi="Arial"/>
          <w:i/>
          <w:sz w:val="20"/>
          <w:vertAlign w:val="baseline"/>
        </w:rPr>
        <w:tab/>
      </w:r>
      <w:r>
        <w:rPr>
          <w:spacing w:val="-4"/>
          <w:w w:val="105"/>
          <w:sz w:val="20"/>
          <w:vertAlign w:val="baseline"/>
        </w:rPr>
        <w:t>(10)</w:t>
      </w:r>
    </w:p>
    <w:p>
      <w:pPr>
        <w:spacing w:after="0"/>
        <w:jc w:val="left"/>
        <w:rPr>
          <w:sz w:val="20"/>
        </w:rPr>
        <w:sectPr>
          <w:type w:val="continuous"/>
          <w:pgSz w:w="12240" w:h="15840"/>
          <w:pgMar w:header="398" w:footer="0" w:top="840" w:bottom="280" w:left="720" w:right="720"/>
          <w:cols w:num="6" w:equalWidth="0">
            <w:col w:w="5321" w:space="1581"/>
            <w:col w:w="467" w:space="40"/>
            <w:col w:w="522" w:space="39"/>
            <w:col w:w="323" w:space="40"/>
            <w:col w:w="143" w:space="40"/>
            <w:col w:w="2284"/>
          </w:cols>
        </w:sectPr>
      </w:pPr>
    </w:p>
    <w:p>
      <w:pPr>
        <w:pStyle w:val="BodyText"/>
        <w:spacing w:line="247" w:lineRule="auto" w:before="3"/>
        <w:ind w:left="270" w:hanging="12"/>
        <w:jc w:val="both"/>
      </w:pPr>
      <w:r>
        <w:rPr/>
        <w:t>each</w:t>
      </w:r>
      <w:r>
        <w:rPr>
          <w:spacing w:val="-3"/>
        </w:rPr>
        <w:t> </w:t>
      </w:r>
      <w:r>
        <w:rPr/>
        <w:t>individual</w:t>
      </w:r>
      <w:r>
        <w:rPr>
          <w:spacing w:val="-3"/>
        </w:rPr>
        <w:t> </w:t>
      </w:r>
      <w:r>
        <w:rPr/>
        <w:t>neural</w:t>
      </w:r>
      <w:r>
        <w:rPr>
          <w:spacing w:val="-3"/>
        </w:rPr>
        <w:t> </w:t>
      </w:r>
      <w:r>
        <w:rPr/>
        <w:t>network</w:t>
      </w:r>
      <w:r>
        <w:rPr>
          <w:spacing w:val="-3"/>
        </w:rPr>
        <w:t> </w:t>
      </w:r>
      <w:r>
        <w:rPr/>
        <w:t>layer,</w:t>
      </w:r>
      <w:r>
        <w:rPr>
          <w:spacing w:val="-3"/>
        </w:rPr>
        <w:t> </w:t>
      </w:r>
      <w:r>
        <w:rPr/>
        <w:t>forming</w:t>
      </w:r>
      <w:r>
        <w:rPr>
          <w:spacing w:val="-3"/>
        </w:rPr>
        <w:t> </w:t>
      </w:r>
      <w:r>
        <w:rPr/>
        <w:t>a</w:t>
      </w:r>
      <w:r>
        <w:rPr>
          <w:spacing w:val="-3"/>
        </w:rPr>
        <w:t> </w:t>
      </w:r>
      <w:r>
        <w:rPr/>
        <w:t>latent</w:t>
      </w:r>
      <w:r>
        <w:rPr>
          <w:spacing w:val="-3"/>
        </w:rPr>
        <w:t> </w:t>
      </w:r>
      <w:r>
        <w:rPr/>
        <w:t>variable </w:t>
      </w:r>
      <w:r>
        <w:rPr>
          <w:b/>
          <w:i/>
        </w:rPr>
        <w:t>z</w:t>
      </w:r>
      <w:r>
        <w:rPr>
          <w:b/>
          <w:i/>
          <w:spacing w:val="40"/>
        </w:rPr>
        <w:t> </w:t>
      </w:r>
      <w:r>
        <w:rPr/>
        <w:t>(1 </w:t>
      </w:r>
      <w:r>
        <w:rPr>
          <w:rFonts w:ascii="Cambria" w:hAnsi="Cambria"/>
          <w:w w:val="110"/>
        </w:rPr>
        <w:t>× </w:t>
      </w:r>
      <w:r>
        <w:rPr/>
        <w:t>200) in the latent space.</w:t>
      </w:r>
    </w:p>
    <w:p>
      <w:pPr>
        <w:pStyle w:val="BodyText"/>
        <w:spacing w:line="247" w:lineRule="auto"/>
        <w:ind w:left="259" w:firstLine="199"/>
        <w:jc w:val="both"/>
      </w:pPr>
      <w:r>
        <w:rPr/>
        <w:t>Then, the output </w:t>
      </w:r>
      <w:r>
        <w:rPr>
          <w:b/>
          <w:i/>
        </w:rPr>
        <w:t>z </w:t>
      </w:r>
      <w:r>
        <w:rPr/>
        <w:t>from the VAE module was fed into </w:t>
      </w:r>
      <w:r>
        <w:rPr/>
        <w:t>the convolutional module. The convolutional module has 16 ker-nels with the size of 1</w:t>
      </w:r>
      <w:r>
        <w:rPr>
          <w:spacing w:val="-13"/>
        </w:rPr>
        <w:t> </w:t>
      </w:r>
      <w:r>
        <w:rPr>
          <w:rFonts w:ascii="Cambria" w:hAnsi="Cambria"/>
          <w:w w:val="110"/>
        </w:rPr>
        <w:t>×</w:t>
      </w:r>
      <w:r>
        <w:rPr>
          <w:rFonts w:ascii="Cambria" w:hAnsi="Cambria"/>
          <w:spacing w:val="-10"/>
          <w:w w:val="110"/>
        </w:rPr>
        <w:t> </w:t>
      </w:r>
      <w:r>
        <w:rPr/>
        <w:t>9 and a stride of 1, and the rectified linear unit (ReLU) is set as the activation function.</w:t>
      </w:r>
    </w:p>
    <w:p>
      <w:pPr>
        <w:pStyle w:val="BodyText"/>
        <w:spacing w:line="247" w:lineRule="auto" w:before="4"/>
        <w:ind w:left="259" w:firstLine="199"/>
        <w:jc w:val="both"/>
      </w:pPr>
      <w:r>
        <w:rPr/>
        <w:t>The output of the convolutional module was then fed </w:t>
      </w:r>
      <w:r>
        <w:rPr/>
        <w:t>into the</w:t>
      </w:r>
      <w:r>
        <w:rPr>
          <w:spacing w:val="40"/>
        </w:rPr>
        <w:t> </w:t>
      </w:r>
      <w:r>
        <w:rPr/>
        <w:t>capsule</w:t>
      </w:r>
      <w:r>
        <w:rPr>
          <w:spacing w:val="40"/>
        </w:rPr>
        <w:t> </w:t>
      </w:r>
      <w:r>
        <w:rPr/>
        <w:t>module.</w:t>
      </w:r>
      <w:r>
        <w:rPr>
          <w:spacing w:val="40"/>
        </w:rPr>
        <w:t> </w:t>
      </w:r>
      <w:r>
        <w:rPr/>
        <w:t>The</w:t>
      </w:r>
      <w:r>
        <w:rPr>
          <w:spacing w:val="40"/>
        </w:rPr>
        <w:t> </w:t>
      </w:r>
      <w:r>
        <w:rPr/>
        <w:t>capsule</w:t>
      </w:r>
      <w:r>
        <w:rPr>
          <w:spacing w:val="40"/>
        </w:rPr>
        <w:t> </w:t>
      </w:r>
      <w:r>
        <w:rPr/>
        <w:t>module</w:t>
      </w:r>
      <w:r>
        <w:rPr>
          <w:spacing w:val="40"/>
        </w:rPr>
        <w:t> </w:t>
      </w:r>
      <w:r>
        <w:rPr/>
        <w:t>has</w:t>
      </w:r>
      <w:r>
        <w:rPr>
          <w:spacing w:val="40"/>
        </w:rPr>
        <w:t> </w:t>
      </w:r>
      <w:r>
        <w:rPr/>
        <w:t>two</w:t>
      </w:r>
      <w:r>
        <w:rPr>
          <w:spacing w:val="40"/>
        </w:rPr>
        <w:t> </w:t>
      </w:r>
      <w:r>
        <w:rPr/>
        <w:t>layers (i.e., a Primarycaps layer, and a Digitcaps layer). The pri-marycaps layer is designed to generate primary capsules and contains 32 convolutional filters with a 1 </w:t>
      </w:r>
      <w:r>
        <w:rPr>
          <w:rFonts w:ascii="Cambria" w:hAnsi="Cambria"/>
          <w:w w:val="110"/>
        </w:rPr>
        <w:t>× </w:t>
      </w:r>
      <w:r>
        <w:rPr/>
        <w:t>9 kernel and a stride</w:t>
      </w:r>
      <w:r>
        <w:rPr>
          <w:spacing w:val="40"/>
        </w:rPr>
        <w:t> </w:t>
      </w:r>
      <w:r>
        <w:rPr/>
        <w:t>of</w:t>
      </w:r>
      <w:r>
        <w:rPr>
          <w:spacing w:val="40"/>
        </w:rPr>
        <w:t> </w:t>
      </w:r>
      <w:r>
        <w:rPr/>
        <w:t>2.</w:t>
      </w:r>
      <w:r>
        <w:rPr>
          <w:spacing w:val="40"/>
        </w:rPr>
        <w:t> </w:t>
      </w:r>
      <w:r>
        <w:rPr/>
        <w:t>The</w:t>
      </w:r>
      <w:r>
        <w:rPr>
          <w:spacing w:val="40"/>
        </w:rPr>
        <w:t> </w:t>
      </w:r>
      <w:r>
        <w:rPr/>
        <w:t>feature</w:t>
      </w:r>
      <w:r>
        <w:rPr>
          <w:spacing w:val="40"/>
        </w:rPr>
        <w:t> </w:t>
      </w:r>
      <w:r>
        <w:rPr/>
        <w:t>matrixes</w:t>
      </w:r>
      <w:r>
        <w:rPr>
          <w:spacing w:val="40"/>
        </w:rPr>
        <w:t> </w:t>
      </w:r>
      <w:r>
        <w:rPr/>
        <w:t>of</w:t>
      </w:r>
      <w:r>
        <w:rPr>
          <w:spacing w:val="40"/>
        </w:rPr>
        <w:t> </w:t>
      </w:r>
      <w:r>
        <w:rPr/>
        <w:t>1 </w:t>
      </w:r>
      <w:r>
        <w:rPr>
          <w:rFonts w:ascii="Cambria" w:hAnsi="Cambria"/>
          <w:w w:val="110"/>
        </w:rPr>
        <w:t>× </w:t>
      </w:r>
      <w:r>
        <w:rPr/>
        <w:t>92</w:t>
      </w:r>
      <w:r>
        <w:rPr>
          <w:spacing w:val="40"/>
        </w:rPr>
        <w:t> </w:t>
      </w:r>
      <w:r>
        <w:rPr/>
        <w:t>were</w:t>
      </w:r>
      <w:r>
        <w:rPr>
          <w:spacing w:val="40"/>
        </w:rPr>
        <w:t> </w:t>
      </w:r>
      <w:r>
        <w:rPr/>
        <w:t>achieved by 32 filters. Each primary capsule’s depth was set as 4. Specifically,</w:t>
      </w:r>
      <w:r>
        <w:rPr>
          <w:spacing w:val="-6"/>
        </w:rPr>
        <w:t> </w:t>
      </w:r>
      <w:r>
        <w:rPr/>
        <w:t>the</w:t>
      </w:r>
      <w:r>
        <w:rPr>
          <w:spacing w:val="-6"/>
        </w:rPr>
        <w:t> </w:t>
      </w:r>
      <w:r>
        <w:rPr/>
        <w:t>features</w:t>
      </w:r>
      <w:r>
        <w:rPr>
          <w:spacing w:val="-6"/>
        </w:rPr>
        <w:t> </w:t>
      </w:r>
      <w:r>
        <w:rPr/>
        <w:t>were</w:t>
      </w:r>
      <w:r>
        <w:rPr>
          <w:spacing w:val="-6"/>
        </w:rPr>
        <w:t> </w:t>
      </w:r>
      <w:r>
        <w:rPr/>
        <w:t>grouped</w:t>
      </w:r>
      <w:r>
        <w:rPr>
          <w:spacing w:val="-6"/>
        </w:rPr>
        <w:t> </w:t>
      </w:r>
      <w:r>
        <w:rPr/>
        <w:t>with</w:t>
      </w:r>
      <w:r>
        <w:rPr>
          <w:spacing w:val="-6"/>
        </w:rPr>
        <w:t> </w:t>
      </w:r>
      <w:r>
        <w:rPr/>
        <w:t>4</w:t>
      </w:r>
      <w:r>
        <w:rPr>
          <w:spacing w:val="-6"/>
        </w:rPr>
        <w:t> </w:t>
      </w:r>
      <w:r>
        <w:rPr/>
        <w:t>as</w:t>
      </w:r>
      <w:r>
        <w:rPr>
          <w:spacing w:val="-6"/>
        </w:rPr>
        <w:t> </w:t>
      </w:r>
      <w:r>
        <w:rPr/>
        <w:t>a</w:t>
      </w:r>
      <w:r>
        <w:rPr>
          <w:spacing w:val="-6"/>
        </w:rPr>
        <w:t> </w:t>
      </w:r>
      <w:r>
        <w:rPr/>
        <w:t>unit</w:t>
      </w:r>
      <w:r>
        <w:rPr>
          <w:spacing w:val="-6"/>
        </w:rPr>
        <w:t> </w:t>
      </w:r>
      <w:r>
        <w:rPr/>
        <w:t>to</w:t>
      </w:r>
      <w:r>
        <w:rPr>
          <w:spacing w:val="-6"/>
        </w:rPr>
        <w:t> </w:t>
      </w:r>
      <w:r>
        <w:rPr/>
        <w:t>form (32/4)</w:t>
      </w:r>
      <w:r>
        <w:rPr>
          <w:rFonts w:ascii="Cambria" w:hAnsi="Cambria"/>
        </w:rPr>
        <w:t>×</w:t>
      </w:r>
      <w:r>
        <w:rPr/>
        <w:t>1</w:t>
      </w:r>
      <w:r>
        <w:rPr>
          <w:spacing w:val="-13"/>
        </w:rPr>
        <w:t> </w:t>
      </w:r>
      <w:r>
        <w:rPr>
          <w:rFonts w:ascii="Cambria" w:hAnsi="Cambria"/>
          <w:w w:val="110"/>
        </w:rPr>
        <w:t>×</w:t>
      </w:r>
      <w:r>
        <w:rPr>
          <w:rFonts w:ascii="Cambria" w:hAnsi="Cambria"/>
          <w:spacing w:val="-12"/>
          <w:w w:val="110"/>
        </w:rPr>
        <w:t> </w:t>
      </w:r>
      <w:r>
        <w:rPr/>
        <w:t>92</w:t>
      </w:r>
      <w:r>
        <w:rPr>
          <w:spacing w:val="-7"/>
        </w:rPr>
        <w:t> </w:t>
      </w:r>
      <w:r>
        <w:rPr/>
        <w:t>primary capsules (</w:t>
      </w:r>
      <w:r>
        <w:rPr>
          <w:i/>
        </w:rPr>
        <w:t>i</w:t>
      </w:r>
      <w:r>
        <w:rPr>
          <w:rFonts w:ascii="Arial" w:hAnsi="Arial"/>
          <w:i/>
        </w:rPr>
        <w:t>)</w:t>
      </w:r>
      <w:r>
        <w:rPr/>
        <w:t>. The final layer (Digitcaps layer) has three capsules (</w:t>
      </w:r>
      <w:r>
        <w:rPr>
          <w:spacing w:val="-13"/>
        </w:rPr>
        <w:t> </w:t>
      </w:r>
      <w:r>
        <w:rPr>
          <w:i/>
          <w:spacing w:val="9"/>
        </w:rPr>
        <w:t>j</w:t>
      </w:r>
      <w:r>
        <w:rPr>
          <w:rFonts w:ascii="Arial" w:hAnsi="Arial"/>
          <w:i/>
          <w:spacing w:val="9"/>
        </w:rPr>
        <w:t>) </w:t>
      </w:r>
      <w:r>
        <w:rPr/>
        <w:t>with a depth of 16 to represent different</w:t>
      </w:r>
      <w:r>
        <w:rPr>
          <w:spacing w:val="-10"/>
        </w:rPr>
        <w:t> </w:t>
      </w:r>
      <w:r>
        <w:rPr/>
        <w:t>levels</w:t>
      </w:r>
      <w:r>
        <w:rPr>
          <w:spacing w:val="-10"/>
        </w:rPr>
        <w:t> </w:t>
      </w:r>
      <w:r>
        <w:rPr/>
        <w:t>of</w:t>
      </w:r>
      <w:r>
        <w:rPr>
          <w:spacing w:val="-10"/>
        </w:rPr>
        <w:t> </w:t>
      </w:r>
      <w:r>
        <w:rPr/>
        <w:t>mental</w:t>
      </w:r>
      <w:r>
        <w:rPr>
          <w:spacing w:val="-10"/>
        </w:rPr>
        <w:t> </w:t>
      </w:r>
      <w:r>
        <w:rPr/>
        <w:t>workload.</w:t>
      </w:r>
      <w:r>
        <w:rPr>
          <w:spacing w:val="-10"/>
        </w:rPr>
        <w:t> </w:t>
      </w:r>
      <w:r>
        <w:rPr/>
        <w:t>The</w:t>
      </w:r>
      <w:r>
        <w:rPr>
          <w:spacing w:val="-10"/>
        </w:rPr>
        <w:t> </w:t>
      </w:r>
      <w:r>
        <w:rPr/>
        <w:t>length</w:t>
      </w:r>
      <w:r>
        <w:rPr>
          <w:spacing w:val="-10"/>
        </w:rPr>
        <w:t> </w:t>
      </w:r>
      <w:r>
        <w:rPr/>
        <w:t>of</w:t>
      </w:r>
      <w:r>
        <w:rPr>
          <w:spacing w:val="-10"/>
        </w:rPr>
        <w:t> </w:t>
      </w:r>
      <w:r>
        <w:rPr/>
        <w:t>each</w:t>
      </w:r>
      <w:r>
        <w:rPr>
          <w:spacing w:val="-10"/>
        </w:rPr>
        <w:t> </w:t>
      </w:r>
      <w:r>
        <w:rPr/>
        <w:t>capsule indicates the probability of each mental workload level, and the capsules were trained by dynamic routing.</w:t>
      </w:r>
    </w:p>
    <w:p>
      <w:pPr>
        <w:pStyle w:val="BodyText"/>
        <w:spacing w:before="148"/>
      </w:pPr>
    </w:p>
    <w:p>
      <w:pPr>
        <w:pStyle w:val="ListParagraph"/>
        <w:numPr>
          <w:ilvl w:val="0"/>
          <w:numId w:val="2"/>
        </w:numPr>
        <w:tabs>
          <w:tab w:pos="528" w:val="left" w:leader="none"/>
        </w:tabs>
        <w:spacing w:line="240" w:lineRule="auto" w:before="0" w:after="0"/>
        <w:ind w:left="528" w:right="0" w:hanging="269"/>
        <w:jc w:val="left"/>
        <w:rPr>
          <w:rFonts w:ascii="Arial"/>
          <w:i/>
          <w:sz w:val="20"/>
        </w:rPr>
      </w:pPr>
      <w:r>
        <w:rPr>
          <w:rFonts w:ascii="Arial"/>
          <w:i/>
          <w:color w:val="1389DA"/>
          <w:sz w:val="20"/>
        </w:rPr>
        <w:t>Dynamic</w:t>
      </w:r>
      <w:r>
        <w:rPr>
          <w:rFonts w:ascii="Arial"/>
          <w:i/>
          <w:color w:val="1389DA"/>
          <w:spacing w:val="-9"/>
          <w:sz w:val="20"/>
        </w:rPr>
        <w:t> </w:t>
      </w:r>
      <w:r>
        <w:rPr>
          <w:rFonts w:ascii="Arial"/>
          <w:i/>
          <w:color w:val="1389DA"/>
          <w:spacing w:val="-2"/>
          <w:sz w:val="20"/>
        </w:rPr>
        <w:t>Routing</w:t>
      </w:r>
    </w:p>
    <w:p>
      <w:pPr>
        <w:pStyle w:val="BodyText"/>
        <w:spacing w:line="247" w:lineRule="auto" w:before="67"/>
        <w:ind w:left="259" w:firstLine="199"/>
        <w:jc w:val="both"/>
        <w:rPr>
          <w:rFonts w:ascii="Cambria" w:hAnsi="Cambria"/>
        </w:rPr>
      </w:pPr>
      <w:r>
        <w:rPr/>
        <w:t>The dynamic routing algorithm </w:t>
      </w:r>
      <w:hyperlink w:history="true" w:anchor="_bookmark98">
        <w:r>
          <w:rPr>
            <w:color w:val="0000FF"/>
          </w:rPr>
          <w:t>[34]</w:t>
        </w:r>
        <w:r>
          <w:rPr/>
          <w:t>,</w:t>
        </w:r>
      </w:hyperlink>
      <w:r>
        <w:rPr/>
        <w:t> </w:t>
      </w:r>
      <w:hyperlink w:history="true" w:anchor="_bookmark99">
        <w:r>
          <w:rPr>
            <w:color w:val="0000FF"/>
          </w:rPr>
          <w:t>[35]</w:t>
        </w:r>
        <w:r>
          <w:rPr/>
          <w:t>,</w:t>
        </w:r>
      </w:hyperlink>
      <w:r>
        <w:rPr/>
        <w:t> </w:t>
      </w:r>
      <w:bookmarkStart w:name="_bookmark41" w:id="42"/>
      <w:bookmarkEnd w:id="42"/>
      <w:r>
        <w:rPr>
          <w:spacing w:val="8"/>
        </w:rPr>
      </w:r>
      <w:hyperlink w:history="true" w:anchor="_bookmark105">
        <w:r>
          <w:rPr>
            <w:color w:val="0000FF"/>
          </w:rPr>
          <w:t>[41]</w:t>
        </w:r>
        <w:r>
          <w:rPr/>
          <w:t>,</w:t>
        </w:r>
      </w:hyperlink>
      <w:r>
        <w:rPr/>
        <w:t> </w:t>
      </w:r>
      <w:hyperlink w:history="true" w:anchor="_bookmark106">
        <w:r>
          <w:rPr>
            <w:color w:val="0000FF"/>
          </w:rPr>
          <w:t>[42]</w:t>
        </w:r>
      </w:hyperlink>
      <w:r>
        <w:rPr>
          <w:color w:val="0000FF"/>
        </w:rPr>
        <w:t> </w:t>
      </w:r>
      <w:bookmarkStart w:name="_bookmark42" w:id="43"/>
      <w:bookmarkEnd w:id="43"/>
      <w:r>
        <w:rPr>
          <w:color w:val="0000FF"/>
          <w:spacing w:val="8"/>
        </w:rPr>
      </w:r>
      <w:r>
        <w:rPr/>
        <w:t>is</w:t>
      </w:r>
      <w:r>
        <w:rPr>
          <w:spacing w:val="80"/>
        </w:rPr>
        <w:t> </w:t>
      </w:r>
      <w:r>
        <w:rPr/>
        <w:t>used</w:t>
      </w:r>
      <w:r>
        <w:rPr>
          <w:spacing w:val="-10"/>
        </w:rPr>
        <w:t> </w:t>
      </w:r>
      <w:r>
        <w:rPr/>
        <w:t>to</w:t>
      </w:r>
      <w:r>
        <w:rPr>
          <w:spacing w:val="-10"/>
        </w:rPr>
        <w:t> </w:t>
      </w:r>
      <w:r>
        <w:rPr/>
        <w:t>predict</w:t>
      </w:r>
      <w:r>
        <w:rPr>
          <w:spacing w:val="-10"/>
        </w:rPr>
        <w:t> </w:t>
      </w:r>
      <w:r>
        <w:rPr/>
        <w:t>higher-level</w:t>
      </w:r>
      <w:r>
        <w:rPr>
          <w:spacing w:val="-10"/>
        </w:rPr>
        <w:t> </w:t>
      </w:r>
      <w:r>
        <w:rPr/>
        <w:t>capsules.</w:t>
      </w:r>
      <w:r>
        <w:rPr>
          <w:spacing w:val="-10"/>
        </w:rPr>
        <w:t> </w:t>
      </w:r>
      <w:r>
        <w:rPr/>
        <w:t>Specifically,</w:t>
      </w:r>
      <w:r>
        <w:rPr>
          <w:spacing w:val="-10"/>
        </w:rPr>
        <w:t> </w:t>
      </w:r>
      <w:r>
        <w:rPr/>
        <w:t>a</w:t>
      </w:r>
      <w:r>
        <w:rPr>
          <w:spacing w:val="-10"/>
        </w:rPr>
        <w:t> </w:t>
      </w:r>
      <w:r>
        <w:rPr/>
        <w:t>“predicted vector” </w:t>
      </w:r>
      <w:r>
        <w:rPr>
          <w:i/>
        </w:rPr>
        <w:t>u</w:t>
      </w:r>
      <w:r>
        <w:rPr>
          <w:rFonts w:ascii="Cambria" w:hAnsi="Cambria"/>
        </w:rPr>
        <w:t>ˆ</w:t>
      </w:r>
      <w:r>
        <w:rPr>
          <w:rFonts w:ascii="Cambria" w:hAnsi="Cambria"/>
          <w:spacing w:val="-8"/>
        </w:rPr>
        <w:t> </w:t>
      </w:r>
      <w:r>
        <w:rPr>
          <w:i/>
          <w:vertAlign w:val="subscript"/>
        </w:rPr>
        <w:t>j</w:t>
      </w:r>
      <w:r>
        <w:rPr>
          <w:rFonts w:ascii="Cambria" w:hAnsi="Cambria"/>
          <w:vertAlign w:val="subscript"/>
        </w:rPr>
        <w:t>|</w:t>
      </w:r>
      <w:r>
        <w:rPr>
          <w:i/>
          <w:vertAlign w:val="subscript"/>
        </w:rPr>
        <w:t>i</w:t>
      </w:r>
      <w:r>
        <w:rPr>
          <w:i/>
          <w:spacing w:val="39"/>
          <w:vertAlign w:val="baseline"/>
        </w:rPr>
        <w:t> </w:t>
      </w:r>
      <w:r>
        <w:rPr>
          <w:vertAlign w:val="baseline"/>
        </w:rPr>
        <w:t>is obtained through multiplying the output </w:t>
      </w:r>
      <w:r>
        <w:rPr>
          <w:i/>
          <w:vertAlign w:val="baseline"/>
        </w:rPr>
        <w:t>u</w:t>
      </w:r>
      <w:r>
        <w:rPr>
          <w:i/>
          <w:vertAlign w:val="subscript"/>
        </w:rPr>
        <w:t>i</w:t>
      </w:r>
      <w:r>
        <w:rPr>
          <w:i/>
          <w:spacing w:val="39"/>
          <w:vertAlign w:val="baseline"/>
        </w:rPr>
        <w:t> </w:t>
      </w:r>
      <w:r>
        <w:rPr>
          <w:vertAlign w:val="baseline"/>
        </w:rPr>
        <w:t>of the</w:t>
      </w:r>
      <w:r>
        <w:rPr>
          <w:spacing w:val="-13"/>
          <w:vertAlign w:val="baseline"/>
        </w:rPr>
        <w:t> </w:t>
      </w:r>
      <w:r>
        <w:rPr>
          <w:i/>
          <w:vertAlign w:val="baseline"/>
        </w:rPr>
        <w:t>i</w:t>
      </w:r>
      <w:r>
        <w:rPr>
          <w:i/>
          <w:spacing w:val="-12"/>
          <w:vertAlign w:val="baseline"/>
        </w:rPr>
        <w:t> </w:t>
      </w:r>
      <w:r>
        <w:rPr>
          <w:vertAlign w:val="baseline"/>
        </w:rPr>
        <w:t>-th primary capsule by the weight matrix. The formula is as follows</w:t>
      </w:r>
      <w:r>
        <w:rPr>
          <w:rFonts w:ascii="Cambria" w:hAnsi="Cambria"/>
          <w:vertAlign w:val="baseline"/>
        </w:rPr>
        <w:t>:</w:t>
      </w:r>
    </w:p>
    <w:p>
      <w:pPr>
        <w:tabs>
          <w:tab w:pos="5047" w:val="left" w:leader="none"/>
        </w:tabs>
        <w:spacing w:before="164"/>
        <w:ind w:left="2213" w:right="0" w:firstLine="0"/>
        <w:jc w:val="left"/>
        <w:rPr>
          <w:sz w:val="20"/>
        </w:rPr>
      </w:pPr>
      <w:r>
        <w:rPr>
          <w:i/>
          <w:spacing w:val="-2"/>
          <w:w w:val="110"/>
          <w:sz w:val="20"/>
        </w:rPr>
        <w:t>u</w:t>
      </w:r>
      <w:r>
        <w:rPr>
          <w:rFonts w:ascii="Cambria" w:hAnsi="Cambria"/>
          <w:spacing w:val="-2"/>
          <w:w w:val="110"/>
          <w:sz w:val="20"/>
        </w:rPr>
        <w:t>ˆ</w:t>
      </w:r>
      <w:r>
        <w:rPr>
          <w:rFonts w:ascii="Cambria" w:hAnsi="Cambria"/>
          <w:spacing w:val="-11"/>
          <w:w w:val="110"/>
          <w:sz w:val="20"/>
        </w:rPr>
        <w:t> </w:t>
      </w:r>
      <w:r>
        <w:rPr>
          <w:i/>
          <w:spacing w:val="-2"/>
          <w:w w:val="110"/>
          <w:sz w:val="20"/>
          <w:vertAlign w:val="subscript"/>
        </w:rPr>
        <w:t>j</w:t>
      </w:r>
      <w:r>
        <w:rPr>
          <w:rFonts w:ascii="Cambria" w:hAnsi="Cambria"/>
          <w:spacing w:val="-2"/>
          <w:w w:val="110"/>
          <w:sz w:val="20"/>
          <w:vertAlign w:val="subscript"/>
        </w:rPr>
        <w:t>|</w:t>
      </w:r>
      <w:r>
        <w:rPr>
          <w:i/>
          <w:spacing w:val="-2"/>
          <w:w w:val="110"/>
          <w:sz w:val="20"/>
          <w:vertAlign w:val="subscript"/>
        </w:rPr>
        <w:t>i</w:t>
      </w:r>
      <w:r>
        <w:rPr>
          <w:i/>
          <w:spacing w:val="-5"/>
          <w:w w:val="120"/>
          <w:sz w:val="20"/>
          <w:vertAlign w:val="baseline"/>
        </w:rPr>
        <w:t> </w:t>
      </w:r>
      <w:r>
        <w:rPr>
          <w:rFonts w:ascii="Cambria" w:hAnsi="Cambria"/>
          <w:spacing w:val="-2"/>
          <w:w w:val="120"/>
          <w:sz w:val="20"/>
          <w:vertAlign w:val="baseline"/>
        </w:rPr>
        <w:t>=</w:t>
      </w:r>
      <w:r>
        <w:rPr>
          <w:rFonts w:ascii="Cambria" w:hAnsi="Cambria"/>
          <w:w w:val="120"/>
          <w:sz w:val="20"/>
          <w:vertAlign w:val="baseline"/>
        </w:rPr>
        <w:t> </w:t>
      </w:r>
      <w:r>
        <w:rPr>
          <w:i/>
          <w:spacing w:val="-2"/>
          <w:w w:val="110"/>
          <w:sz w:val="20"/>
          <w:vertAlign w:val="baseline"/>
        </w:rPr>
        <w:t>W</w:t>
      </w:r>
      <w:r>
        <w:rPr>
          <w:i/>
          <w:spacing w:val="-2"/>
          <w:w w:val="110"/>
          <w:sz w:val="20"/>
          <w:vertAlign w:val="subscript"/>
        </w:rPr>
        <w:t>i</w:t>
      </w:r>
      <w:r>
        <w:rPr>
          <w:i/>
          <w:spacing w:val="-31"/>
          <w:w w:val="110"/>
          <w:sz w:val="20"/>
          <w:vertAlign w:val="baseline"/>
        </w:rPr>
        <w:t> </w:t>
      </w:r>
      <w:r>
        <w:rPr>
          <w:i/>
          <w:spacing w:val="-2"/>
          <w:w w:val="110"/>
          <w:sz w:val="20"/>
          <w:vertAlign w:val="subscript"/>
        </w:rPr>
        <w:t>j</w:t>
      </w:r>
      <w:r>
        <w:rPr>
          <w:i/>
          <w:spacing w:val="-31"/>
          <w:w w:val="110"/>
          <w:sz w:val="20"/>
          <w:vertAlign w:val="baseline"/>
        </w:rPr>
        <w:t> </w:t>
      </w:r>
      <w:r>
        <w:rPr>
          <w:i/>
          <w:spacing w:val="-2"/>
          <w:w w:val="110"/>
          <w:sz w:val="20"/>
          <w:vertAlign w:val="baseline"/>
        </w:rPr>
        <w:t>u</w:t>
      </w:r>
      <w:r>
        <w:rPr>
          <w:i/>
          <w:spacing w:val="-2"/>
          <w:w w:val="110"/>
          <w:sz w:val="20"/>
          <w:vertAlign w:val="subscript"/>
        </w:rPr>
        <w:t>i</w:t>
      </w:r>
      <w:r>
        <w:rPr>
          <w:i/>
          <w:spacing w:val="-31"/>
          <w:w w:val="110"/>
          <w:sz w:val="20"/>
          <w:vertAlign w:val="baseline"/>
        </w:rPr>
        <w:t> </w:t>
      </w:r>
      <w:r>
        <w:rPr>
          <w:rFonts w:ascii="Arial" w:hAnsi="Arial"/>
          <w:i/>
          <w:spacing w:val="-10"/>
          <w:w w:val="110"/>
          <w:sz w:val="20"/>
          <w:vertAlign w:val="baseline"/>
        </w:rPr>
        <w:t>,</w:t>
      </w:r>
      <w:r>
        <w:rPr>
          <w:rFonts w:ascii="Arial" w:hAnsi="Arial"/>
          <w:i/>
          <w:sz w:val="20"/>
          <w:vertAlign w:val="baseline"/>
        </w:rPr>
        <w:tab/>
      </w:r>
      <w:r>
        <w:rPr>
          <w:spacing w:val="-8"/>
          <w:w w:val="105"/>
          <w:sz w:val="20"/>
          <w:vertAlign w:val="baseline"/>
        </w:rPr>
        <w:t>(6)</w:t>
      </w:r>
    </w:p>
    <w:p>
      <w:pPr>
        <w:spacing w:before="169"/>
        <w:ind w:left="259" w:right="0" w:firstLine="0"/>
        <w:jc w:val="both"/>
        <w:rPr>
          <w:sz w:val="20"/>
        </w:rPr>
      </w:pPr>
      <w:r>
        <w:rPr>
          <w:w w:val="105"/>
          <w:sz w:val="20"/>
        </w:rPr>
        <w:t>where</w:t>
      </w:r>
      <w:r>
        <w:rPr>
          <w:spacing w:val="-5"/>
          <w:w w:val="105"/>
          <w:sz w:val="20"/>
        </w:rPr>
        <w:t> </w:t>
      </w:r>
      <w:r>
        <w:rPr>
          <w:i/>
          <w:w w:val="105"/>
          <w:sz w:val="20"/>
        </w:rPr>
        <w:t>W</w:t>
      </w:r>
      <w:r>
        <w:rPr>
          <w:i/>
          <w:w w:val="105"/>
          <w:sz w:val="20"/>
          <w:vertAlign w:val="subscript"/>
        </w:rPr>
        <w:t>i</w:t>
      </w:r>
      <w:r>
        <w:rPr>
          <w:i/>
          <w:spacing w:val="-28"/>
          <w:w w:val="105"/>
          <w:sz w:val="20"/>
          <w:vertAlign w:val="baseline"/>
        </w:rPr>
        <w:t> </w:t>
      </w:r>
      <w:r>
        <w:rPr>
          <w:i/>
          <w:w w:val="105"/>
          <w:sz w:val="20"/>
          <w:vertAlign w:val="subscript"/>
        </w:rPr>
        <w:t>j</w:t>
      </w:r>
      <w:r>
        <w:rPr>
          <w:i/>
          <w:spacing w:val="-29"/>
          <w:w w:val="105"/>
          <w:sz w:val="20"/>
          <w:vertAlign w:val="baseline"/>
        </w:rPr>
        <w:t> </w:t>
      </w:r>
      <w:r>
        <w:rPr>
          <w:rFonts w:ascii="Arial"/>
          <w:i/>
          <w:w w:val="105"/>
          <w:sz w:val="20"/>
          <w:vertAlign w:val="baseline"/>
        </w:rPr>
        <w:t>(</w:t>
      </w:r>
      <w:r>
        <w:rPr>
          <w:rFonts w:ascii="Arial"/>
          <w:i/>
          <w:spacing w:val="-26"/>
          <w:w w:val="105"/>
          <w:sz w:val="20"/>
          <w:vertAlign w:val="baseline"/>
        </w:rPr>
        <w:t> </w:t>
      </w:r>
      <w:r>
        <w:rPr>
          <w:i/>
          <w:w w:val="105"/>
          <w:sz w:val="20"/>
          <w:vertAlign w:val="baseline"/>
        </w:rPr>
        <w:t>j</w:t>
      </w:r>
      <w:r>
        <w:rPr>
          <w:i/>
          <w:spacing w:val="-33"/>
          <w:w w:val="105"/>
          <w:sz w:val="20"/>
          <w:vertAlign w:val="baseline"/>
        </w:rPr>
        <w:t> </w:t>
      </w:r>
      <w:r>
        <w:rPr>
          <w:rFonts w:ascii="Cambria"/>
          <w:w w:val="110"/>
          <w:sz w:val="20"/>
          <w:vertAlign w:val="baseline"/>
        </w:rPr>
        <w:t>=</w:t>
      </w:r>
      <w:r>
        <w:rPr>
          <w:rFonts w:ascii="Cambria"/>
          <w:spacing w:val="-12"/>
          <w:w w:val="110"/>
          <w:sz w:val="20"/>
          <w:vertAlign w:val="baseline"/>
        </w:rPr>
        <w:t> </w:t>
      </w:r>
      <w:r>
        <w:rPr>
          <w:w w:val="105"/>
          <w:sz w:val="20"/>
          <w:vertAlign w:val="baseline"/>
        </w:rPr>
        <w:t>1</w:t>
      </w:r>
      <w:r>
        <w:rPr>
          <w:rFonts w:ascii="Arial"/>
          <w:i/>
          <w:w w:val="105"/>
          <w:sz w:val="20"/>
          <w:vertAlign w:val="baseline"/>
        </w:rPr>
        <w:t>,</w:t>
      </w:r>
      <w:r>
        <w:rPr>
          <w:rFonts w:ascii="Arial"/>
          <w:i/>
          <w:spacing w:val="-26"/>
          <w:w w:val="105"/>
          <w:sz w:val="20"/>
          <w:vertAlign w:val="baseline"/>
        </w:rPr>
        <w:t> </w:t>
      </w:r>
      <w:r>
        <w:rPr>
          <w:w w:val="105"/>
          <w:sz w:val="20"/>
          <w:vertAlign w:val="baseline"/>
        </w:rPr>
        <w:t>2</w:t>
      </w:r>
      <w:r>
        <w:rPr>
          <w:rFonts w:ascii="Arial"/>
          <w:i/>
          <w:w w:val="105"/>
          <w:sz w:val="20"/>
          <w:vertAlign w:val="baseline"/>
        </w:rPr>
        <w:t>,</w:t>
      </w:r>
      <w:r>
        <w:rPr>
          <w:rFonts w:ascii="Arial"/>
          <w:i/>
          <w:spacing w:val="-26"/>
          <w:w w:val="105"/>
          <w:sz w:val="20"/>
          <w:vertAlign w:val="baseline"/>
        </w:rPr>
        <w:t> </w:t>
      </w:r>
      <w:r>
        <w:rPr>
          <w:w w:val="105"/>
          <w:sz w:val="20"/>
          <w:vertAlign w:val="baseline"/>
        </w:rPr>
        <w:t>3</w:t>
      </w:r>
      <w:r>
        <w:rPr>
          <w:rFonts w:ascii="Arial"/>
          <w:i/>
          <w:w w:val="105"/>
          <w:sz w:val="20"/>
          <w:vertAlign w:val="baseline"/>
        </w:rPr>
        <w:t>)</w:t>
      </w:r>
      <w:r>
        <w:rPr>
          <w:rFonts w:ascii="Arial"/>
          <w:i/>
          <w:spacing w:val="-3"/>
          <w:w w:val="105"/>
          <w:sz w:val="20"/>
          <w:vertAlign w:val="baseline"/>
        </w:rPr>
        <w:t> </w:t>
      </w:r>
      <w:r>
        <w:rPr>
          <w:w w:val="105"/>
          <w:sz w:val="20"/>
          <w:vertAlign w:val="baseline"/>
        </w:rPr>
        <w:t>represents</w:t>
      </w:r>
      <w:r>
        <w:rPr>
          <w:spacing w:val="5"/>
          <w:w w:val="105"/>
          <w:sz w:val="20"/>
          <w:vertAlign w:val="baseline"/>
        </w:rPr>
        <w:t> </w:t>
      </w:r>
      <w:r>
        <w:rPr>
          <w:w w:val="105"/>
          <w:sz w:val="20"/>
          <w:vertAlign w:val="baseline"/>
        </w:rPr>
        <w:t>the</w:t>
      </w:r>
      <w:r>
        <w:rPr>
          <w:spacing w:val="5"/>
          <w:w w:val="105"/>
          <w:sz w:val="20"/>
          <w:vertAlign w:val="baseline"/>
        </w:rPr>
        <w:t> </w:t>
      </w:r>
      <w:r>
        <w:rPr>
          <w:w w:val="105"/>
          <w:sz w:val="20"/>
          <w:vertAlign w:val="baseline"/>
        </w:rPr>
        <w:t>weight</w:t>
      </w:r>
      <w:r>
        <w:rPr>
          <w:spacing w:val="5"/>
          <w:w w:val="105"/>
          <w:sz w:val="20"/>
          <w:vertAlign w:val="baseline"/>
        </w:rPr>
        <w:t> </w:t>
      </w:r>
      <w:r>
        <w:rPr>
          <w:spacing w:val="-2"/>
          <w:w w:val="105"/>
          <w:sz w:val="20"/>
          <w:vertAlign w:val="baseline"/>
        </w:rPr>
        <w:t>matrix.</w:t>
      </w:r>
    </w:p>
    <w:p>
      <w:pPr>
        <w:pStyle w:val="BodyText"/>
        <w:spacing w:line="247" w:lineRule="auto" w:before="8"/>
        <w:ind w:left="259" w:firstLine="199"/>
        <w:jc w:val="both"/>
        <w:rPr>
          <w:rFonts w:ascii="Cambria" w:hAnsi="Cambria"/>
        </w:rPr>
      </w:pPr>
      <w:r>
        <w:rPr/>
        <w:t>Secondly, the total input </w:t>
      </w:r>
      <w:r>
        <w:rPr>
          <w:i/>
        </w:rPr>
        <w:t>s</w:t>
      </w:r>
      <w:r>
        <w:rPr>
          <w:i/>
          <w:spacing w:val="-13"/>
        </w:rPr>
        <w:t> </w:t>
      </w:r>
      <w:r>
        <w:rPr>
          <w:i/>
          <w:vertAlign w:val="subscript"/>
        </w:rPr>
        <w:t>j</w:t>
      </w:r>
      <w:r>
        <w:rPr>
          <w:i/>
          <w:spacing w:val="40"/>
          <w:vertAlign w:val="baseline"/>
        </w:rPr>
        <w:t> </w:t>
      </w:r>
      <w:r>
        <w:rPr>
          <w:vertAlign w:val="baseline"/>
        </w:rPr>
        <w:t>of the</w:t>
      </w:r>
      <w:r>
        <w:rPr>
          <w:spacing w:val="40"/>
          <w:vertAlign w:val="baseline"/>
        </w:rPr>
        <w:t> </w:t>
      </w:r>
      <w:r>
        <w:rPr>
          <w:i/>
          <w:vertAlign w:val="baseline"/>
        </w:rPr>
        <w:t>j</w:t>
      </w:r>
      <w:r>
        <w:rPr>
          <w:i/>
          <w:spacing w:val="-13"/>
          <w:vertAlign w:val="baseline"/>
        </w:rPr>
        <w:t> </w:t>
      </w:r>
      <w:r>
        <w:rPr>
          <w:vertAlign w:val="baseline"/>
        </w:rPr>
        <w:t>-th mental </w:t>
      </w:r>
      <w:r>
        <w:rPr>
          <w:vertAlign w:val="baseline"/>
        </w:rPr>
        <w:t>workload capsule is obtained by the weighted sum of the “predicted vector”</w:t>
      </w:r>
      <w:r>
        <w:rPr>
          <w:spacing w:val="8"/>
          <w:vertAlign w:val="baseline"/>
        </w:rPr>
        <w:t> </w:t>
      </w:r>
      <w:r>
        <w:rPr>
          <w:i/>
          <w:vertAlign w:val="baseline"/>
        </w:rPr>
        <w:t>u</w:t>
      </w:r>
      <w:r>
        <w:rPr>
          <w:rFonts w:ascii="Cambria" w:hAnsi="Cambria"/>
          <w:vertAlign w:val="baseline"/>
        </w:rPr>
        <w:t>ˆ</w:t>
      </w:r>
      <w:r>
        <w:rPr>
          <w:rFonts w:ascii="Cambria" w:hAnsi="Cambria"/>
          <w:spacing w:val="-8"/>
          <w:vertAlign w:val="baseline"/>
        </w:rPr>
        <w:t> </w:t>
      </w:r>
      <w:r>
        <w:rPr>
          <w:i/>
          <w:vertAlign w:val="subscript"/>
        </w:rPr>
        <w:t>j</w:t>
      </w:r>
      <w:r>
        <w:rPr>
          <w:rFonts w:ascii="Cambria" w:hAnsi="Cambria"/>
          <w:vertAlign w:val="subscript"/>
        </w:rPr>
        <w:t>|</w:t>
      </w:r>
      <w:r>
        <w:rPr>
          <w:i/>
          <w:vertAlign w:val="subscript"/>
        </w:rPr>
        <w:t>i</w:t>
      </w:r>
      <w:r>
        <w:rPr>
          <w:i/>
          <w:spacing w:val="31"/>
          <w:vertAlign w:val="baseline"/>
        </w:rPr>
        <w:t> </w:t>
      </w:r>
      <w:r>
        <w:rPr>
          <w:vertAlign w:val="baseline"/>
        </w:rPr>
        <w:t>of</w:t>
      </w:r>
      <w:r>
        <w:rPr>
          <w:spacing w:val="9"/>
          <w:vertAlign w:val="baseline"/>
        </w:rPr>
        <w:t> </w:t>
      </w:r>
      <w:r>
        <w:rPr>
          <w:vertAlign w:val="baseline"/>
        </w:rPr>
        <w:t>the</w:t>
      </w:r>
      <w:r>
        <w:rPr>
          <w:spacing w:val="8"/>
          <w:vertAlign w:val="baseline"/>
        </w:rPr>
        <w:t> </w:t>
      </w:r>
      <w:r>
        <w:rPr>
          <w:vertAlign w:val="baseline"/>
        </w:rPr>
        <w:t>lower</w:t>
      </w:r>
      <w:r>
        <w:rPr>
          <w:spacing w:val="9"/>
          <w:vertAlign w:val="baseline"/>
        </w:rPr>
        <w:t> </w:t>
      </w:r>
      <w:r>
        <w:rPr>
          <w:vertAlign w:val="baseline"/>
        </w:rPr>
        <w:t>capsules.</w:t>
      </w:r>
      <w:r>
        <w:rPr>
          <w:spacing w:val="9"/>
          <w:vertAlign w:val="baseline"/>
        </w:rPr>
        <w:t> </w:t>
      </w:r>
      <w:r>
        <w:rPr>
          <w:vertAlign w:val="baseline"/>
        </w:rPr>
        <w:t>The</w:t>
      </w:r>
      <w:r>
        <w:rPr>
          <w:spacing w:val="9"/>
          <w:vertAlign w:val="baseline"/>
        </w:rPr>
        <w:t> </w:t>
      </w:r>
      <w:r>
        <w:rPr>
          <w:vertAlign w:val="baseline"/>
        </w:rPr>
        <w:t>formula</w:t>
      </w:r>
      <w:r>
        <w:rPr>
          <w:spacing w:val="9"/>
          <w:vertAlign w:val="baseline"/>
        </w:rPr>
        <w:t> </w:t>
      </w:r>
      <w:r>
        <w:rPr>
          <w:vertAlign w:val="baseline"/>
        </w:rPr>
        <w:t>is</w:t>
      </w:r>
      <w:r>
        <w:rPr>
          <w:spacing w:val="8"/>
          <w:vertAlign w:val="baseline"/>
        </w:rPr>
        <w:t> </w:t>
      </w:r>
      <w:r>
        <w:rPr>
          <w:vertAlign w:val="baseline"/>
        </w:rPr>
        <w:t>as</w:t>
      </w:r>
      <w:r>
        <w:rPr>
          <w:spacing w:val="9"/>
          <w:vertAlign w:val="baseline"/>
        </w:rPr>
        <w:t> </w:t>
      </w:r>
      <w:r>
        <w:rPr>
          <w:spacing w:val="-2"/>
          <w:vertAlign w:val="baseline"/>
        </w:rPr>
        <w:t>follows</w:t>
      </w:r>
      <w:r>
        <w:rPr>
          <w:rFonts w:ascii="Cambria" w:hAnsi="Cambria"/>
          <w:spacing w:val="-2"/>
          <w:vertAlign w:val="baseline"/>
        </w:rPr>
        <w:t>:</w:t>
      </w:r>
    </w:p>
    <w:p>
      <w:pPr>
        <w:tabs>
          <w:tab w:pos="5047" w:val="left" w:leader="none"/>
        </w:tabs>
        <w:spacing w:before="163"/>
        <w:ind w:left="2149" w:right="0" w:firstLine="0"/>
        <w:jc w:val="left"/>
        <w:rPr>
          <w:sz w:val="20"/>
        </w:rPr>
      </w:pPr>
      <w:r>
        <w:rPr>
          <w:i/>
          <w:w w:val="110"/>
          <w:sz w:val="20"/>
        </w:rPr>
        <w:t>s</w:t>
      </w:r>
      <w:r>
        <w:rPr>
          <w:i/>
          <w:spacing w:val="-31"/>
          <w:w w:val="110"/>
          <w:sz w:val="20"/>
        </w:rPr>
        <w:t> </w:t>
      </w:r>
      <w:r>
        <w:rPr>
          <w:i/>
          <w:w w:val="110"/>
          <w:sz w:val="20"/>
          <w:vertAlign w:val="subscript"/>
        </w:rPr>
        <w:t>j</w:t>
      </w:r>
      <w:r>
        <w:rPr>
          <w:i/>
          <w:spacing w:val="-5"/>
          <w:w w:val="120"/>
          <w:sz w:val="20"/>
          <w:vertAlign w:val="baseline"/>
        </w:rPr>
        <w:t> </w:t>
      </w:r>
      <w:r>
        <w:rPr>
          <w:rFonts w:ascii="Cambria" w:hAnsi="Cambria"/>
          <w:w w:val="120"/>
          <w:sz w:val="20"/>
          <w:vertAlign w:val="baseline"/>
        </w:rPr>
        <w:t>=</w:t>
      </w:r>
      <w:r>
        <w:rPr>
          <w:rFonts w:ascii="Cambria" w:hAnsi="Cambria"/>
          <w:spacing w:val="-5"/>
          <w:w w:val="120"/>
          <w:sz w:val="20"/>
          <w:vertAlign w:val="baseline"/>
        </w:rPr>
        <w:t> </w:t>
      </w:r>
      <w:r>
        <w:rPr>
          <w:rFonts w:ascii="Arial" w:hAnsi="Arial"/>
          <w:i/>
          <w:w w:val="110"/>
          <w:sz w:val="20"/>
          <w:vertAlign w:val="baseline"/>
        </w:rPr>
        <w:t>Σ</w:t>
      </w:r>
      <w:r>
        <w:rPr>
          <w:i/>
          <w:w w:val="110"/>
          <w:sz w:val="20"/>
          <w:vertAlign w:val="subscript"/>
        </w:rPr>
        <w:t>i</w:t>
      </w:r>
      <w:r>
        <w:rPr>
          <w:i/>
          <w:spacing w:val="-31"/>
          <w:w w:val="110"/>
          <w:sz w:val="20"/>
          <w:vertAlign w:val="baseline"/>
        </w:rPr>
        <w:t> </w:t>
      </w:r>
      <w:r>
        <w:rPr>
          <w:i/>
          <w:w w:val="110"/>
          <w:sz w:val="20"/>
          <w:vertAlign w:val="baseline"/>
        </w:rPr>
        <w:t>c</w:t>
      </w:r>
      <w:r>
        <w:rPr>
          <w:i/>
          <w:w w:val="110"/>
          <w:sz w:val="20"/>
          <w:vertAlign w:val="subscript"/>
        </w:rPr>
        <w:t>i</w:t>
      </w:r>
      <w:r>
        <w:rPr>
          <w:i/>
          <w:spacing w:val="-31"/>
          <w:w w:val="110"/>
          <w:sz w:val="20"/>
          <w:vertAlign w:val="baseline"/>
        </w:rPr>
        <w:t> </w:t>
      </w:r>
      <w:r>
        <w:rPr>
          <w:i/>
          <w:w w:val="110"/>
          <w:sz w:val="20"/>
          <w:vertAlign w:val="subscript"/>
        </w:rPr>
        <w:t>j</w:t>
      </w:r>
      <w:r>
        <w:rPr>
          <w:i/>
          <w:spacing w:val="-31"/>
          <w:w w:val="110"/>
          <w:sz w:val="20"/>
          <w:vertAlign w:val="baseline"/>
        </w:rPr>
        <w:t> </w:t>
      </w:r>
      <w:r>
        <w:rPr>
          <w:i/>
          <w:w w:val="110"/>
          <w:sz w:val="20"/>
          <w:vertAlign w:val="baseline"/>
        </w:rPr>
        <w:t>u</w:t>
      </w:r>
      <w:r>
        <w:rPr>
          <w:rFonts w:ascii="Cambria" w:hAnsi="Cambria"/>
          <w:w w:val="110"/>
          <w:sz w:val="20"/>
          <w:vertAlign w:val="baseline"/>
        </w:rPr>
        <w:t>ˆ</w:t>
      </w:r>
      <w:r>
        <w:rPr>
          <w:rFonts w:ascii="Cambria" w:hAnsi="Cambria"/>
          <w:spacing w:val="-12"/>
          <w:w w:val="110"/>
          <w:sz w:val="20"/>
          <w:vertAlign w:val="baseline"/>
        </w:rPr>
        <w:t> </w:t>
      </w:r>
      <w:r>
        <w:rPr>
          <w:i/>
          <w:w w:val="110"/>
          <w:sz w:val="20"/>
          <w:vertAlign w:val="subscript"/>
        </w:rPr>
        <w:t>j</w:t>
      </w:r>
      <w:r>
        <w:rPr>
          <w:rFonts w:ascii="Cambria" w:hAnsi="Cambria"/>
          <w:w w:val="110"/>
          <w:sz w:val="20"/>
          <w:vertAlign w:val="subscript"/>
        </w:rPr>
        <w:t>|</w:t>
      </w:r>
      <w:r>
        <w:rPr>
          <w:i/>
          <w:w w:val="110"/>
          <w:sz w:val="20"/>
          <w:vertAlign w:val="subscript"/>
        </w:rPr>
        <w:t>i</w:t>
      </w:r>
      <w:r>
        <w:rPr>
          <w:i/>
          <w:spacing w:val="-31"/>
          <w:w w:val="110"/>
          <w:sz w:val="20"/>
          <w:vertAlign w:val="baseline"/>
        </w:rPr>
        <w:t> </w:t>
      </w:r>
      <w:r>
        <w:rPr>
          <w:rFonts w:ascii="Arial" w:hAnsi="Arial"/>
          <w:i/>
          <w:spacing w:val="-10"/>
          <w:w w:val="110"/>
          <w:sz w:val="20"/>
          <w:vertAlign w:val="baseline"/>
        </w:rPr>
        <w:t>,</w:t>
      </w:r>
      <w:r>
        <w:rPr>
          <w:rFonts w:ascii="Arial" w:hAnsi="Arial"/>
          <w:i/>
          <w:sz w:val="20"/>
          <w:vertAlign w:val="baseline"/>
        </w:rPr>
        <w:tab/>
      </w:r>
      <w:r>
        <w:rPr>
          <w:spacing w:val="-8"/>
          <w:w w:val="105"/>
          <w:sz w:val="20"/>
          <w:vertAlign w:val="baseline"/>
        </w:rPr>
        <w:t>(7)</w:t>
      </w:r>
    </w:p>
    <w:p>
      <w:pPr>
        <w:pStyle w:val="BodyText"/>
        <w:spacing w:line="247" w:lineRule="auto" w:before="173"/>
        <w:ind w:left="259"/>
        <w:jc w:val="both"/>
        <w:rPr>
          <w:rFonts w:ascii="Cambria"/>
        </w:rPr>
      </w:pPr>
      <w:r>
        <w:rPr/>
        <w:t>where</w:t>
      </w:r>
      <w:r>
        <w:rPr>
          <w:spacing w:val="-6"/>
        </w:rPr>
        <w:t> </w:t>
      </w:r>
      <w:r>
        <w:rPr>
          <w:i/>
        </w:rPr>
        <w:t>c</w:t>
      </w:r>
      <w:r>
        <w:rPr>
          <w:i/>
          <w:vertAlign w:val="subscript"/>
        </w:rPr>
        <w:t>i</w:t>
      </w:r>
      <w:r>
        <w:rPr>
          <w:i/>
          <w:spacing w:val="-13"/>
          <w:vertAlign w:val="baseline"/>
        </w:rPr>
        <w:t> </w:t>
      </w:r>
      <w:r>
        <w:rPr>
          <w:i/>
          <w:vertAlign w:val="subscript"/>
        </w:rPr>
        <w:t>j</w:t>
      </w:r>
      <w:r>
        <w:rPr>
          <w:i/>
          <w:spacing w:val="33"/>
          <w:vertAlign w:val="baseline"/>
        </w:rPr>
        <w:t> </w:t>
      </w:r>
      <w:r>
        <w:rPr>
          <w:vertAlign w:val="baseline"/>
        </w:rPr>
        <w:t>is the coupling coefficient. The sum of all </w:t>
      </w:r>
      <w:r>
        <w:rPr>
          <w:vertAlign w:val="baseline"/>
        </w:rPr>
        <w:t>coupling coefficients between the lower capsule and all the higher capsules is 1. The coupling coefficients are determined by the SoftMax function. The SoftMax function is as follows</w:t>
      </w:r>
      <w:r>
        <w:rPr>
          <w:rFonts w:ascii="Cambria"/>
          <w:vertAlign w:val="baseline"/>
        </w:rPr>
        <w:t>:</w:t>
      </w:r>
    </w:p>
    <w:p>
      <w:pPr>
        <w:tabs>
          <w:tab w:pos="5047" w:val="left" w:leader="none"/>
        </w:tabs>
        <w:spacing w:line="175" w:lineRule="auto" w:before="77"/>
        <w:ind w:left="2012" w:right="0" w:firstLine="0"/>
        <w:jc w:val="left"/>
        <w:rPr>
          <w:position w:val="-13"/>
          <w:sz w:val="20"/>
        </w:rPr>
      </w:pPr>
      <w:r>
        <w:rPr>
          <w:i/>
          <w:w w:val="110"/>
          <w:position w:val="-13"/>
          <w:sz w:val="20"/>
        </w:rPr>
        <w:t>c</w:t>
      </w:r>
      <w:r>
        <w:rPr>
          <w:i/>
          <w:w w:val="110"/>
          <w:position w:val="-16"/>
          <w:sz w:val="15"/>
        </w:rPr>
        <w:t>i</w:t>
      </w:r>
      <w:r>
        <w:rPr>
          <w:i/>
          <w:spacing w:val="-18"/>
          <w:w w:val="110"/>
          <w:position w:val="-16"/>
          <w:sz w:val="15"/>
        </w:rPr>
        <w:t> </w:t>
      </w:r>
      <w:r>
        <w:rPr>
          <w:i/>
          <w:w w:val="110"/>
          <w:position w:val="-16"/>
          <w:sz w:val="15"/>
        </w:rPr>
        <w:t>j</w:t>
      </w:r>
      <w:r>
        <w:rPr>
          <w:i/>
          <w:spacing w:val="29"/>
          <w:w w:val="110"/>
          <w:position w:val="-16"/>
          <w:sz w:val="15"/>
        </w:rPr>
        <w:t> </w:t>
      </w:r>
      <w:r>
        <w:rPr>
          <w:rFonts w:ascii="Cambria"/>
          <w:w w:val="110"/>
          <w:position w:val="-13"/>
          <w:sz w:val="20"/>
        </w:rPr>
        <w:t>=</w:t>
      </w:r>
      <w:r>
        <w:rPr>
          <w:rFonts w:ascii="Cambria"/>
          <w:spacing w:val="26"/>
          <w:w w:val="110"/>
          <w:position w:val="-13"/>
          <w:sz w:val="20"/>
        </w:rPr>
        <w:t> </w:t>
      </w:r>
      <w:r>
        <w:rPr>
          <w:spacing w:val="61"/>
          <w:w w:val="110"/>
          <w:sz w:val="20"/>
          <w:u w:val="single"/>
        </w:rPr>
        <w:t> </w:t>
      </w:r>
      <w:r>
        <w:rPr>
          <w:w w:val="110"/>
          <w:sz w:val="20"/>
          <w:u w:val="single"/>
        </w:rPr>
        <w:t>exp</w:t>
      </w:r>
      <w:r>
        <w:rPr>
          <w:rFonts w:ascii="Arial"/>
          <w:i/>
          <w:w w:val="110"/>
          <w:sz w:val="20"/>
          <w:u w:val="single"/>
        </w:rPr>
        <w:t>(</w:t>
      </w:r>
      <w:r>
        <w:rPr>
          <w:i/>
          <w:w w:val="110"/>
          <w:sz w:val="20"/>
          <w:u w:val="single"/>
        </w:rPr>
        <w:t>b</w:t>
      </w:r>
      <w:r>
        <w:rPr>
          <w:i/>
          <w:w w:val="110"/>
          <w:sz w:val="20"/>
          <w:u w:val="single"/>
          <w:vertAlign w:val="subscript"/>
        </w:rPr>
        <w:t>i</w:t>
      </w:r>
      <w:r>
        <w:rPr>
          <w:i/>
          <w:spacing w:val="-31"/>
          <w:w w:val="110"/>
          <w:sz w:val="20"/>
          <w:u w:val="single"/>
          <w:vertAlign w:val="baseline"/>
        </w:rPr>
        <w:t> </w:t>
      </w:r>
      <w:r>
        <w:rPr>
          <w:i/>
          <w:w w:val="110"/>
          <w:sz w:val="20"/>
          <w:u w:val="single"/>
          <w:vertAlign w:val="subscript"/>
        </w:rPr>
        <w:t>j</w:t>
      </w:r>
      <w:r>
        <w:rPr>
          <w:i/>
          <w:spacing w:val="-31"/>
          <w:w w:val="110"/>
          <w:sz w:val="20"/>
          <w:u w:val="single"/>
          <w:vertAlign w:val="baseline"/>
        </w:rPr>
        <w:t> </w:t>
      </w:r>
      <w:r>
        <w:rPr>
          <w:rFonts w:ascii="Arial"/>
          <w:i/>
          <w:w w:val="110"/>
          <w:sz w:val="20"/>
          <w:u w:val="single"/>
          <w:vertAlign w:val="baseline"/>
        </w:rPr>
        <w:t>)</w:t>
      </w:r>
      <w:r>
        <w:rPr>
          <w:rFonts w:ascii="Arial"/>
          <w:i/>
          <w:spacing w:val="55"/>
          <w:w w:val="110"/>
          <w:sz w:val="20"/>
          <w:u w:val="single"/>
          <w:vertAlign w:val="baseline"/>
        </w:rPr>
        <w:t> </w:t>
      </w:r>
      <w:r>
        <w:rPr>
          <w:rFonts w:ascii="Arial"/>
          <w:i/>
          <w:spacing w:val="-10"/>
          <w:w w:val="110"/>
          <w:position w:val="-13"/>
          <w:sz w:val="20"/>
          <w:vertAlign w:val="baseline"/>
        </w:rPr>
        <w:t>,</w:t>
      </w:r>
      <w:r>
        <w:rPr>
          <w:rFonts w:ascii="Arial"/>
          <w:i/>
          <w:position w:val="-13"/>
          <w:sz w:val="20"/>
          <w:vertAlign w:val="baseline"/>
        </w:rPr>
        <w:tab/>
      </w:r>
      <w:r>
        <w:rPr>
          <w:spacing w:val="-8"/>
          <w:w w:val="105"/>
          <w:position w:val="-13"/>
          <w:sz w:val="20"/>
          <w:vertAlign w:val="baseline"/>
        </w:rPr>
        <w:t>(8)</w:t>
      </w:r>
    </w:p>
    <w:p>
      <w:pPr>
        <w:spacing w:line="177" w:lineRule="exact" w:before="0"/>
        <w:ind w:left="679" w:right="0" w:firstLine="0"/>
        <w:jc w:val="center"/>
        <w:rPr>
          <w:rFonts w:ascii="Arial" w:hAnsi="Arial"/>
          <w:i/>
          <w:sz w:val="20"/>
        </w:rPr>
      </w:pPr>
      <w:r>
        <w:rPr>
          <w:rFonts w:ascii="Arial" w:hAnsi="Arial"/>
          <w:i/>
          <w:spacing w:val="-2"/>
          <w:w w:val="110"/>
          <w:sz w:val="20"/>
        </w:rPr>
        <w:t>Σ</w:t>
      </w:r>
      <w:r>
        <w:rPr>
          <w:i/>
          <w:spacing w:val="-2"/>
          <w:w w:val="110"/>
          <w:sz w:val="20"/>
          <w:vertAlign w:val="subscript"/>
        </w:rPr>
        <w:t>k</w:t>
      </w:r>
      <w:r>
        <w:rPr>
          <w:spacing w:val="-2"/>
          <w:w w:val="110"/>
          <w:sz w:val="20"/>
          <w:vertAlign w:val="baseline"/>
        </w:rPr>
        <w:t>exp</w:t>
      </w:r>
      <w:r>
        <w:rPr>
          <w:rFonts w:ascii="Arial" w:hAnsi="Arial"/>
          <w:i/>
          <w:spacing w:val="-2"/>
          <w:w w:val="110"/>
          <w:sz w:val="20"/>
          <w:vertAlign w:val="baseline"/>
        </w:rPr>
        <w:t>(</w:t>
      </w:r>
      <w:r>
        <w:rPr>
          <w:i/>
          <w:spacing w:val="-2"/>
          <w:w w:val="110"/>
          <w:sz w:val="20"/>
          <w:vertAlign w:val="baseline"/>
        </w:rPr>
        <w:t>b</w:t>
      </w:r>
      <w:r>
        <w:rPr>
          <w:i/>
          <w:spacing w:val="-2"/>
          <w:w w:val="110"/>
          <w:sz w:val="20"/>
          <w:vertAlign w:val="subscript"/>
        </w:rPr>
        <w:t>ik</w:t>
      </w:r>
      <w:r>
        <w:rPr>
          <w:rFonts w:ascii="Arial" w:hAnsi="Arial"/>
          <w:i/>
          <w:spacing w:val="-2"/>
          <w:w w:val="110"/>
          <w:sz w:val="20"/>
          <w:vertAlign w:val="baseline"/>
        </w:rPr>
        <w:t>)</w:t>
      </w:r>
    </w:p>
    <w:p>
      <w:pPr>
        <w:pStyle w:val="BodyText"/>
        <w:spacing w:line="249" w:lineRule="auto" w:before="155"/>
        <w:ind w:left="198" w:right="257" w:firstLine="199"/>
        <w:jc w:val="both"/>
      </w:pPr>
      <w:r>
        <w:rPr/>
        <w:br w:type="column"/>
      </w:r>
      <w:r>
        <w:rPr/>
        <w:t>In addition, the dynamic routing has a limit of </w:t>
      </w:r>
      <w:r>
        <w:rPr/>
        <w:t>iteration number. That is, it is stopped when a predefined number of iterations is reached. After the dynamic routing, the outputs</w:t>
      </w:r>
      <w:r>
        <w:rPr>
          <w:spacing w:val="80"/>
          <w:w w:val="150"/>
        </w:rPr>
        <w:t> </w:t>
      </w:r>
      <w:r>
        <w:rPr/>
        <w:t>of the capsule layer are used for the classification.</w:t>
      </w:r>
    </w:p>
    <w:p>
      <w:pPr>
        <w:pStyle w:val="BodyText"/>
      </w:pPr>
    </w:p>
    <w:p>
      <w:pPr>
        <w:pStyle w:val="BodyText"/>
        <w:spacing w:before="26"/>
      </w:pPr>
    </w:p>
    <w:p>
      <w:pPr>
        <w:pStyle w:val="ListParagraph"/>
        <w:numPr>
          <w:ilvl w:val="0"/>
          <w:numId w:val="2"/>
        </w:numPr>
        <w:tabs>
          <w:tab w:pos="470" w:val="left" w:leader="none"/>
        </w:tabs>
        <w:spacing w:line="240" w:lineRule="auto" w:before="0" w:after="0"/>
        <w:ind w:left="470" w:right="0" w:hanging="272"/>
        <w:jc w:val="left"/>
        <w:rPr>
          <w:rFonts w:ascii="Arial"/>
          <w:i/>
          <w:sz w:val="20"/>
        </w:rPr>
      </w:pPr>
      <w:r>
        <w:rPr>
          <w:rFonts w:ascii="Arial"/>
          <w:i/>
          <w:color w:val="1389DA"/>
          <w:sz w:val="20"/>
        </w:rPr>
        <w:t>Loss</w:t>
      </w:r>
      <w:r>
        <w:rPr>
          <w:rFonts w:ascii="Arial"/>
          <w:i/>
          <w:color w:val="1389DA"/>
          <w:spacing w:val="-6"/>
          <w:sz w:val="20"/>
        </w:rPr>
        <w:t> </w:t>
      </w:r>
      <w:r>
        <w:rPr>
          <w:rFonts w:ascii="Arial"/>
          <w:i/>
          <w:color w:val="1389DA"/>
          <w:spacing w:val="-2"/>
          <w:sz w:val="20"/>
        </w:rPr>
        <w:t>Function</w:t>
      </w:r>
    </w:p>
    <w:p>
      <w:pPr>
        <w:pStyle w:val="BodyText"/>
        <w:spacing w:line="249" w:lineRule="auto" w:before="103"/>
        <w:ind w:left="198" w:right="257" w:firstLine="199"/>
        <w:jc w:val="both"/>
        <w:rPr>
          <w:rFonts w:ascii="Cambria"/>
        </w:rPr>
      </w:pPr>
      <w:r>
        <w:rPr/>
        <w:t>We proposed to use a combination of margin loss, </w:t>
      </w:r>
      <w:r>
        <w:rPr/>
        <w:t>recon-struction loss and the </w:t>
      </w:r>
      <w:r>
        <w:rPr>
          <w:i/>
        </w:rPr>
        <w:t>K</w:t>
      </w:r>
      <w:r>
        <w:rPr>
          <w:i/>
          <w:spacing w:val="-13"/>
        </w:rPr>
        <w:t> </w:t>
      </w:r>
      <w:r>
        <w:rPr>
          <w:i/>
        </w:rPr>
        <w:t>L </w:t>
      </w:r>
      <w:r>
        <w:rPr/>
        <w:t>(Kullback-Leible) divergence to minimize the composite loss during the training. The margin loss for each mental workload capsule is calculated according to the following formula</w:t>
      </w:r>
      <w:r>
        <w:rPr>
          <w:rFonts w:ascii="Cambria"/>
        </w:rPr>
        <w:t>:</w:t>
      </w:r>
    </w:p>
    <w:p>
      <w:pPr>
        <w:spacing w:before="188"/>
        <w:ind w:left="254" w:right="0" w:firstLine="0"/>
        <w:jc w:val="both"/>
        <w:rPr>
          <w:rFonts w:ascii="Arial" w:hAnsi="Arial"/>
          <w:i/>
          <w:sz w:val="20"/>
        </w:rPr>
      </w:pPr>
      <w:r>
        <w:rPr>
          <w:i/>
          <w:w w:val="110"/>
          <w:sz w:val="20"/>
        </w:rPr>
        <w:t>L</w:t>
      </w:r>
      <w:r>
        <w:rPr>
          <w:i/>
          <w:w w:val="110"/>
          <w:sz w:val="20"/>
          <w:vertAlign w:val="subscript"/>
        </w:rPr>
        <w:t>k</w:t>
      </w:r>
      <w:r>
        <w:rPr>
          <w:i/>
          <w:spacing w:val="-11"/>
          <w:w w:val="110"/>
          <w:sz w:val="20"/>
          <w:vertAlign w:val="baseline"/>
        </w:rPr>
        <w:t> </w:t>
      </w:r>
      <w:r>
        <w:rPr>
          <w:rFonts w:ascii="Cambria" w:hAnsi="Cambria"/>
          <w:w w:val="110"/>
          <w:sz w:val="20"/>
          <w:vertAlign w:val="baseline"/>
        </w:rPr>
        <w:t>=</w:t>
      </w:r>
      <w:r>
        <w:rPr>
          <w:rFonts w:ascii="Cambria" w:hAnsi="Cambria"/>
          <w:spacing w:val="-20"/>
          <w:w w:val="110"/>
          <w:sz w:val="20"/>
          <w:vertAlign w:val="baseline"/>
        </w:rPr>
        <w:t> </w:t>
      </w:r>
      <w:r>
        <w:rPr>
          <w:i/>
          <w:w w:val="110"/>
          <w:sz w:val="20"/>
          <w:vertAlign w:val="baseline"/>
        </w:rPr>
        <w:t>T</w:t>
      </w:r>
      <w:r>
        <w:rPr>
          <w:i/>
          <w:w w:val="110"/>
          <w:sz w:val="20"/>
          <w:vertAlign w:val="subscript"/>
        </w:rPr>
        <w:t>k</w:t>
      </w:r>
      <w:r>
        <w:rPr>
          <w:i/>
          <w:spacing w:val="2"/>
          <w:w w:val="110"/>
          <w:sz w:val="20"/>
          <w:vertAlign w:val="baseline"/>
        </w:rPr>
        <w:t> </w:t>
      </w:r>
      <w:r>
        <w:rPr>
          <w:w w:val="110"/>
          <w:sz w:val="20"/>
          <w:vertAlign w:val="baseline"/>
        </w:rPr>
        <w:t>max</w:t>
      </w:r>
      <w:r>
        <w:rPr>
          <w:rFonts w:ascii="Arial MT" w:hAnsi="Arial MT"/>
          <w:spacing w:val="62"/>
          <w:w w:val="110"/>
          <w:position w:val="16"/>
          <w:sz w:val="20"/>
          <w:vertAlign w:val="baseline"/>
        </w:rPr>
        <w:t> </w:t>
      </w:r>
      <w:r>
        <w:rPr>
          <w:w w:val="110"/>
          <w:sz w:val="20"/>
          <w:vertAlign w:val="baseline"/>
        </w:rPr>
        <w:t>0</w:t>
      </w:r>
      <w:r>
        <w:rPr>
          <w:rFonts w:ascii="Arial" w:hAnsi="Arial"/>
          <w:i/>
          <w:w w:val="110"/>
          <w:sz w:val="20"/>
          <w:vertAlign w:val="baseline"/>
        </w:rPr>
        <w:t>,</w:t>
      </w:r>
      <w:r>
        <w:rPr>
          <w:i/>
          <w:w w:val="110"/>
          <w:sz w:val="20"/>
          <w:vertAlign w:val="baseline"/>
        </w:rPr>
        <w:t>m</w:t>
      </w:r>
      <w:r>
        <w:rPr>
          <w:rFonts w:ascii="Cambria" w:hAnsi="Cambria"/>
          <w:w w:val="110"/>
          <w:sz w:val="20"/>
          <w:vertAlign w:val="superscript"/>
        </w:rPr>
        <w:t>+</w:t>
      </w:r>
      <w:r>
        <w:rPr>
          <w:rFonts w:ascii="Cambria" w:hAnsi="Cambria"/>
          <w:w w:val="110"/>
          <w:sz w:val="20"/>
          <w:vertAlign w:val="baseline"/>
        </w:rPr>
        <w:t>−||</w:t>
      </w:r>
      <w:r>
        <w:rPr>
          <w:rFonts w:ascii="Arial" w:hAnsi="Arial"/>
          <w:i/>
          <w:w w:val="110"/>
          <w:sz w:val="20"/>
          <w:vertAlign w:val="baseline"/>
        </w:rPr>
        <w:t>v</w:t>
      </w:r>
      <w:r>
        <w:rPr>
          <w:i/>
          <w:w w:val="110"/>
          <w:sz w:val="20"/>
          <w:vertAlign w:val="subscript"/>
        </w:rPr>
        <w:t>k</w:t>
      </w:r>
      <w:r>
        <w:rPr>
          <w:rFonts w:ascii="Cambria" w:hAnsi="Cambria"/>
          <w:w w:val="110"/>
          <w:sz w:val="20"/>
          <w:vertAlign w:val="baseline"/>
        </w:rPr>
        <w:t>||</w:t>
      </w:r>
      <w:r>
        <w:rPr>
          <w:rFonts w:ascii="Arial MT" w:hAnsi="Arial MT"/>
          <w:spacing w:val="26"/>
          <w:w w:val="110"/>
          <w:position w:val="16"/>
          <w:sz w:val="20"/>
          <w:vertAlign w:val="baseline"/>
        </w:rPr>
        <w:t> </w:t>
      </w:r>
      <w:r>
        <w:rPr>
          <w:w w:val="110"/>
          <w:position w:val="11"/>
          <w:sz w:val="15"/>
          <w:vertAlign w:val="baseline"/>
        </w:rPr>
        <w:t>2</w:t>
      </w:r>
      <w:r>
        <w:rPr>
          <w:spacing w:val="-19"/>
          <w:w w:val="110"/>
          <w:position w:val="11"/>
          <w:sz w:val="15"/>
          <w:vertAlign w:val="baseline"/>
        </w:rPr>
        <w:t> </w:t>
      </w:r>
      <w:r>
        <w:rPr>
          <w:rFonts w:ascii="Cambria" w:hAnsi="Cambria"/>
          <w:w w:val="110"/>
          <w:sz w:val="20"/>
          <w:vertAlign w:val="baseline"/>
        </w:rPr>
        <w:t>+</w:t>
      </w:r>
      <w:r>
        <w:rPr>
          <w:rFonts w:ascii="Arial" w:hAnsi="Arial"/>
          <w:i/>
          <w:w w:val="110"/>
          <w:sz w:val="20"/>
          <w:vertAlign w:val="baseline"/>
        </w:rPr>
        <w:t>λ(</w:t>
      </w:r>
      <w:r>
        <w:rPr>
          <w:w w:val="110"/>
          <w:sz w:val="20"/>
          <w:vertAlign w:val="baseline"/>
        </w:rPr>
        <w:t>1</w:t>
      </w:r>
      <w:r>
        <w:rPr>
          <w:rFonts w:ascii="Cambria" w:hAnsi="Cambria"/>
          <w:w w:val="110"/>
          <w:sz w:val="20"/>
          <w:vertAlign w:val="baseline"/>
        </w:rPr>
        <w:t>−</w:t>
      </w:r>
      <w:r>
        <w:rPr>
          <w:i/>
          <w:w w:val="110"/>
          <w:sz w:val="20"/>
          <w:vertAlign w:val="baseline"/>
        </w:rPr>
        <w:t>T</w:t>
      </w:r>
      <w:r>
        <w:rPr>
          <w:i/>
          <w:w w:val="110"/>
          <w:sz w:val="20"/>
          <w:vertAlign w:val="subscript"/>
        </w:rPr>
        <w:t>k</w:t>
      </w:r>
      <w:r>
        <w:rPr>
          <w:rFonts w:ascii="Arial" w:hAnsi="Arial"/>
          <w:i/>
          <w:w w:val="110"/>
          <w:sz w:val="20"/>
          <w:vertAlign w:val="baseline"/>
        </w:rPr>
        <w:t>)</w:t>
      </w:r>
      <w:r>
        <w:rPr>
          <w:rFonts w:ascii="Arial" w:hAnsi="Arial"/>
          <w:i/>
          <w:spacing w:val="-26"/>
          <w:w w:val="110"/>
          <w:sz w:val="20"/>
          <w:vertAlign w:val="baseline"/>
        </w:rPr>
        <w:t> </w:t>
      </w:r>
      <w:r>
        <w:rPr>
          <w:w w:val="110"/>
          <w:sz w:val="20"/>
          <w:vertAlign w:val="baseline"/>
        </w:rPr>
        <w:t>max</w:t>
      </w:r>
      <w:r>
        <w:rPr>
          <w:spacing w:val="-19"/>
          <w:w w:val="110"/>
          <w:sz w:val="20"/>
          <w:vertAlign w:val="baseline"/>
        </w:rPr>
        <w:t> </w:t>
      </w:r>
      <w:r>
        <w:rPr>
          <w:rFonts w:ascii="Arial" w:hAnsi="Arial"/>
          <w:i/>
          <w:w w:val="110"/>
          <w:sz w:val="20"/>
          <w:vertAlign w:val="baseline"/>
        </w:rPr>
        <w:t>(</w:t>
      </w:r>
      <w:r>
        <w:rPr>
          <w:w w:val="110"/>
          <w:sz w:val="20"/>
          <w:vertAlign w:val="baseline"/>
        </w:rPr>
        <w:t>0</w:t>
      </w:r>
      <w:r>
        <w:rPr>
          <w:rFonts w:ascii="Arial" w:hAnsi="Arial"/>
          <w:i/>
          <w:w w:val="110"/>
          <w:sz w:val="20"/>
          <w:vertAlign w:val="baseline"/>
        </w:rPr>
        <w:t>,</w:t>
      </w:r>
      <w:r>
        <w:rPr>
          <w:rFonts w:ascii="Arial" w:hAnsi="Arial"/>
          <w:i/>
          <w:spacing w:val="-26"/>
          <w:w w:val="110"/>
          <w:sz w:val="20"/>
          <w:vertAlign w:val="baseline"/>
        </w:rPr>
        <w:t> </w:t>
      </w:r>
      <w:r>
        <w:rPr>
          <w:rFonts w:ascii="Cambria" w:hAnsi="Cambria"/>
          <w:spacing w:val="-2"/>
          <w:w w:val="110"/>
          <w:sz w:val="20"/>
          <w:vertAlign w:val="baseline"/>
        </w:rPr>
        <w:t>||</w:t>
      </w:r>
      <w:r>
        <w:rPr>
          <w:rFonts w:ascii="Arial" w:hAnsi="Arial"/>
          <w:i/>
          <w:spacing w:val="-2"/>
          <w:w w:val="110"/>
          <w:sz w:val="20"/>
          <w:vertAlign w:val="baseline"/>
        </w:rPr>
        <w:t>v</w:t>
      </w:r>
      <w:r>
        <w:rPr>
          <w:i/>
          <w:spacing w:val="-2"/>
          <w:w w:val="110"/>
          <w:sz w:val="20"/>
          <w:vertAlign w:val="subscript"/>
        </w:rPr>
        <w:t>k</w:t>
      </w:r>
      <w:r>
        <w:rPr>
          <w:rFonts w:ascii="Cambria" w:hAnsi="Cambria"/>
          <w:spacing w:val="-2"/>
          <w:w w:val="110"/>
          <w:sz w:val="20"/>
          <w:vertAlign w:val="baseline"/>
        </w:rPr>
        <w:t>||−</w:t>
      </w:r>
      <w:r>
        <w:rPr>
          <w:i/>
          <w:spacing w:val="-2"/>
          <w:w w:val="110"/>
          <w:sz w:val="20"/>
          <w:vertAlign w:val="baseline"/>
        </w:rPr>
        <w:t>m</w:t>
      </w:r>
      <w:r>
        <w:rPr>
          <w:rFonts w:ascii="Cambria" w:hAnsi="Cambria"/>
          <w:spacing w:val="-2"/>
          <w:w w:val="110"/>
          <w:sz w:val="20"/>
          <w:vertAlign w:val="superscript"/>
        </w:rPr>
        <w:t>−</w:t>
      </w:r>
      <w:r>
        <w:rPr>
          <w:rFonts w:ascii="Arial" w:hAnsi="Arial"/>
          <w:i/>
          <w:spacing w:val="-2"/>
          <w:w w:val="110"/>
          <w:sz w:val="20"/>
          <w:vertAlign w:val="baseline"/>
        </w:rPr>
        <w:t>)</w:t>
      </w:r>
      <w:r>
        <w:rPr>
          <w:spacing w:val="-2"/>
          <w:w w:val="110"/>
          <w:position w:val="11"/>
          <w:sz w:val="15"/>
          <w:vertAlign w:val="baseline"/>
        </w:rPr>
        <w:t>2</w:t>
      </w:r>
      <w:r>
        <w:rPr>
          <w:rFonts w:ascii="Arial" w:hAnsi="Arial"/>
          <w:i/>
          <w:spacing w:val="-2"/>
          <w:w w:val="110"/>
          <w:sz w:val="20"/>
          <w:vertAlign w:val="baseline"/>
        </w:rPr>
        <w:t>,</w:t>
      </w:r>
    </w:p>
    <w:p>
      <w:pPr>
        <w:pStyle w:val="BodyText"/>
        <w:spacing w:before="8"/>
        <w:ind w:right="257"/>
        <w:jc w:val="right"/>
      </w:pPr>
      <w:r>
        <w:rPr>
          <w:spacing w:val="-4"/>
        </w:rPr>
        <w:t>(11)</w:t>
      </w:r>
    </w:p>
    <w:p>
      <w:pPr>
        <w:pStyle w:val="BodyText"/>
        <w:spacing w:line="249" w:lineRule="auto" w:before="214"/>
        <w:ind w:left="198" w:right="257"/>
        <w:jc w:val="both"/>
      </w:pPr>
      <w:r>
        <w:rPr>
          <w:w w:val="105"/>
        </w:rPr>
        <w:t>where</w:t>
      </w:r>
      <w:r>
        <w:rPr>
          <w:spacing w:val="36"/>
          <w:w w:val="105"/>
        </w:rPr>
        <w:t> </w:t>
      </w:r>
      <w:r>
        <w:rPr>
          <w:i/>
          <w:w w:val="105"/>
        </w:rPr>
        <w:t>T</w:t>
      </w:r>
      <w:r>
        <w:rPr>
          <w:i/>
          <w:w w:val="105"/>
          <w:vertAlign w:val="subscript"/>
        </w:rPr>
        <w:t>k</w:t>
      </w:r>
      <w:r>
        <w:rPr>
          <w:i/>
          <w:spacing w:val="40"/>
          <w:w w:val="105"/>
          <w:vertAlign w:val="baseline"/>
        </w:rPr>
        <w:t> </w:t>
      </w:r>
      <w:r>
        <w:rPr>
          <w:w w:val="105"/>
          <w:vertAlign w:val="baseline"/>
        </w:rPr>
        <w:t>is</w:t>
      </w:r>
      <w:r>
        <w:rPr>
          <w:spacing w:val="32"/>
          <w:w w:val="105"/>
          <w:vertAlign w:val="baseline"/>
        </w:rPr>
        <w:t> </w:t>
      </w:r>
      <w:r>
        <w:rPr>
          <w:w w:val="105"/>
          <w:vertAlign w:val="baseline"/>
        </w:rPr>
        <w:t>an</w:t>
      </w:r>
      <w:r>
        <w:rPr>
          <w:spacing w:val="32"/>
          <w:w w:val="105"/>
          <w:vertAlign w:val="baseline"/>
        </w:rPr>
        <w:t> </w:t>
      </w:r>
      <w:r>
        <w:rPr>
          <w:w w:val="105"/>
          <w:vertAlign w:val="baseline"/>
        </w:rPr>
        <w:t>indicator</w:t>
      </w:r>
      <w:r>
        <w:rPr>
          <w:spacing w:val="32"/>
          <w:w w:val="105"/>
          <w:vertAlign w:val="baseline"/>
        </w:rPr>
        <w:t> </w:t>
      </w:r>
      <w:r>
        <w:rPr>
          <w:w w:val="105"/>
          <w:vertAlign w:val="baseline"/>
        </w:rPr>
        <w:t>of</w:t>
      </w:r>
      <w:r>
        <w:rPr>
          <w:spacing w:val="32"/>
          <w:w w:val="105"/>
          <w:vertAlign w:val="baseline"/>
        </w:rPr>
        <w:t> </w:t>
      </w:r>
      <w:r>
        <w:rPr>
          <w:w w:val="105"/>
          <w:vertAlign w:val="baseline"/>
        </w:rPr>
        <w:t>the</w:t>
      </w:r>
      <w:r>
        <w:rPr>
          <w:spacing w:val="32"/>
          <w:w w:val="105"/>
          <w:vertAlign w:val="baseline"/>
        </w:rPr>
        <w:t> </w:t>
      </w:r>
      <w:r>
        <w:rPr>
          <w:w w:val="105"/>
          <w:vertAlign w:val="baseline"/>
        </w:rPr>
        <w:t>class.</w:t>
      </w:r>
      <w:r>
        <w:rPr>
          <w:spacing w:val="36"/>
          <w:w w:val="105"/>
          <w:vertAlign w:val="baseline"/>
        </w:rPr>
        <w:t> </w:t>
      </w:r>
      <w:r>
        <w:rPr>
          <w:i/>
          <w:w w:val="105"/>
          <w:vertAlign w:val="baseline"/>
        </w:rPr>
        <w:t>T</w:t>
      </w:r>
      <w:r>
        <w:rPr>
          <w:i/>
          <w:w w:val="105"/>
          <w:vertAlign w:val="subscript"/>
        </w:rPr>
        <w:t>k</w:t>
      </w:r>
      <w:r>
        <w:rPr>
          <w:i/>
          <w:spacing w:val="40"/>
          <w:w w:val="105"/>
          <w:vertAlign w:val="baseline"/>
        </w:rPr>
        <w:t> </w:t>
      </w:r>
      <w:r>
        <w:rPr>
          <w:w w:val="105"/>
          <w:vertAlign w:val="baseline"/>
        </w:rPr>
        <w:t>is</w:t>
      </w:r>
      <w:r>
        <w:rPr>
          <w:spacing w:val="32"/>
          <w:w w:val="105"/>
          <w:vertAlign w:val="baseline"/>
        </w:rPr>
        <w:t> </w:t>
      </w:r>
      <w:r>
        <w:rPr>
          <w:w w:val="105"/>
          <w:vertAlign w:val="baseline"/>
        </w:rPr>
        <w:t>equal</w:t>
      </w:r>
      <w:r>
        <w:rPr>
          <w:spacing w:val="32"/>
          <w:w w:val="105"/>
          <w:vertAlign w:val="baseline"/>
        </w:rPr>
        <w:t> </w:t>
      </w:r>
      <w:r>
        <w:rPr>
          <w:w w:val="105"/>
          <w:vertAlign w:val="baseline"/>
        </w:rPr>
        <w:t>to</w:t>
      </w:r>
      <w:r>
        <w:rPr>
          <w:spacing w:val="32"/>
          <w:w w:val="105"/>
          <w:vertAlign w:val="baseline"/>
        </w:rPr>
        <w:t> </w:t>
      </w:r>
      <w:r>
        <w:rPr>
          <w:w w:val="105"/>
          <w:vertAlign w:val="baseline"/>
        </w:rPr>
        <w:t>1</w:t>
      </w:r>
      <w:r>
        <w:rPr>
          <w:spacing w:val="32"/>
          <w:w w:val="105"/>
          <w:vertAlign w:val="baseline"/>
        </w:rPr>
        <w:t> </w:t>
      </w:r>
      <w:r>
        <w:rPr>
          <w:w w:val="105"/>
          <w:vertAlign w:val="baseline"/>
        </w:rPr>
        <w:t>if the</w:t>
      </w:r>
      <w:r>
        <w:rPr>
          <w:w w:val="105"/>
          <w:vertAlign w:val="baseline"/>
        </w:rPr>
        <w:t> mental</w:t>
      </w:r>
      <w:r>
        <w:rPr>
          <w:w w:val="105"/>
          <w:vertAlign w:val="baseline"/>
        </w:rPr>
        <w:t> workload</w:t>
      </w:r>
      <w:r>
        <w:rPr>
          <w:w w:val="105"/>
          <w:vertAlign w:val="baseline"/>
        </w:rPr>
        <w:t> of</w:t>
      </w:r>
      <w:r>
        <w:rPr>
          <w:w w:val="105"/>
          <w:vertAlign w:val="baseline"/>
        </w:rPr>
        <w:t> class</w:t>
      </w:r>
      <w:r>
        <w:rPr>
          <w:w w:val="105"/>
          <w:vertAlign w:val="baseline"/>
        </w:rPr>
        <w:t> </w:t>
      </w:r>
      <w:r>
        <w:rPr>
          <w:i/>
          <w:w w:val="105"/>
          <w:vertAlign w:val="baseline"/>
        </w:rPr>
        <w:t>k</w:t>
      </w:r>
      <w:r>
        <w:rPr>
          <w:i/>
          <w:w w:val="105"/>
          <w:vertAlign w:val="baseline"/>
        </w:rPr>
        <w:t> </w:t>
      </w:r>
      <w:r>
        <w:rPr>
          <w:w w:val="105"/>
          <w:vertAlign w:val="baseline"/>
        </w:rPr>
        <w:t>is</w:t>
      </w:r>
      <w:r>
        <w:rPr>
          <w:w w:val="105"/>
          <w:vertAlign w:val="baseline"/>
        </w:rPr>
        <w:t> present,</w:t>
      </w:r>
      <w:r>
        <w:rPr>
          <w:w w:val="105"/>
          <w:vertAlign w:val="baseline"/>
        </w:rPr>
        <w:t> otherwise</w:t>
      </w:r>
      <w:r>
        <w:rPr>
          <w:w w:val="105"/>
          <w:vertAlign w:val="baseline"/>
        </w:rPr>
        <w:t> </w:t>
      </w:r>
      <w:r>
        <w:rPr>
          <w:i/>
          <w:w w:val="105"/>
          <w:vertAlign w:val="baseline"/>
        </w:rPr>
        <w:t>T</w:t>
      </w:r>
      <w:r>
        <w:rPr>
          <w:i/>
          <w:w w:val="105"/>
          <w:vertAlign w:val="subscript"/>
        </w:rPr>
        <w:t>k</w:t>
      </w:r>
      <w:r>
        <w:rPr>
          <w:i/>
          <w:w w:val="105"/>
          <w:vertAlign w:val="baseline"/>
        </w:rPr>
        <w:t> </w:t>
      </w:r>
      <w:r>
        <w:rPr>
          <w:rFonts w:ascii="Cambria" w:hAnsi="Cambria"/>
          <w:w w:val="105"/>
          <w:vertAlign w:val="baseline"/>
        </w:rPr>
        <w:t>=</w:t>
      </w:r>
      <w:r>
        <w:rPr>
          <w:w w:val="105"/>
          <w:vertAlign w:val="baseline"/>
        </w:rPr>
        <w:t>0. </w:t>
      </w:r>
      <w:r>
        <w:rPr>
          <w:i/>
          <w:w w:val="105"/>
          <w:vertAlign w:val="baseline"/>
        </w:rPr>
        <w:t>m</w:t>
      </w:r>
      <w:r>
        <w:rPr>
          <w:rFonts w:ascii="Cambria" w:hAnsi="Cambria"/>
          <w:w w:val="105"/>
          <w:vertAlign w:val="superscript"/>
        </w:rPr>
        <w:t>+</w:t>
      </w:r>
      <w:r>
        <w:rPr>
          <w:rFonts w:ascii="Cambria" w:hAnsi="Cambria"/>
          <w:w w:val="105"/>
          <w:vertAlign w:val="baseline"/>
        </w:rPr>
        <w:t> </w:t>
      </w:r>
      <w:r>
        <w:rPr>
          <w:w w:val="105"/>
          <w:vertAlign w:val="baseline"/>
        </w:rPr>
        <w:t>and</w:t>
      </w:r>
      <w:r>
        <w:rPr>
          <w:w w:val="105"/>
          <w:vertAlign w:val="baseline"/>
        </w:rPr>
        <w:t> </w:t>
      </w:r>
      <w:r>
        <w:rPr>
          <w:i/>
          <w:w w:val="105"/>
          <w:vertAlign w:val="baseline"/>
        </w:rPr>
        <w:t>m</w:t>
      </w:r>
      <w:r>
        <w:rPr>
          <w:rFonts w:ascii="Cambria" w:hAnsi="Cambria"/>
          <w:w w:val="105"/>
          <w:vertAlign w:val="superscript"/>
        </w:rPr>
        <w:t>−</w:t>
      </w:r>
      <w:r>
        <w:rPr>
          <w:rFonts w:ascii="Cambria" w:hAnsi="Cambria"/>
          <w:w w:val="105"/>
          <w:vertAlign w:val="baseline"/>
        </w:rPr>
        <w:t> </w:t>
      </w:r>
      <w:r>
        <w:rPr>
          <w:w w:val="105"/>
          <w:vertAlign w:val="baseline"/>
        </w:rPr>
        <w:t>were</w:t>
      </w:r>
      <w:r>
        <w:rPr>
          <w:w w:val="105"/>
          <w:vertAlign w:val="baseline"/>
        </w:rPr>
        <w:t> set</w:t>
      </w:r>
      <w:r>
        <w:rPr>
          <w:w w:val="105"/>
          <w:vertAlign w:val="baseline"/>
        </w:rPr>
        <w:t> as</w:t>
      </w:r>
      <w:r>
        <w:rPr>
          <w:w w:val="105"/>
          <w:vertAlign w:val="baseline"/>
        </w:rPr>
        <w:t> 0.9</w:t>
      </w:r>
      <w:r>
        <w:rPr>
          <w:w w:val="105"/>
          <w:vertAlign w:val="baseline"/>
        </w:rPr>
        <w:t> and</w:t>
      </w:r>
      <w:r>
        <w:rPr>
          <w:w w:val="105"/>
          <w:vertAlign w:val="baseline"/>
        </w:rPr>
        <w:t> 0.1,</w:t>
      </w:r>
      <w:r>
        <w:rPr>
          <w:w w:val="105"/>
          <w:vertAlign w:val="baseline"/>
        </w:rPr>
        <w:t> which</w:t>
      </w:r>
      <w:r>
        <w:rPr>
          <w:w w:val="105"/>
          <w:vertAlign w:val="baseline"/>
        </w:rPr>
        <w:t> were</w:t>
      </w:r>
      <w:r>
        <w:rPr>
          <w:w w:val="105"/>
          <w:vertAlign w:val="baseline"/>
        </w:rPr>
        <w:t> used</w:t>
      </w:r>
      <w:r>
        <w:rPr>
          <w:w w:val="105"/>
          <w:vertAlign w:val="baseline"/>
        </w:rPr>
        <w:t> to </w:t>
      </w:r>
      <w:r>
        <w:rPr>
          <w:spacing w:val="-2"/>
          <w:w w:val="105"/>
          <w:vertAlign w:val="baseline"/>
        </w:rPr>
        <w:t>punish</w:t>
      </w:r>
      <w:r>
        <w:rPr>
          <w:spacing w:val="-12"/>
          <w:w w:val="105"/>
          <w:vertAlign w:val="baseline"/>
        </w:rPr>
        <w:t> </w:t>
      </w:r>
      <w:r>
        <w:rPr>
          <w:spacing w:val="-2"/>
          <w:w w:val="105"/>
          <w:vertAlign w:val="baseline"/>
        </w:rPr>
        <w:t>false</w:t>
      </w:r>
      <w:r>
        <w:rPr>
          <w:spacing w:val="-9"/>
          <w:w w:val="105"/>
          <w:vertAlign w:val="baseline"/>
        </w:rPr>
        <w:t> </w:t>
      </w:r>
      <w:r>
        <w:rPr>
          <w:spacing w:val="-2"/>
          <w:w w:val="105"/>
          <w:vertAlign w:val="baseline"/>
        </w:rPr>
        <w:t>positives</w:t>
      </w:r>
      <w:r>
        <w:rPr>
          <w:spacing w:val="-9"/>
          <w:w w:val="105"/>
          <w:vertAlign w:val="baseline"/>
        </w:rPr>
        <w:t> </w:t>
      </w:r>
      <w:r>
        <w:rPr>
          <w:spacing w:val="-2"/>
          <w:w w:val="105"/>
          <w:vertAlign w:val="baseline"/>
        </w:rPr>
        <w:t>and</w:t>
      </w:r>
      <w:r>
        <w:rPr>
          <w:spacing w:val="-9"/>
          <w:w w:val="105"/>
          <w:vertAlign w:val="baseline"/>
        </w:rPr>
        <w:t> </w:t>
      </w:r>
      <w:r>
        <w:rPr>
          <w:spacing w:val="-2"/>
          <w:w w:val="105"/>
          <w:vertAlign w:val="baseline"/>
        </w:rPr>
        <w:t>false</w:t>
      </w:r>
      <w:r>
        <w:rPr>
          <w:spacing w:val="-9"/>
          <w:w w:val="105"/>
          <w:vertAlign w:val="baseline"/>
        </w:rPr>
        <w:t> </w:t>
      </w:r>
      <w:r>
        <w:rPr>
          <w:spacing w:val="-2"/>
          <w:w w:val="105"/>
          <w:vertAlign w:val="baseline"/>
        </w:rPr>
        <w:t>negatives,</w:t>
      </w:r>
      <w:r>
        <w:rPr>
          <w:spacing w:val="-9"/>
          <w:w w:val="105"/>
          <w:vertAlign w:val="baseline"/>
        </w:rPr>
        <w:t> </w:t>
      </w:r>
      <w:r>
        <w:rPr>
          <w:spacing w:val="-2"/>
          <w:w w:val="105"/>
          <w:vertAlign w:val="baseline"/>
        </w:rPr>
        <w:t>respectively.</w:t>
      </w:r>
      <w:r>
        <w:rPr>
          <w:spacing w:val="-9"/>
          <w:w w:val="105"/>
          <w:vertAlign w:val="baseline"/>
        </w:rPr>
        <w:t> </w:t>
      </w:r>
      <w:r>
        <w:rPr>
          <w:rFonts w:ascii="Arial" w:hAnsi="Arial"/>
          <w:i/>
          <w:spacing w:val="-2"/>
          <w:w w:val="105"/>
          <w:vertAlign w:val="baseline"/>
        </w:rPr>
        <w:t>λ</w:t>
      </w:r>
      <w:r>
        <w:rPr>
          <w:rFonts w:ascii="Arial" w:hAnsi="Arial"/>
          <w:i/>
          <w:spacing w:val="-13"/>
          <w:w w:val="105"/>
          <w:vertAlign w:val="baseline"/>
        </w:rPr>
        <w:t> </w:t>
      </w:r>
      <w:r>
        <w:rPr>
          <w:spacing w:val="-2"/>
          <w:w w:val="105"/>
          <w:vertAlign w:val="baseline"/>
        </w:rPr>
        <w:t>was </w:t>
      </w:r>
      <w:r>
        <w:rPr>
          <w:w w:val="105"/>
          <w:vertAlign w:val="baseline"/>
        </w:rPr>
        <w:t>used</w:t>
      </w:r>
      <w:r>
        <w:rPr>
          <w:w w:val="105"/>
          <w:vertAlign w:val="baseline"/>
        </w:rPr>
        <w:t> to</w:t>
      </w:r>
      <w:r>
        <w:rPr>
          <w:w w:val="105"/>
          <w:vertAlign w:val="baseline"/>
        </w:rPr>
        <w:t> adjust</w:t>
      </w:r>
      <w:r>
        <w:rPr>
          <w:w w:val="105"/>
          <w:vertAlign w:val="baseline"/>
        </w:rPr>
        <w:t> the</w:t>
      </w:r>
      <w:r>
        <w:rPr>
          <w:w w:val="105"/>
          <w:vertAlign w:val="baseline"/>
        </w:rPr>
        <w:t> proportion</w:t>
      </w:r>
      <w:r>
        <w:rPr>
          <w:w w:val="105"/>
          <w:vertAlign w:val="baseline"/>
        </w:rPr>
        <w:t> of</w:t>
      </w:r>
      <w:r>
        <w:rPr>
          <w:w w:val="105"/>
          <w:vertAlign w:val="baseline"/>
        </w:rPr>
        <w:t> the</w:t>
      </w:r>
      <w:r>
        <w:rPr>
          <w:w w:val="105"/>
          <w:vertAlign w:val="baseline"/>
        </w:rPr>
        <w:t> loss</w:t>
      </w:r>
      <w:r>
        <w:rPr>
          <w:w w:val="105"/>
          <w:vertAlign w:val="baseline"/>
        </w:rPr>
        <w:t> for</w:t>
      </w:r>
      <w:r>
        <w:rPr>
          <w:w w:val="105"/>
          <w:vertAlign w:val="baseline"/>
        </w:rPr>
        <w:t> absent</w:t>
      </w:r>
      <w:r>
        <w:rPr>
          <w:w w:val="105"/>
          <w:vertAlign w:val="baseline"/>
        </w:rPr>
        <w:t> mental workload</w:t>
      </w:r>
      <w:r>
        <w:rPr>
          <w:w w:val="105"/>
          <w:vertAlign w:val="baseline"/>
        </w:rPr>
        <w:t> classes,</w:t>
      </w:r>
      <w:r>
        <w:rPr>
          <w:w w:val="105"/>
          <w:vertAlign w:val="baseline"/>
        </w:rPr>
        <w:t> and</w:t>
      </w:r>
      <w:r>
        <w:rPr>
          <w:w w:val="105"/>
          <w:vertAlign w:val="baseline"/>
        </w:rPr>
        <w:t> it</w:t>
      </w:r>
      <w:r>
        <w:rPr>
          <w:w w:val="105"/>
          <w:vertAlign w:val="baseline"/>
        </w:rPr>
        <w:t> was</w:t>
      </w:r>
      <w:r>
        <w:rPr>
          <w:w w:val="105"/>
          <w:vertAlign w:val="baseline"/>
        </w:rPr>
        <w:t> set</w:t>
      </w:r>
      <w:r>
        <w:rPr>
          <w:w w:val="105"/>
          <w:vertAlign w:val="baseline"/>
        </w:rPr>
        <w:t> as</w:t>
      </w:r>
      <w:r>
        <w:rPr>
          <w:w w:val="105"/>
          <w:vertAlign w:val="baseline"/>
        </w:rPr>
        <w:t> 0.5</w:t>
      </w:r>
      <w:r>
        <w:rPr>
          <w:w w:val="105"/>
          <w:vertAlign w:val="baseline"/>
        </w:rPr>
        <w:t> in</w:t>
      </w:r>
      <w:r>
        <w:rPr>
          <w:w w:val="105"/>
          <w:vertAlign w:val="baseline"/>
        </w:rPr>
        <w:t> our</w:t>
      </w:r>
      <w:r>
        <w:rPr>
          <w:w w:val="105"/>
          <w:vertAlign w:val="baseline"/>
        </w:rPr>
        <w:t> case.</w:t>
      </w:r>
      <w:r>
        <w:rPr>
          <w:w w:val="105"/>
          <w:vertAlign w:val="baseline"/>
        </w:rPr>
        <w:t> The </w:t>
      </w:r>
      <w:r>
        <w:rPr>
          <w:vertAlign w:val="baseline"/>
        </w:rPr>
        <w:t>reconstruction loss acted as regularization for the model </w:t>
      </w:r>
      <w:hyperlink w:history="true" w:anchor="_bookmark105">
        <w:r>
          <w:rPr>
            <w:color w:val="0000FF"/>
            <w:vertAlign w:val="baseline"/>
          </w:rPr>
          <w:t>[41]</w:t>
        </w:r>
        <w:r>
          <w:rPr>
            <w:vertAlign w:val="baseline"/>
          </w:rPr>
          <w:t>.</w:t>
        </w:r>
      </w:hyperlink>
      <w:r>
        <w:rPr>
          <w:vertAlign w:val="baseline"/>
        </w:rPr>
        <w:t> </w:t>
      </w:r>
      <w:r>
        <w:rPr>
          <w:w w:val="105"/>
          <w:vertAlign w:val="baseline"/>
        </w:rPr>
        <w:t>The</w:t>
      </w:r>
      <w:r>
        <w:rPr>
          <w:w w:val="105"/>
          <w:vertAlign w:val="baseline"/>
        </w:rPr>
        <w:t> process</w:t>
      </w:r>
      <w:r>
        <w:rPr>
          <w:w w:val="105"/>
          <w:vertAlign w:val="baseline"/>
        </w:rPr>
        <w:t> was</w:t>
      </w:r>
      <w:r>
        <w:rPr>
          <w:w w:val="105"/>
          <w:vertAlign w:val="baseline"/>
        </w:rPr>
        <w:t> performed</w:t>
      </w:r>
      <w:r>
        <w:rPr>
          <w:w w:val="105"/>
          <w:vertAlign w:val="baseline"/>
        </w:rPr>
        <w:t> by</w:t>
      </w:r>
      <w:r>
        <w:rPr>
          <w:w w:val="105"/>
          <w:vertAlign w:val="baseline"/>
        </w:rPr>
        <w:t> three</w:t>
      </w:r>
      <w:r>
        <w:rPr>
          <w:w w:val="105"/>
          <w:vertAlign w:val="baseline"/>
        </w:rPr>
        <w:t> layers</w:t>
      </w:r>
      <w:r>
        <w:rPr>
          <w:w w:val="105"/>
          <w:vertAlign w:val="baseline"/>
        </w:rPr>
        <w:t> that</w:t>
      </w:r>
      <w:r>
        <w:rPr>
          <w:w w:val="105"/>
          <w:vertAlign w:val="baseline"/>
        </w:rPr>
        <w:t> are</w:t>
      </w:r>
      <w:r>
        <w:rPr>
          <w:w w:val="105"/>
          <w:vertAlign w:val="baseline"/>
        </w:rPr>
        <w:t> fully connected</w:t>
      </w:r>
      <w:r>
        <w:rPr>
          <w:spacing w:val="-14"/>
          <w:w w:val="105"/>
          <w:vertAlign w:val="baseline"/>
        </w:rPr>
        <w:t> </w:t>
      </w:r>
      <w:r>
        <w:rPr>
          <w:w w:val="105"/>
          <w:vertAlign w:val="baseline"/>
        </w:rPr>
        <w:t>to</w:t>
      </w:r>
      <w:r>
        <w:rPr>
          <w:spacing w:val="-13"/>
          <w:w w:val="105"/>
          <w:vertAlign w:val="baseline"/>
        </w:rPr>
        <w:t> </w:t>
      </w:r>
      <w:r>
        <w:rPr>
          <w:w w:val="105"/>
          <w:vertAlign w:val="baseline"/>
        </w:rPr>
        <w:t>the</w:t>
      </w:r>
      <w:r>
        <w:rPr>
          <w:spacing w:val="-13"/>
          <w:w w:val="105"/>
          <w:vertAlign w:val="baseline"/>
        </w:rPr>
        <w:t> </w:t>
      </w:r>
      <w:r>
        <w:rPr>
          <w:w w:val="105"/>
          <w:vertAlign w:val="baseline"/>
        </w:rPr>
        <w:t>output</w:t>
      </w:r>
      <w:r>
        <w:rPr>
          <w:spacing w:val="-13"/>
          <w:w w:val="105"/>
          <w:vertAlign w:val="baseline"/>
        </w:rPr>
        <w:t> </w:t>
      </w:r>
      <w:r>
        <w:rPr>
          <w:w w:val="105"/>
          <w:vertAlign w:val="baseline"/>
        </w:rPr>
        <w:t>vector</w:t>
      </w:r>
      <w:r>
        <w:rPr>
          <w:spacing w:val="-13"/>
          <w:w w:val="105"/>
          <w:vertAlign w:val="baseline"/>
        </w:rPr>
        <w:t> </w:t>
      </w:r>
      <w:r>
        <w:rPr>
          <w:rFonts w:ascii="Arial" w:hAnsi="Arial"/>
          <w:i/>
          <w:w w:val="105"/>
          <w:vertAlign w:val="baseline"/>
        </w:rPr>
        <w:t>v</w:t>
      </w:r>
      <w:r>
        <w:rPr>
          <w:rFonts w:ascii="Arial" w:hAnsi="Arial"/>
          <w:i/>
          <w:spacing w:val="-15"/>
          <w:w w:val="105"/>
          <w:vertAlign w:val="baseline"/>
        </w:rPr>
        <w:t> </w:t>
      </w:r>
      <w:r>
        <w:rPr>
          <w:i/>
          <w:w w:val="105"/>
          <w:vertAlign w:val="subscript"/>
        </w:rPr>
        <w:t>j</w:t>
      </w:r>
      <w:r>
        <w:rPr>
          <w:i/>
          <w:spacing w:val="-13"/>
          <w:w w:val="105"/>
          <w:vertAlign w:val="baseline"/>
        </w:rPr>
        <w:t> </w:t>
      </w:r>
      <w:r>
        <w:rPr>
          <w:w w:val="105"/>
          <w:vertAlign w:val="baseline"/>
        </w:rPr>
        <w:t>.</w:t>
      </w:r>
      <w:r>
        <w:rPr>
          <w:spacing w:val="-13"/>
          <w:w w:val="105"/>
          <w:vertAlign w:val="baseline"/>
        </w:rPr>
        <w:t> </w:t>
      </w:r>
      <w:r>
        <w:rPr>
          <w:w w:val="105"/>
          <w:vertAlign w:val="baseline"/>
        </w:rPr>
        <w:t>The</w:t>
      </w:r>
      <w:r>
        <w:rPr>
          <w:spacing w:val="-13"/>
          <w:w w:val="105"/>
          <w:vertAlign w:val="baseline"/>
        </w:rPr>
        <w:t> </w:t>
      </w:r>
      <w:r>
        <w:rPr>
          <w:w w:val="105"/>
          <w:vertAlign w:val="baseline"/>
        </w:rPr>
        <w:t>reconstruction</w:t>
      </w:r>
      <w:r>
        <w:rPr>
          <w:spacing w:val="-13"/>
          <w:w w:val="105"/>
          <w:vertAlign w:val="baseline"/>
        </w:rPr>
        <w:t> </w:t>
      </w:r>
      <w:r>
        <w:rPr>
          <w:w w:val="105"/>
          <w:vertAlign w:val="baseline"/>
        </w:rPr>
        <w:t>loss</w:t>
      </w:r>
      <w:r>
        <w:rPr>
          <w:spacing w:val="-13"/>
          <w:w w:val="105"/>
          <w:vertAlign w:val="baseline"/>
        </w:rPr>
        <w:t> </w:t>
      </w:r>
      <w:r>
        <w:rPr>
          <w:w w:val="105"/>
          <w:vertAlign w:val="baseline"/>
        </w:rPr>
        <w:t>of </w:t>
      </w:r>
      <w:r>
        <w:rPr>
          <w:rFonts w:ascii="Arial" w:hAnsi="Arial"/>
          <w:i/>
          <w:w w:val="105"/>
          <w:vertAlign w:val="baseline"/>
        </w:rPr>
        <w:t>v</w:t>
      </w:r>
      <w:r>
        <w:rPr>
          <w:rFonts w:ascii="Arial" w:hAnsi="Arial"/>
          <w:i/>
          <w:spacing w:val="-15"/>
          <w:w w:val="105"/>
          <w:vertAlign w:val="baseline"/>
        </w:rPr>
        <w:t> </w:t>
      </w:r>
      <w:r>
        <w:rPr>
          <w:i/>
          <w:w w:val="105"/>
          <w:vertAlign w:val="subscript"/>
        </w:rPr>
        <w:t>j</w:t>
      </w:r>
      <w:r>
        <w:rPr>
          <w:i/>
          <w:w w:val="105"/>
          <w:vertAlign w:val="baseline"/>
        </w:rPr>
        <w:t> </w:t>
      </w:r>
      <w:r>
        <w:rPr>
          <w:w w:val="105"/>
          <w:vertAlign w:val="baseline"/>
        </w:rPr>
        <w:t>was</w:t>
      </w:r>
      <w:r>
        <w:rPr>
          <w:w w:val="105"/>
          <w:vertAlign w:val="baseline"/>
        </w:rPr>
        <w:t> calculated</w:t>
      </w:r>
      <w:r>
        <w:rPr>
          <w:w w:val="105"/>
          <w:vertAlign w:val="baseline"/>
        </w:rPr>
        <w:t> by</w:t>
      </w:r>
      <w:r>
        <w:rPr>
          <w:w w:val="105"/>
          <w:vertAlign w:val="baseline"/>
        </w:rPr>
        <w:t> mean</w:t>
      </w:r>
      <w:r>
        <w:rPr>
          <w:w w:val="105"/>
          <w:vertAlign w:val="baseline"/>
        </w:rPr>
        <w:t> square</w:t>
      </w:r>
      <w:r>
        <w:rPr>
          <w:w w:val="105"/>
          <w:vertAlign w:val="baseline"/>
        </w:rPr>
        <w:t> error</w:t>
      </w:r>
      <w:r>
        <w:rPr>
          <w:w w:val="105"/>
          <w:vertAlign w:val="baseline"/>
        </w:rPr>
        <w:t> (MSE).</w:t>
      </w:r>
      <w:r>
        <w:rPr>
          <w:w w:val="105"/>
          <w:vertAlign w:val="baseline"/>
        </w:rPr>
        <w:t> We</w:t>
      </w:r>
      <w:r>
        <w:rPr>
          <w:w w:val="105"/>
          <w:vertAlign w:val="baseline"/>
        </w:rPr>
        <w:t> scaled down</w:t>
      </w:r>
      <w:r>
        <w:rPr>
          <w:spacing w:val="-1"/>
          <w:w w:val="105"/>
          <w:vertAlign w:val="baseline"/>
        </w:rPr>
        <w:t> </w:t>
      </w:r>
      <w:r>
        <w:rPr>
          <w:w w:val="105"/>
          <w:vertAlign w:val="baseline"/>
        </w:rPr>
        <w:t>the</w:t>
      </w:r>
      <w:r>
        <w:rPr>
          <w:spacing w:val="-1"/>
          <w:w w:val="105"/>
          <w:vertAlign w:val="baseline"/>
        </w:rPr>
        <w:t> </w:t>
      </w:r>
      <w:r>
        <w:rPr>
          <w:w w:val="105"/>
          <w:vertAlign w:val="baseline"/>
        </w:rPr>
        <w:t>reconstruction</w:t>
      </w:r>
      <w:r>
        <w:rPr>
          <w:spacing w:val="-1"/>
          <w:w w:val="105"/>
          <w:vertAlign w:val="baseline"/>
        </w:rPr>
        <w:t> </w:t>
      </w:r>
      <w:r>
        <w:rPr>
          <w:w w:val="105"/>
          <w:vertAlign w:val="baseline"/>
        </w:rPr>
        <w:t>loss</w:t>
      </w:r>
      <w:r>
        <w:rPr>
          <w:spacing w:val="-1"/>
          <w:w w:val="105"/>
          <w:vertAlign w:val="baseline"/>
        </w:rPr>
        <w:t> </w:t>
      </w:r>
      <w:r>
        <w:rPr>
          <w:w w:val="105"/>
          <w:vertAlign w:val="baseline"/>
        </w:rPr>
        <w:t>by</w:t>
      </w:r>
      <w:r>
        <w:rPr>
          <w:spacing w:val="-1"/>
          <w:w w:val="105"/>
          <w:vertAlign w:val="baseline"/>
        </w:rPr>
        <w:t> </w:t>
      </w:r>
      <w:r>
        <w:rPr>
          <w:w w:val="105"/>
          <w:vertAlign w:val="baseline"/>
        </w:rPr>
        <w:t>0.005</w:t>
      </w:r>
      <w:r>
        <w:rPr>
          <w:spacing w:val="-1"/>
          <w:w w:val="105"/>
          <w:vertAlign w:val="baseline"/>
        </w:rPr>
        <w:t> </w:t>
      </w:r>
      <w:r>
        <w:rPr>
          <w:w w:val="105"/>
          <w:vertAlign w:val="baseline"/>
        </w:rPr>
        <w:t>(</w:t>
      </w:r>
      <w:r>
        <w:rPr>
          <w:rFonts w:ascii="Arial" w:hAnsi="Arial"/>
          <w:i/>
          <w:w w:val="105"/>
          <w:vertAlign w:val="baseline"/>
        </w:rPr>
        <w:t>η</w:t>
      </w:r>
      <w:r>
        <w:rPr>
          <w:w w:val="105"/>
          <w:vertAlign w:val="subscript"/>
        </w:rPr>
        <w:t>1</w:t>
      </w:r>
      <w:r>
        <w:rPr>
          <w:rFonts w:ascii="Arial" w:hAnsi="Arial"/>
          <w:i/>
          <w:w w:val="105"/>
          <w:vertAlign w:val="baseline"/>
        </w:rPr>
        <w:t>)</w:t>
      </w:r>
      <w:r>
        <w:rPr>
          <w:rFonts w:ascii="Arial" w:hAnsi="Arial"/>
          <w:i/>
          <w:spacing w:val="-7"/>
          <w:w w:val="105"/>
          <w:vertAlign w:val="baseline"/>
        </w:rPr>
        <w:t> </w:t>
      </w:r>
      <w:r>
        <w:rPr>
          <w:w w:val="105"/>
          <w:vertAlign w:val="baseline"/>
        </w:rPr>
        <w:t>so</w:t>
      </w:r>
      <w:r>
        <w:rPr>
          <w:spacing w:val="-1"/>
          <w:w w:val="105"/>
          <w:vertAlign w:val="baseline"/>
        </w:rPr>
        <w:t> </w:t>
      </w:r>
      <w:r>
        <w:rPr>
          <w:w w:val="105"/>
          <w:vertAlign w:val="baseline"/>
        </w:rPr>
        <w:t>that</w:t>
      </w:r>
      <w:r>
        <w:rPr>
          <w:spacing w:val="-1"/>
          <w:w w:val="105"/>
          <w:vertAlign w:val="baseline"/>
        </w:rPr>
        <w:t> </w:t>
      </w:r>
      <w:r>
        <w:rPr>
          <w:w w:val="105"/>
          <w:vertAlign w:val="baseline"/>
        </w:rPr>
        <w:t>it</w:t>
      </w:r>
      <w:r>
        <w:rPr>
          <w:spacing w:val="-1"/>
          <w:w w:val="105"/>
          <w:vertAlign w:val="baseline"/>
        </w:rPr>
        <w:t> </w:t>
      </w:r>
      <w:r>
        <w:rPr>
          <w:w w:val="105"/>
          <w:vertAlign w:val="baseline"/>
        </w:rPr>
        <w:t>did</w:t>
      </w:r>
      <w:r>
        <w:rPr>
          <w:spacing w:val="-1"/>
          <w:w w:val="105"/>
          <w:vertAlign w:val="baseline"/>
        </w:rPr>
        <w:t> </w:t>
      </w:r>
      <w:r>
        <w:rPr>
          <w:w w:val="105"/>
          <w:vertAlign w:val="baseline"/>
        </w:rPr>
        <w:t>not affect</w:t>
      </w:r>
      <w:r>
        <w:rPr>
          <w:spacing w:val="-2"/>
          <w:w w:val="105"/>
          <w:vertAlign w:val="baseline"/>
        </w:rPr>
        <w:t> </w:t>
      </w:r>
      <w:r>
        <w:rPr>
          <w:w w:val="105"/>
          <w:vertAlign w:val="baseline"/>
        </w:rPr>
        <w:t>the</w:t>
      </w:r>
      <w:r>
        <w:rPr>
          <w:spacing w:val="-2"/>
          <w:w w:val="105"/>
          <w:vertAlign w:val="baseline"/>
        </w:rPr>
        <w:t> </w:t>
      </w:r>
      <w:r>
        <w:rPr>
          <w:w w:val="105"/>
          <w:vertAlign w:val="baseline"/>
        </w:rPr>
        <w:t>margin</w:t>
      </w:r>
      <w:r>
        <w:rPr>
          <w:spacing w:val="-2"/>
          <w:w w:val="105"/>
          <w:vertAlign w:val="baseline"/>
        </w:rPr>
        <w:t> </w:t>
      </w:r>
      <w:r>
        <w:rPr>
          <w:w w:val="105"/>
          <w:vertAlign w:val="baseline"/>
        </w:rPr>
        <w:t>loss,</w:t>
      </w:r>
      <w:r>
        <w:rPr>
          <w:spacing w:val="-2"/>
          <w:w w:val="105"/>
          <w:vertAlign w:val="baseline"/>
        </w:rPr>
        <w:t> </w:t>
      </w:r>
      <w:r>
        <w:rPr>
          <w:w w:val="105"/>
          <w:vertAlign w:val="baseline"/>
        </w:rPr>
        <w:t>which</w:t>
      </w:r>
      <w:r>
        <w:rPr>
          <w:spacing w:val="-2"/>
          <w:w w:val="105"/>
          <w:vertAlign w:val="baseline"/>
        </w:rPr>
        <w:t> </w:t>
      </w:r>
      <w:r>
        <w:rPr>
          <w:w w:val="105"/>
          <w:vertAlign w:val="baseline"/>
        </w:rPr>
        <w:t>was</w:t>
      </w:r>
      <w:r>
        <w:rPr>
          <w:spacing w:val="-2"/>
          <w:w w:val="105"/>
          <w:vertAlign w:val="baseline"/>
        </w:rPr>
        <w:t> </w:t>
      </w:r>
      <w:r>
        <w:rPr>
          <w:w w:val="105"/>
          <w:vertAlign w:val="baseline"/>
        </w:rPr>
        <w:t>the</w:t>
      </w:r>
      <w:r>
        <w:rPr>
          <w:spacing w:val="-2"/>
          <w:w w:val="105"/>
          <w:vertAlign w:val="baseline"/>
        </w:rPr>
        <w:t> </w:t>
      </w:r>
      <w:r>
        <w:rPr>
          <w:w w:val="105"/>
          <w:vertAlign w:val="baseline"/>
        </w:rPr>
        <w:t>dominant</w:t>
      </w:r>
      <w:r>
        <w:rPr>
          <w:spacing w:val="-2"/>
          <w:w w:val="105"/>
          <w:vertAlign w:val="baseline"/>
        </w:rPr>
        <w:t> </w:t>
      </w:r>
      <w:r>
        <w:rPr>
          <w:w w:val="105"/>
          <w:vertAlign w:val="baseline"/>
        </w:rPr>
        <w:t>part,</w:t>
      </w:r>
      <w:r>
        <w:rPr>
          <w:spacing w:val="-2"/>
          <w:w w:val="105"/>
          <w:vertAlign w:val="baseline"/>
        </w:rPr>
        <w:t> </w:t>
      </w:r>
      <w:r>
        <w:rPr>
          <w:w w:val="105"/>
          <w:vertAlign w:val="baseline"/>
        </w:rPr>
        <w:t>during </w:t>
      </w:r>
      <w:r>
        <w:rPr>
          <w:spacing w:val="-2"/>
          <w:w w:val="105"/>
          <w:vertAlign w:val="baseline"/>
        </w:rPr>
        <w:t>training.</w:t>
      </w:r>
    </w:p>
    <w:p>
      <w:pPr>
        <w:pStyle w:val="BodyText"/>
        <w:spacing w:line="216" w:lineRule="exact"/>
        <w:ind w:left="398"/>
        <w:jc w:val="both"/>
      </w:pPr>
      <w:r>
        <w:rPr/>
        <w:t>Moreover,</w:t>
      </w:r>
      <w:r>
        <w:rPr>
          <w:spacing w:val="-3"/>
        </w:rPr>
        <w:t> </w:t>
      </w:r>
      <w:r>
        <w:rPr/>
        <w:t>while</w:t>
      </w:r>
      <w:r>
        <w:rPr>
          <w:spacing w:val="-2"/>
        </w:rPr>
        <w:t> </w:t>
      </w:r>
      <w:r>
        <w:rPr/>
        <w:t>training</w:t>
      </w:r>
      <w:r>
        <w:rPr>
          <w:spacing w:val="-3"/>
        </w:rPr>
        <w:t> </w:t>
      </w:r>
      <w:r>
        <w:rPr/>
        <w:t>the</w:t>
      </w:r>
      <w:r>
        <w:rPr>
          <w:spacing w:val="-3"/>
        </w:rPr>
        <w:t> </w:t>
      </w:r>
      <w:r>
        <w:rPr/>
        <w:t>VAE</w:t>
      </w:r>
      <w:r>
        <w:rPr>
          <w:spacing w:val="-2"/>
        </w:rPr>
        <w:t> </w:t>
      </w:r>
      <w:r>
        <w:rPr/>
        <w:t>module,</w:t>
      </w:r>
      <w:r>
        <w:rPr>
          <w:spacing w:val="-2"/>
        </w:rPr>
        <w:t> </w:t>
      </w:r>
      <w:r>
        <w:rPr/>
        <w:t>the</w:t>
      </w:r>
      <w:r>
        <w:rPr>
          <w:spacing w:val="-3"/>
        </w:rPr>
        <w:t> </w:t>
      </w:r>
      <w:r>
        <w:rPr>
          <w:spacing w:val="-2"/>
        </w:rPr>
        <w:t>optimization</w:t>
      </w:r>
    </w:p>
    <w:p>
      <w:pPr>
        <w:pStyle w:val="BodyText"/>
        <w:spacing w:line="249" w:lineRule="auto" w:before="9"/>
        <w:ind w:left="198" w:right="257"/>
        <w:jc w:val="both"/>
      </w:pPr>
      <w:r>
        <w:rPr/>
        <w:t>objective of the VAE module consisted of two parts. The first part was the reconstruction loss calculated by binary </w:t>
      </w:r>
      <w:r>
        <w:rPr/>
        <w:t>cross entropy (BCE) through three layers fully connected to the latent variables, while the second term is the</w:t>
      </w:r>
      <w:r>
        <w:rPr>
          <w:spacing w:val="27"/>
        </w:rPr>
        <w:t> </w:t>
      </w:r>
      <w:r>
        <w:rPr>
          <w:i/>
        </w:rPr>
        <w:t>K</w:t>
      </w:r>
      <w:r>
        <w:rPr>
          <w:i/>
          <w:spacing w:val="-13"/>
        </w:rPr>
        <w:t> </w:t>
      </w:r>
      <w:r>
        <w:rPr>
          <w:i/>
        </w:rPr>
        <w:t>L</w:t>
      </w:r>
      <w:r>
        <w:rPr>
          <w:i/>
          <w:spacing w:val="30"/>
        </w:rPr>
        <w:t> </w:t>
      </w:r>
      <w:r>
        <w:rPr/>
        <w:t>divergence of the approximate posterior from the prior </w:t>
      </w:r>
      <w:hyperlink w:history="true" w:anchor="_bookmark95">
        <w:r>
          <w:rPr>
            <w:color w:val="0000FF"/>
          </w:rPr>
          <w:t>[31]</w:t>
        </w:r>
        <w:r>
          <w:rPr/>
          <w:t>.</w:t>
        </w:r>
      </w:hyperlink>
      <w:r>
        <w:rPr/>
        <w:t> In order that the capsule module dominated the total loss, identical to the reconstruction</w:t>
      </w:r>
      <w:r>
        <w:rPr>
          <w:spacing w:val="-3"/>
        </w:rPr>
        <w:t> </w:t>
      </w:r>
      <w:r>
        <w:rPr/>
        <w:t>process</w:t>
      </w:r>
      <w:r>
        <w:rPr>
          <w:spacing w:val="-3"/>
        </w:rPr>
        <w:t> </w:t>
      </w:r>
      <w:r>
        <w:rPr/>
        <w:t>in</w:t>
      </w:r>
      <w:r>
        <w:rPr>
          <w:spacing w:val="-3"/>
        </w:rPr>
        <w:t> </w:t>
      </w:r>
      <w:r>
        <w:rPr/>
        <w:t>the</w:t>
      </w:r>
      <w:r>
        <w:rPr>
          <w:spacing w:val="-3"/>
        </w:rPr>
        <w:t> </w:t>
      </w:r>
      <w:r>
        <w:rPr/>
        <w:t>capsule</w:t>
      </w:r>
      <w:r>
        <w:rPr>
          <w:spacing w:val="-3"/>
        </w:rPr>
        <w:t> </w:t>
      </w:r>
      <w:r>
        <w:rPr/>
        <w:t>module,</w:t>
      </w:r>
      <w:r>
        <w:rPr>
          <w:spacing w:val="-3"/>
        </w:rPr>
        <w:t> </w:t>
      </w:r>
      <w:r>
        <w:rPr/>
        <w:t>the</w:t>
      </w:r>
      <w:r>
        <w:rPr>
          <w:spacing w:val="-3"/>
        </w:rPr>
        <w:t> </w:t>
      </w:r>
      <w:r>
        <w:rPr/>
        <w:t>optimization objective</w:t>
      </w:r>
      <w:r>
        <w:rPr>
          <w:spacing w:val="-10"/>
        </w:rPr>
        <w:t> </w:t>
      </w:r>
      <w:r>
        <w:rPr/>
        <w:t>of</w:t>
      </w:r>
      <w:r>
        <w:rPr>
          <w:spacing w:val="-10"/>
        </w:rPr>
        <w:t> </w:t>
      </w:r>
      <w:r>
        <w:rPr/>
        <w:t>the</w:t>
      </w:r>
      <w:r>
        <w:rPr>
          <w:spacing w:val="-10"/>
        </w:rPr>
        <w:t> </w:t>
      </w:r>
      <w:r>
        <w:rPr/>
        <w:t>VAE</w:t>
      </w:r>
      <w:r>
        <w:rPr>
          <w:spacing w:val="-10"/>
        </w:rPr>
        <w:t> </w:t>
      </w:r>
      <w:r>
        <w:rPr/>
        <w:t>module</w:t>
      </w:r>
      <w:r>
        <w:rPr>
          <w:spacing w:val="-10"/>
        </w:rPr>
        <w:t> </w:t>
      </w:r>
      <w:r>
        <w:rPr/>
        <w:t>was</w:t>
      </w:r>
      <w:r>
        <w:rPr>
          <w:spacing w:val="-10"/>
        </w:rPr>
        <w:t> </w:t>
      </w:r>
      <w:r>
        <w:rPr/>
        <w:t>also</w:t>
      </w:r>
      <w:r>
        <w:rPr>
          <w:spacing w:val="-10"/>
        </w:rPr>
        <w:t> </w:t>
      </w:r>
      <w:r>
        <w:rPr/>
        <w:t>scaled</w:t>
      </w:r>
      <w:r>
        <w:rPr>
          <w:spacing w:val="-10"/>
        </w:rPr>
        <w:t> </w:t>
      </w:r>
      <w:r>
        <w:rPr/>
        <w:t>down</w:t>
      </w:r>
      <w:r>
        <w:rPr>
          <w:spacing w:val="-10"/>
        </w:rPr>
        <w:t> </w:t>
      </w:r>
      <w:r>
        <w:rPr/>
        <w:t>by</w:t>
      </w:r>
      <w:r>
        <w:rPr>
          <w:spacing w:val="-10"/>
        </w:rPr>
        <w:t> </w:t>
      </w:r>
      <w:r>
        <w:rPr/>
        <w:t>0.00001 (</w:t>
      </w:r>
      <w:r>
        <w:rPr>
          <w:rFonts w:ascii="Arial" w:hAnsi="Arial"/>
          <w:i/>
        </w:rPr>
        <w:t>η</w:t>
      </w:r>
      <w:r>
        <w:rPr>
          <w:vertAlign w:val="subscript"/>
        </w:rPr>
        <w:t>2</w:t>
      </w:r>
      <w:r>
        <w:rPr>
          <w:rFonts w:ascii="Arial" w:hAnsi="Arial"/>
          <w:i/>
          <w:vertAlign w:val="baseline"/>
        </w:rPr>
        <w:t>)</w:t>
      </w:r>
      <w:r>
        <w:rPr>
          <w:vertAlign w:val="baseline"/>
        </w:rPr>
        <w:t>. And the </w:t>
      </w:r>
      <w:r>
        <w:rPr>
          <w:i/>
          <w:vertAlign w:val="baseline"/>
        </w:rPr>
        <w:t>K</w:t>
      </w:r>
      <w:r>
        <w:rPr>
          <w:i/>
          <w:spacing w:val="-13"/>
          <w:vertAlign w:val="baseline"/>
        </w:rPr>
        <w:t> </w:t>
      </w:r>
      <w:r>
        <w:rPr>
          <w:i/>
          <w:vertAlign w:val="baseline"/>
        </w:rPr>
        <w:t>L </w:t>
      </w:r>
      <w:r>
        <w:rPr>
          <w:vertAlign w:val="baseline"/>
        </w:rPr>
        <w:t>divergence was scaled down by 0.1 (</w:t>
      </w:r>
      <w:r>
        <w:rPr>
          <w:rFonts w:ascii="Arial" w:hAnsi="Arial"/>
          <w:i/>
          <w:vertAlign w:val="baseline"/>
        </w:rPr>
        <w:t>η</w:t>
      </w:r>
      <w:r>
        <w:rPr>
          <w:vertAlign w:val="subscript"/>
        </w:rPr>
        <w:t>3</w:t>
      </w:r>
      <w:r>
        <w:rPr>
          <w:rFonts w:ascii="Arial" w:hAnsi="Arial"/>
          <w:i/>
          <w:vertAlign w:val="baseline"/>
        </w:rPr>
        <w:t>)</w:t>
      </w:r>
      <w:r>
        <w:rPr>
          <w:vertAlign w:val="baseline"/>
        </w:rPr>
        <w:t>. Finally, the total loss included the margin losses of all mental workload</w:t>
      </w:r>
      <w:r>
        <w:rPr>
          <w:spacing w:val="6"/>
          <w:vertAlign w:val="baseline"/>
        </w:rPr>
        <w:t> </w:t>
      </w:r>
      <w:r>
        <w:rPr>
          <w:vertAlign w:val="baseline"/>
        </w:rPr>
        <w:t>capsules,</w:t>
      </w:r>
      <w:r>
        <w:rPr>
          <w:spacing w:val="6"/>
          <w:vertAlign w:val="baseline"/>
        </w:rPr>
        <w:t> </w:t>
      </w:r>
      <w:r>
        <w:rPr>
          <w:vertAlign w:val="baseline"/>
        </w:rPr>
        <w:t>the</w:t>
      </w:r>
      <w:r>
        <w:rPr>
          <w:spacing w:val="6"/>
          <w:vertAlign w:val="baseline"/>
        </w:rPr>
        <w:t> </w:t>
      </w:r>
      <w:r>
        <w:rPr>
          <w:vertAlign w:val="baseline"/>
        </w:rPr>
        <w:t>two</w:t>
      </w:r>
      <w:r>
        <w:rPr>
          <w:spacing w:val="6"/>
          <w:vertAlign w:val="baseline"/>
        </w:rPr>
        <w:t> </w:t>
      </w:r>
      <w:r>
        <w:rPr>
          <w:vertAlign w:val="baseline"/>
        </w:rPr>
        <w:t>parts</w:t>
      </w:r>
      <w:r>
        <w:rPr>
          <w:spacing w:val="6"/>
          <w:vertAlign w:val="baseline"/>
        </w:rPr>
        <w:t> </w:t>
      </w:r>
      <w:r>
        <w:rPr>
          <w:vertAlign w:val="baseline"/>
        </w:rPr>
        <w:t>of</w:t>
      </w:r>
      <w:r>
        <w:rPr>
          <w:spacing w:val="7"/>
          <w:vertAlign w:val="baseline"/>
        </w:rPr>
        <w:t> </w:t>
      </w:r>
      <w:r>
        <w:rPr>
          <w:vertAlign w:val="baseline"/>
        </w:rPr>
        <w:t>reconstruction</w:t>
      </w:r>
      <w:r>
        <w:rPr>
          <w:spacing w:val="6"/>
          <w:vertAlign w:val="baseline"/>
        </w:rPr>
        <w:t> </w:t>
      </w:r>
      <w:r>
        <w:rPr>
          <w:vertAlign w:val="baseline"/>
        </w:rPr>
        <w:t>losses,</w:t>
      </w:r>
      <w:r>
        <w:rPr>
          <w:spacing w:val="6"/>
          <w:vertAlign w:val="baseline"/>
        </w:rPr>
        <w:t> </w:t>
      </w:r>
      <w:r>
        <w:rPr>
          <w:spacing w:val="-5"/>
          <w:vertAlign w:val="baseline"/>
        </w:rPr>
        <w:t>and</w:t>
      </w:r>
    </w:p>
    <w:p>
      <w:pPr>
        <w:pStyle w:val="BodyText"/>
        <w:spacing w:after="0" w:line="249" w:lineRule="auto"/>
        <w:jc w:val="both"/>
        <w:sectPr>
          <w:type w:val="continuous"/>
          <w:pgSz w:w="12240" w:h="15840"/>
          <w:pgMar w:header="398" w:footer="0" w:top="840" w:bottom="280" w:left="720" w:right="720"/>
          <w:cols w:num="2" w:equalWidth="0">
            <w:col w:w="5281" w:space="40"/>
            <w:col w:w="5479"/>
          </w:cols>
        </w:sectPr>
      </w:pPr>
    </w:p>
    <w:p>
      <w:pPr>
        <w:pStyle w:val="BodyText"/>
        <w:spacing w:before="220"/>
      </w:pPr>
    </w:p>
    <w:p>
      <w:pPr>
        <w:spacing w:line="240" w:lineRule="auto"/>
        <w:ind w:left="269" w:right="0" w:firstLine="0"/>
        <w:rPr>
          <w:sz w:val="20"/>
        </w:rPr>
      </w:pPr>
      <w:r>
        <w:rPr>
          <w:sz w:val="20"/>
        </w:rPr>
        <w:drawing>
          <wp:inline distT="0" distB="0" distL="0" distR="0">
            <wp:extent cx="3182303" cy="2346959"/>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0" cstate="print"/>
                    <a:stretch>
                      <a:fillRect/>
                    </a:stretch>
                  </pic:blipFill>
                  <pic:spPr>
                    <a:xfrm>
                      <a:off x="0" y="0"/>
                      <a:ext cx="3182303" cy="2346959"/>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headerReference w:type="default" r:id="rId19"/>
          <w:pgSz w:w="12240" w:h="15840"/>
          <w:pgMar w:header="398" w:footer="0" w:top="620" w:bottom="280" w:left="720" w:right="720"/>
        </w:sectPr>
      </w:pPr>
    </w:p>
    <w:p>
      <w:pPr>
        <w:spacing w:line="232" w:lineRule="auto" w:before="87"/>
        <w:ind w:left="259" w:right="0" w:firstLine="0"/>
        <w:jc w:val="both"/>
        <w:rPr>
          <w:rFonts w:ascii="Arial MT"/>
          <w:sz w:val="16"/>
        </w:rPr>
      </w:pPr>
      <w:bookmarkStart w:name="_bookmark43" w:id="44"/>
      <w:bookmarkEnd w:id="44"/>
      <w:r>
        <w:rPr/>
      </w:r>
      <w:r>
        <w:rPr>
          <w:rFonts w:ascii="Arial MT"/>
          <w:color w:val="1389DA"/>
          <w:sz w:val="16"/>
        </w:rPr>
        <w:t>Fig.</w:t>
      </w:r>
      <w:r>
        <w:rPr>
          <w:rFonts w:ascii="Arial MT"/>
          <w:color w:val="1389DA"/>
          <w:spacing w:val="-4"/>
          <w:sz w:val="16"/>
        </w:rPr>
        <w:t> </w:t>
      </w:r>
      <w:r>
        <w:rPr>
          <w:rFonts w:ascii="Arial MT"/>
          <w:color w:val="1389DA"/>
          <w:sz w:val="16"/>
        </w:rPr>
        <w:t>2.</w:t>
      </w:r>
      <w:r>
        <w:rPr>
          <w:rFonts w:ascii="Arial MT"/>
          <w:color w:val="1389DA"/>
          <w:spacing w:val="40"/>
          <w:sz w:val="16"/>
        </w:rPr>
        <w:t> </w:t>
      </w:r>
      <w:r>
        <w:rPr>
          <w:rFonts w:ascii="Arial MT"/>
          <w:sz w:val="16"/>
        </w:rPr>
        <w:t>Classification</w:t>
      </w:r>
      <w:r>
        <w:rPr>
          <w:rFonts w:ascii="Arial MT"/>
          <w:spacing w:val="-5"/>
          <w:sz w:val="16"/>
        </w:rPr>
        <w:t> </w:t>
      </w:r>
      <w:r>
        <w:rPr>
          <w:rFonts w:ascii="Arial MT"/>
          <w:sz w:val="16"/>
        </w:rPr>
        <w:t>performance</w:t>
      </w:r>
      <w:r>
        <w:rPr>
          <w:rFonts w:ascii="Arial MT"/>
          <w:spacing w:val="-4"/>
          <w:sz w:val="16"/>
        </w:rPr>
        <w:t> </w:t>
      </w:r>
      <w:r>
        <w:rPr>
          <w:rFonts w:ascii="Arial MT"/>
          <w:sz w:val="16"/>
        </w:rPr>
        <w:t>comparison</w:t>
      </w:r>
      <w:r>
        <w:rPr>
          <w:rFonts w:ascii="Arial MT"/>
          <w:spacing w:val="-5"/>
          <w:sz w:val="16"/>
        </w:rPr>
        <w:t> </w:t>
      </w:r>
      <w:r>
        <w:rPr>
          <w:rFonts w:ascii="Arial MT"/>
          <w:sz w:val="16"/>
        </w:rPr>
        <w:t>of</w:t>
      </w:r>
      <w:r>
        <w:rPr>
          <w:rFonts w:ascii="Arial MT"/>
          <w:spacing w:val="-4"/>
          <w:sz w:val="16"/>
        </w:rPr>
        <w:t> </w:t>
      </w:r>
      <w:r>
        <w:rPr>
          <w:rFonts w:ascii="Arial MT"/>
          <w:sz w:val="16"/>
        </w:rPr>
        <w:t>different</w:t>
      </w:r>
      <w:r>
        <w:rPr>
          <w:rFonts w:ascii="Arial MT"/>
          <w:spacing w:val="-5"/>
          <w:sz w:val="16"/>
        </w:rPr>
        <w:t> </w:t>
      </w:r>
      <w:r>
        <w:rPr>
          <w:rFonts w:ascii="Arial MT"/>
          <w:sz w:val="16"/>
        </w:rPr>
        <w:t>connectivity feature extraction methods and different numbers of overlapping data </w:t>
      </w:r>
      <w:r>
        <w:rPr>
          <w:rFonts w:ascii="Arial MT"/>
          <w:spacing w:val="-2"/>
          <w:sz w:val="16"/>
        </w:rPr>
        <w:t>points.</w:t>
      </w:r>
    </w:p>
    <w:p>
      <w:pPr>
        <w:pStyle w:val="BodyText"/>
        <w:rPr>
          <w:rFonts w:ascii="Arial MT"/>
          <w:sz w:val="16"/>
        </w:rPr>
      </w:pPr>
    </w:p>
    <w:p>
      <w:pPr>
        <w:pStyle w:val="BodyText"/>
        <w:spacing w:before="85"/>
        <w:rPr>
          <w:rFonts w:ascii="Arial MT"/>
          <w:sz w:val="16"/>
        </w:rPr>
      </w:pPr>
    </w:p>
    <w:p>
      <w:pPr>
        <w:spacing w:before="0"/>
        <w:ind w:left="259" w:right="0" w:firstLine="0"/>
        <w:jc w:val="both"/>
        <w:rPr>
          <w:rFonts w:ascii="Cambria"/>
          <w:sz w:val="20"/>
        </w:rPr>
      </w:pPr>
      <w:r>
        <w:rPr>
          <w:sz w:val="20"/>
        </w:rPr>
        <w:t>the</w:t>
      </w:r>
      <w:r>
        <w:rPr>
          <w:spacing w:val="28"/>
          <w:sz w:val="20"/>
        </w:rPr>
        <w:t> </w:t>
      </w:r>
      <w:r>
        <w:rPr>
          <w:i/>
          <w:sz w:val="20"/>
        </w:rPr>
        <w:t>K</w:t>
      </w:r>
      <w:r>
        <w:rPr>
          <w:i/>
          <w:spacing w:val="-12"/>
          <w:sz w:val="20"/>
        </w:rPr>
        <w:t> </w:t>
      </w:r>
      <w:r>
        <w:rPr>
          <w:i/>
          <w:sz w:val="20"/>
        </w:rPr>
        <w:t>L</w:t>
      </w:r>
      <w:r>
        <w:rPr>
          <w:i/>
          <w:spacing w:val="33"/>
          <w:sz w:val="20"/>
        </w:rPr>
        <w:t> </w:t>
      </w:r>
      <w:r>
        <w:rPr>
          <w:spacing w:val="-2"/>
          <w:sz w:val="20"/>
        </w:rPr>
        <w:t>divergence</w:t>
      </w:r>
      <w:r>
        <w:rPr>
          <w:rFonts w:ascii="Cambria"/>
          <w:spacing w:val="-2"/>
          <w:sz w:val="20"/>
        </w:rPr>
        <w:t>:</w:t>
      </w:r>
    </w:p>
    <w:p>
      <w:pPr>
        <w:pStyle w:val="BodyText"/>
        <w:spacing w:before="137"/>
        <w:ind w:left="550"/>
        <w:rPr>
          <w:i/>
        </w:rPr>
      </w:pPr>
      <w:r>
        <w:rPr/>
        <w:t>Total</w:t>
      </w:r>
      <w:r>
        <w:rPr>
          <w:spacing w:val="23"/>
        </w:rPr>
        <w:t> </w:t>
      </w:r>
      <w:r>
        <w:rPr/>
        <w:t>loss</w:t>
      </w:r>
      <w:r>
        <w:rPr>
          <w:spacing w:val="8"/>
        </w:rPr>
        <w:t> </w:t>
      </w:r>
      <w:r>
        <w:rPr>
          <w:rFonts w:ascii="Cambria" w:hAnsi="Cambria"/>
        </w:rPr>
        <w:t>=</w:t>
      </w:r>
      <w:r>
        <w:rPr>
          <w:rFonts w:ascii="Cambria" w:hAnsi="Cambria"/>
          <w:spacing w:val="15"/>
        </w:rPr>
        <w:t> </w:t>
      </w:r>
      <w:r>
        <w:rPr/>
        <w:t>margin</w:t>
      </w:r>
      <w:r>
        <w:rPr>
          <w:spacing w:val="23"/>
        </w:rPr>
        <w:t> </w:t>
      </w:r>
      <w:r>
        <w:rPr/>
        <w:t>loss</w:t>
      </w:r>
      <w:r>
        <w:rPr>
          <w:rFonts w:ascii="Arial" w:hAnsi="Arial"/>
          <w:i/>
        </w:rPr>
        <w:t>η</w:t>
      </w:r>
      <w:r>
        <w:rPr>
          <w:vertAlign w:val="subscript"/>
        </w:rPr>
        <w:t>1</w:t>
      </w:r>
      <w:r>
        <w:rPr>
          <w:spacing w:val="8"/>
          <w:vertAlign w:val="baseline"/>
        </w:rPr>
        <w:t> </w:t>
      </w:r>
      <w:r>
        <w:rPr>
          <w:rFonts w:ascii="Cambria" w:hAnsi="Cambria"/>
          <w:vertAlign w:val="baseline"/>
        </w:rPr>
        <w:t>×</w:t>
      </w:r>
      <w:r>
        <w:rPr>
          <w:rFonts w:ascii="Cambria" w:hAnsi="Cambria"/>
          <w:spacing w:val="2"/>
          <w:vertAlign w:val="baseline"/>
        </w:rPr>
        <w:t> </w:t>
      </w:r>
      <w:r>
        <w:rPr>
          <w:vertAlign w:val="baseline"/>
        </w:rPr>
        <w:t>reconstruction</w:t>
      </w:r>
      <w:r>
        <w:rPr>
          <w:spacing w:val="24"/>
          <w:vertAlign w:val="baseline"/>
        </w:rPr>
        <w:t> </w:t>
      </w:r>
      <w:r>
        <w:rPr>
          <w:vertAlign w:val="baseline"/>
        </w:rPr>
        <w:t>loss</w:t>
      </w:r>
      <w:r>
        <w:rPr>
          <w:spacing w:val="23"/>
          <w:vertAlign w:val="baseline"/>
        </w:rPr>
        <w:t> </w:t>
      </w:r>
      <w:r>
        <w:rPr>
          <w:vertAlign w:val="baseline"/>
        </w:rPr>
        <w:t>of</w:t>
      </w:r>
      <w:r>
        <w:rPr>
          <w:spacing w:val="24"/>
          <w:vertAlign w:val="baseline"/>
        </w:rPr>
        <w:t> </w:t>
      </w:r>
      <w:r>
        <w:rPr>
          <w:rFonts w:ascii="Arial" w:hAnsi="Arial"/>
          <w:i/>
          <w:vertAlign w:val="baseline"/>
        </w:rPr>
        <w:t>v</w:t>
      </w:r>
      <w:r>
        <w:rPr>
          <w:rFonts w:ascii="Arial" w:hAnsi="Arial"/>
          <w:i/>
          <w:spacing w:val="-30"/>
          <w:vertAlign w:val="baseline"/>
        </w:rPr>
        <w:t> </w:t>
      </w:r>
      <w:r>
        <w:rPr>
          <w:i/>
          <w:spacing w:val="-10"/>
          <w:vertAlign w:val="subscript"/>
        </w:rPr>
        <w:t>j</w:t>
      </w:r>
    </w:p>
    <w:p>
      <w:pPr>
        <w:pStyle w:val="BodyText"/>
        <w:spacing w:before="65"/>
        <w:ind w:left="1578"/>
      </w:pPr>
      <w:r>
        <w:rPr>
          <w:rFonts w:ascii="Cambria" w:hAnsi="Cambria"/>
          <w:w w:val="110"/>
        </w:rPr>
        <w:t>+</w:t>
      </w:r>
      <w:r>
        <w:rPr>
          <w:rFonts w:ascii="Cambria" w:hAnsi="Cambria"/>
          <w:spacing w:val="9"/>
          <w:w w:val="110"/>
        </w:rPr>
        <w:t> </w:t>
      </w:r>
      <w:r>
        <w:rPr>
          <w:rFonts w:ascii="Arial" w:hAnsi="Arial"/>
          <w:i/>
          <w:w w:val="110"/>
        </w:rPr>
        <w:t>η</w:t>
      </w:r>
      <w:r>
        <w:rPr>
          <w:w w:val="110"/>
          <w:vertAlign w:val="subscript"/>
        </w:rPr>
        <w:t>2</w:t>
      </w:r>
      <w:r>
        <w:rPr>
          <w:spacing w:val="-12"/>
          <w:w w:val="110"/>
          <w:vertAlign w:val="baseline"/>
        </w:rPr>
        <w:t> </w:t>
      </w:r>
      <w:r>
        <w:rPr>
          <w:rFonts w:ascii="Cambria" w:hAnsi="Cambria"/>
          <w:w w:val="110"/>
          <w:vertAlign w:val="baseline"/>
        </w:rPr>
        <w:t>×</w:t>
      </w:r>
      <w:r>
        <w:rPr>
          <w:rFonts w:ascii="Cambria" w:hAnsi="Cambria"/>
          <w:spacing w:val="-12"/>
          <w:w w:val="110"/>
          <w:vertAlign w:val="baseline"/>
        </w:rPr>
        <w:t> </w:t>
      </w:r>
      <w:r>
        <w:rPr>
          <w:rFonts w:ascii="Arial" w:hAnsi="Arial"/>
          <w:i/>
          <w:w w:val="110"/>
          <w:vertAlign w:val="baseline"/>
        </w:rPr>
        <w:t>(</w:t>
      </w:r>
      <w:r>
        <w:rPr>
          <w:w w:val="110"/>
          <w:vertAlign w:val="baseline"/>
        </w:rPr>
        <w:t>reconstruction loss of</w:t>
      </w:r>
      <w:r>
        <w:rPr>
          <w:spacing w:val="9"/>
          <w:w w:val="110"/>
          <w:vertAlign w:val="baseline"/>
        </w:rPr>
        <w:t> </w:t>
      </w:r>
      <w:r>
        <w:rPr>
          <w:b/>
          <w:i/>
          <w:w w:val="110"/>
          <w:vertAlign w:val="baseline"/>
        </w:rPr>
        <w:t>z</w:t>
      </w:r>
      <w:r>
        <w:rPr>
          <w:b/>
          <w:i/>
          <w:spacing w:val="-13"/>
          <w:w w:val="110"/>
          <w:vertAlign w:val="baseline"/>
        </w:rPr>
        <w:t> </w:t>
      </w:r>
      <w:r>
        <w:rPr>
          <w:rFonts w:ascii="Cambria" w:hAnsi="Cambria"/>
          <w:w w:val="110"/>
          <w:vertAlign w:val="baseline"/>
        </w:rPr>
        <w:t>+</w:t>
      </w:r>
      <w:r>
        <w:rPr>
          <w:rFonts w:ascii="Cambria" w:hAnsi="Cambria"/>
          <w:spacing w:val="-13"/>
          <w:w w:val="110"/>
          <w:vertAlign w:val="baseline"/>
        </w:rPr>
        <w:t> </w:t>
      </w:r>
      <w:r>
        <w:rPr>
          <w:rFonts w:ascii="Arial" w:hAnsi="Arial"/>
          <w:i/>
          <w:spacing w:val="-5"/>
          <w:w w:val="110"/>
          <w:vertAlign w:val="baseline"/>
        </w:rPr>
        <w:t>η</w:t>
      </w:r>
      <w:r>
        <w:rPr>
          <w:spacing w:val="-5"/>
          <w:w w:val="110"/>
          <w:vertAlign w:val="subscript"/>
        </w:rPr>
        <w:t>3</w:t>
      </w:r>
    </w:p>
    <w:p>
      <w:pPr>
        <w:tabs>
          <w:tab w:pos="4948" w:val="left" w:leader="none"/>
        </w:tabs>
        <w:spacing w:before="64"/>
        <w:ind w:left="1578" w:right="0" w:firstLine="0"/>
        <w:jc w:val="left"/>
        <w:rPr>
          <w:sz w:val="20"/>
        </w:rPr>
      </w:pPr>
      <w:r>
        <w:rPr>
          <w:rFonts w:ascii="Cambria" w:hAnsi="Cambria"/>
          <w:w w:val="110"/>
          <w:sz w:val="20"/>
        </w:rPr>
        <w:t>×</w:t>
      </w:r>
      <w:r>
        <w:rPr>
          <w:rFonts w:ascii="Cambria" w:hAnsi="Cambria"/>
          <w:spacing w:val="61"/>
          <w:w w:val="110"/>
          <w:sz w:val="20"/>
        </w:rPr>
        <w:t> </w:t>
      </w:r>
      <w:r>
        <w:rPr>
          <w:i/>
          <w:w w:val="105"/>
          <w:sz w:val="20"/>
        </w:rPr>
        <w:t>K</w:t>
      </w:r>
      <w:r>
        <w:rPr>
          <w:i/>
          <w:spacing w:val="-6"/>
          <w:w w:val="105"/>
          <w:sz w:val="20"/>
        </w:rPr>
        <w:t> </w:t>
      </w:r>
      <w:r>
        <w:rPr>
          <w:i/>
          <w:w w:val="105"/>
          <w:sz w:val="20"/>
        </w:rPr>
        <w:t>L</w:t>
      </w:r>
      <w:r>
        <w:rPr>
          <w:rFonts w:ascii="Arial" w:hAnsi="Arial"/>
          <w:i/>
          <w:w w:val="105"/>
          <w:sz w:val="20"/>
        </w:rPr>
        <w:t>(</w:t>
      </w:r>
      <w:r>
        <w:rPr>
          <w:i/>
          <w:w w:val="105"/>
          <w:sz w:val="20"/>
        </w:rPr>
        <w:t>q</w:t>
      </w:r>
      <w:r>
        <w:rPr>
          <w:rFonts w:ascii="Arial" w:hAnsi="Arial"/>
          <w:i/>
          <w:w w:val="105"/>
          <w:sz w:val="20"/>
          <w:vertAlign w:val="subscript"/>
        </w:rPr>
        <w:t>φ</w:t>
      </w:r>
      <w:r>
        <w:rPr>
          <w:rFonts w:ascii="Arial" w:hAnsi="Arial"/>
          <w:i/>
          <w:w w:val="105"/>
          <w:sz w:val="20"/>
          <w:vertAlign w:val="baseline"/>
        </w:rPr>
        <w:t>(</w:t>
      </w:r>
      <w:r>
        <w:rPr>
          <w:b/>
          <w:i/>
          <w:w w:val="105"/>
          <w:sz w:val="20"/>
          <w:vertAlign w:val="baseline"/>
        </w:rPr>
        <w:t>z</w:t>
      </w:r>
      <w:r>
        <w:rPr>
          <w:rFonts w:ascii="Cambria" w:hAnsi="Cambria"/>
          <w:w w:val="105"/>
          <w:sz w:val="20"/>
          <w:vertAlign w:val="baseline"/>
        </w:rPr>
        <w:t>|</w:t>
      </w:r>
      <w:r>
        <w:rPr>
          <w:b/>
          <w:i/>
          <w:w w:val="105"/>
          <w:sz w:val="20"/>
          <w:vertAlign w:val="baseline"/>
        </w:rPr>
        <w:t>x</w:t>
      </w:r>
      <w:r>
        <w:rPr>
          <w:rFonts w:ascii="Arial" w:hAnsi="Arial"/>
          <w:i/>
          <w:w w:val="105"/>
          <w:sz w:val="20"/>
          <w:vertAlign w:val="baseline"/>
        </w:rPr>
        <w:t>)</w:t>
      </w:r>
      <w:r>
        <w:rPr>
          <w:rFonts w:ascii="Cambria" w:hAnsi="Cambria"/>
          <w:w w:val="105"/>
          <w:sz w:val="20"/>
          <w:vertAlign w:val="baseline"/>
        </w:rPr>
        <w:t>||</w:t>
      </w:r>
      <w:r>
        <w:rPr>
          <w:rFonts w:ascii="Cambria" w:hAnsi="Cambria"/>
          <w:spacing w:val="-19"/>
          <w:w w:val="105"/>
          <w:sz w:val="20"/>
          <w:vertAlign w:val="baseline"/>
        </w:rPr>
        <w:t> </w:t>
      </w:r>
      <w:r>
        <w:rPr>
          <w:i/>
          <w:w w:val="105"/>
          <w:sz w:val="20"/>
          <w:vertAlign w:val="baseline"/>
        </w:rPr>
        <w:t>p</w:t>
      </w:r>
      <w:r>
        <w:rPr>
          <w:rFonts w:ascii="Arial" w:hAnsi="Arial"/>
          <w:i/>
          <w:w w:val="105"/>
          <w:sz w:val="20"/>
          <w:vertAlign w:val="subscript"/>
        </w:rPr>
        <w:t>θ</w:t>
      </w:r>
      <w:r>
        <w:rPr>
          <w:rFonts w:ascii="Arial" w:hAnsi="Arial"/>
          <w:i/>
          <w:spacing w:val="-28"/>
          <w:w w:val="105"/>
          <w:sz w:val="20"/>
          <w:vertAlign w:val="baseline"/>
        </w:rPr>
        <w:t> </w:t>
      </w:r>
      <w:r>
        <w:rPr>
          <w:rFonts w:ascii="Arial" w:hAnsi="Arial"/>
          <w:i/>
          <w:spacing w:val="-2"/>
          <w:w w:val="105"/>
          <w:sz w:val="20"/>
          <w:vertAlign w:val="baseline"/>
        </w:rPr>
        <w:t>(</w:t>
      </w:r>
      <w:r>
        <w:rPr>
          <w:b/>
          <w:i/>
          <w:spacing w:val="-2"/>
          <w:w w:val="105"/>
          <w:sz w:val="20"/>
          <w:vertAlign w:val="baseline"/>
        </w:rPr>
        <w:t>z</w:t>
      </w:r>
      <w:r>
        <w:rPr>
          <w:rFonts w:ascii="Arial" w:hAnsi="Arial"/>
          <w:i/>
          <w:spacing w:val="-2"/>
          <w:w w:val="105"/>
          <w:sz w:val="20"/>
          <w:vertAlign w:val="baseline"/>
        </w:rPr>
        <w:t>))).</w:t>
      </w:r>
      <w:r>
        <w:rPr>
          <w:rFonts w:ascii="Arial" w:hAnsi="Arial"/>
          <w:i/>
          <w:sz w:val="20"/>
          <w:vertAlign w:val="baseline"/>
        </w:rPr>
        <w:tab/>
      </w:r>
      <w:r>
        <w:rPr>
          <w:spacing w:val="-8"/>
          <w:w w:val="105"/>
          <w:sz w:val="20"/>
          <w:vertAlign w:val="baseline"/>
        </w:rPr>
        <w:t>(12)</w:t>
      </w:r>
    </w:p>
    <w:p>
      <w:pPr>
        <w:pStyle w:val="BodyText"/>
        <w:spacing w:line="249" w:lineRule="auto" w:before="140"/>
        <w:ind w:left="259"/>
        <w:jc w:val="both"/>
      </w:pPr>
      <w:r>
        <w:rPr/>
        <w:t>This total loss was used during the model’s training. </w:t>
      </w:r>
      <w:r>
        <w:rPr/>
        <w:t>The training process was terminated when the total loss was less than 10</w:t>
      </w:r>
      <w:r>
        <w:rPr>
          <w:rFonts w:ascii="Cambria" w:hAnsi="Cambria"/>
          <w:vertAlign w:val="superscript"/>
        </w:rPr>
        <w:t>−</w:t>
      </w:r>
      <w:r>
        <w:rPr>
          <w:vertAlign w:val="superscript"/>
        </w:rPr>
        <w:t>5</w:t>
      </w:r>
      <w:r>
        <w:rPr>
          <w:vertAlign w:val="baseline"/>
        </w:rPr>
        <w:t> or the iteration reached the predefined maximum number (i.e., 200). Also, we used an exponentially decaying learning rate to optimize the learning. The learning rate was changed with the iteration and was calculated by</w:t>
      </w:r>
    </w:p>
    <w:p>
      <w:pPr>
        <w:tabs>
          <w:tab w:pos="4948" w:val="left" w:leader="none"/>
        </w:tabs>
        <w:spacing w:before="95"/>
        <w:ind w:left="259" w:right="0" w:firstLine="1423"/>
        <w:jc w:val="both"/>
        <w:rPr>
          <w:sz w:val="20"/>
        </w:rPr>
      </w:pPr>
      <w:r>
        <w:rPr>
          <w:i/>
          <w:w w:val="110"/>
          <w:sz w:val="20"/>
        </w:rPr>
        <w:t>lr</w:t>
      </w:r>
      <w:r>
        <w:rPr>
          <w:i/>
          <w:w w:val="110"/>
          <w:position w:val="-2"/>
          <w:sz w:val="15"/>
        </w:rPr>
        <w:t>curren</w:t>
      </w:r>
      <w:r>
        <w:rPr>
          <w:w w:val="110"/>
          <w:position w:val="-2"/>
          <w:sz w:val="15"/>
        </w:rPr>
        <w:t>t</w:t>
      </w:r>
      <w:r>
        <w:rPr>
          <w:spacing w:val="50"/>
          <w:w w:val="110"/>
          <w:position w:val="-2"/>
          <w:sz w:val="15"/>
        </w:rPr>
        <w:t> </w:t>
      </w:r>
      <w:r>
        <w:rPr>
          <w:rFonts w:ascii="Cambria" w:hAnsi="Cambria"/>
          <w:w w:val="110"/>
          <w:sz w:val="20"/>
        </w:rPr>
        <w:t>=</w:t>
      </w:r>
      <w:r>
        <w:rPr>
          <w:rFonts w:ascii="Cambria" w:hAnsi="Cambria"/>
          <w:spacing w:val="25"/>
          <w:w w:val="110"/>
          <w:sz w:val="20"/>
        </w:rPr>
        <w:t> </w:t>
      </w:r>
      <w:r>
        <w:rPr>
          <w:i/>
          <w:w w:val="110"/>
          <w:sz w:val="20"/>
        </w:rPr>
        <w:t>lr</w:t>
      </w:r>
      <w:r>
        <w:rPr>
          <w:i/>
          <w:w w:val="110"/>
          <w:position w:val="-2"/>
          <w:sz w:val="15"/>
        </w:rPr>
        <w:t>last</w:t>
      </w:r>
      <w:r>
        <w:rPr>
          <w:i/>
          <w:spacing w:val="54"/>
          <w:w w:val="110"/>
          <w:position w:val="-2"/>
          <w:sz w:val="15"/>
        </w:rPr>
        <w:t> </w:t>
      </w:r>
      <w:r>
        <w:rPr>
          <w:rFonts w:ascii="Cambria" w:hAnsi="Cambria"/>
          <w:w w:val="110"/>
          <w:sz w:val="20"/>
        </w:rPr>
        <w:t>×</w:t>
      </w:r>
      <w:r>
        <w:rPr>
          <w:rFonts w:ascii="Cambria" w:hAnsi="Cambria"/>
          <w:spacing w:val="13"/>
          <w:w w:val="110"/>
          <w:sz w:val="20"/>
        </w:rPr>
        <w:t> </w:t>
      </w:r>
      <w:r>
        <w:rPr>
          <w:i/>
          <w:spacing w:val="-2"/>
          <w:w w:val="110"/>
          <w:sz w:val="20"/>
        </w:rPr>
        <w:t>a</w:t>
      </w:r>
      <w:r>
        <w:rPr>
          <w:i/>
          <w:spacing w:val="-2"/>
          <w:w w:val="110"/>
          <w:position w:val="8"/>
          <w:sz w:val="15"/>
        </w:rPr>
        <w:t>epoch</w:t>
      </w:r>
      <w:r>
        <w:rPr>
          <w:rFonts w:ascii="Arial" w:hAnsi="Arial"/>
          <w:i/>
          <w:spacing w:val="-2"/>
          <w:w w:val="110"/>
          <w:sz w:val="20"/>
        </w:rPr>
        <w:t>,</w:t>
      </w:r>
      <w:r>
        <w:rPr>
          <w:rFonts w:ascii="Arial" w:hAnsi="Arial"/>
          <w:i/>
          <w:sz w:val="20"/>
        </w:rPr>
        <w:tab/>
      </w:r>
      <w:r>
        <w:rPr>
          <w:spacing w:val="-8"/>
          <w:w w:val="105"/>
          <w:sz w:val="20"/>
        </w:rPr>
        <w:t>(13)</w:t>
      </w:r>
    </w:p>
    <w:p>
      <w:pPr>
        <w:pStyle w:val="BodyText"/>
        <w:spacing w:line="249" w:lineRule="auto" w:before="122"/>
        <w:ind w:left="259"/>
        <w:jc w:val="both"/>
      </w:pPr>
      <w:r>
        <w:rPr/>
        <w:t>where </w:t>
      </w:r>
      <w:r>
        <w:rPr>
          <w:i/>
        </w:rPr>
        <w:t>lr</w:t>
      </w:r>
      <w:r>
        <w:rPr>
          <w:i/>
          <w:vertAlign w:val="subscript"/>
        </w:rPr>
        <w:t>current</w:t>
      </w:r>
      <w:r>
        <w:rPr>
          <w:i/>
          <w:vertAlign w:val="baseline"/>
        </w:rPr>
        <w:t> </w:t>
      </w:r>
      <w:r>
        <w:rPr>
          <w:vertAlign w:val="baseline"/>
        </w:rPr>
        <w:t>represents the learning rate of the </w:t>
      </w:r>
      <w:r>
        <w:rPr>
          <w:vertAlign w:val="baseline"/>
        </w:rPr>
        <w:t>current iteration, and </w:t>
      </w:r>
      <w:r>
        <w:rPr>
          <w:i/>
          <w:vertAlign w:val="baseline"/>
        </w:rPr>
        <w:t>lr</w:t>
      </w:r>
      <w:r>
        <w:rPr>
          <w:i/>
          <w:vertAlign w:val="subscript"/>
        </w:rPr>
        <w:t>last</w:t>
      </w:r>
      <w:r>
        <w:rPr>
          <w:i/>
          <w:vertAlign w:val="baseline"/>
        </w:rPr>
        <w:t> </w:t>
      </w:r>
      <w:r>
        <w:rPr>
          <w:vertAlign w:val="baseline"/>
        </w:rPr>
        <w:t>represents the learning rate of the last iteration. </w:t>
      </w:r>
      <w:r>
        <w:rPr>
          <w:i/>
          <w:vertAlign w:val="baseline"/>
        </w:rPr>
        <w:t>a </w:t>
      </w:r>
      <w:r>
        <w:rPr>
          <w:vertAlign w:val="baseline"/>
        </w:rPr>
        <w:t>is the base of the decaying learning rate during training, and </w:t>
      </w:r>
      <w:r>
        <w:rPr>
          <w:i/>
          <w:vertAlign w:val="baseline"/>
        </w:rPr>
        <w:t>epoch </w:t>
      </w:r>
      <w:r>
        <w:rPr>
          <w:vertAlign w:val="baseline"/>
        </w:rPr>
        <w:t>represents the number of the current</w:t>
      </w:r>
      <w:r>
        <w:rPr>
          <w:spacing w:val="40"/>
          <w:vertAlign w:val="baseline"/>
        </w:rPr>
        <w:t> </w:t>
      </w:r>
      <w:r>
        <w:rPr>
          <w:spacing w:val="-2"/>
          <w:vertAlign w:val="baseline"/>
        </w:rPr>
        <w:t>epoch.</w:t>
      </w:r>
    </w:p>
    <w:p>
      <w:pPr>
        <w:pStyle w:val="BodyText"/>
        <w:spacing w:before="31"/>
      </w:pPr>
    </w:p>
    <w:p>
      <w:pPr>
        <w:pStyle w:val="ListParagraph"/>
        <w:numPr>
          <w:ilvl w:val="0"/>
          <w:numId w:val="1"/>
        </w:numPr>
        <w:tabs>
          <w:tab w:pos="1723" w:val="left" w:leader="none"/>
        </w:tabs>
        <w:spacing w:line="240" w:lineRule="auto" w:before="0" w:after="0"/>
        <w:ind w:left="1723" w:right="0" w:hanging="335"/>
        <w:jc w:val="left"/>
        <w:rPr>
          <w:rFonts w:ascii="Arial MT"/>
          <w:sz w:val="20"/>
        </w:rPr>
      </w:pPr>
      <w:r>
        <w:rPr>
          <w:rFonts w:ascii="Arial MT"/>
          <w:smallCaps/>
          <w:color w:val="004392"/>
          <w:sz w:val="20"/>
        </w:rPr>
        <w:t>Result</w:t>
      </w:r>
      <w:r>
        <w:rPr>
          <w:rFonts w:ascii="Arial MT"/>
          <w:smallCaps/>
          <w:color w:val="004392"/>
          <w:spacing w:val="38"/>
          <w:sz w:val="20"/>
        </w:rPr>
        <w:t> </w:t>
      </w:r>
      <w:r>
        <w:rPr>
          <w:rFonts w:ascii="Arial MT"/>
          <w:smallCaps/>
          <w:color w:val="004392"/>
          <w:sz w:val="20"/>
        </w:rPr>
        <w:t>and</w:t>
      </w:r>
      <w:r>
        <w:rPr>
          <w:rFonts w:ascii="Arial MT"/>
          <w:smallCaps/>
          <w:color w:val="004392"/>
          <w:spacing w:val="38"/>
          <w:sz w:val="20"/>
        </w:rPr>
        <w:t> </w:t>
      </w:r>
      <w:r>
        <w:rPr>
          <w:rFonts w:ascii="Arial MT"/>
          <w:smallCaps/>
          <w:color w:val="004392"/>
          <w:spacing w:val="-2"/>
          <w:sz w:val="20"/>
        </w:rPr>
        <w:t>Discussions</w:t>
      </w:r>
    </w:p>
    <w:p>
      <w:pPr>
        <w:pStyle w:val="ListParagraph"/>
        <w:numPr>
          <w:ilvl w:val="0"/>
          <w:numId w:val="3"/>
        </w:numPr>
        <w:tabs>
          <w:tab w:pos="531" w:val="left" w:leader="none"/>
        </w:tabs>
        <w:spacing w:line="249" w:lineRule="auto" w:before="45" w:after="0"/>
        <w:ind w:left="259" w:right="634" w:firstLine="0"/>
        <w:jc w:val="left"/>
        <w:rPr>
          <w:rFonts w:ascii="Arial"/>
          <w:i/>
          <w:color w:val="1389DA"/>
          <w:sz w:val="20"/>
        </w:rPr>
      </w:pPr>
      <w:r>
        <w:rPr>
          <w:rFonts w:ascii="Arial"/>
          <w:i/>
          <w:color w:val="1389DA"/>
          <w:sz w:val="20"/>
        </w:rPr>
        <w:t>Effects</w:t>
      </w:r>
      <w:r>
        <w:rPr>
          <w:rFonts w:ascii="Arial"/>
          <w:i/>
          <w:color w:val="1389DA"/>
          <w:spacing w:val="-12"/>
          <w:sz w:val="20"/>
        </w:rPr>
        <w:t> </w:t>
      </w:r>
      <w:r>
        <w:rPr>
          <w:rFonts w:ascii="Arial"/>
          <w:i/>
          <w:color w:val="1389DA"/>
          <w:sz w:val="20"/>
        </w:rPr>
        <w:t>of</w:t>
      </w:r>
      <w:r>
        <w:rPr>
          <w:rFonts w:ascii="Arial"/>
          <w:i/>
          <w:color w:val="1389DA"/>
          <w:spacing w:val="-12"/>
          <w:sz w:val="20"/>
        </w:rPr>
        <w:t> </w:t>
      </w:r>
      <w:r>
        <w:rPr>
          <w:rFonts w:ascii="Arial"/>
          <w:i/>
          <w:color w:val="1389DA"/>
          <w:sz w:val="20"/>
        </w:rPr>
        <w:t>Connectivity</w:t>
      </w:r>
      <w:r>
        <w:rPr>
          <w:rFonts w:ascii="Arial"/>
          <w:i/>
          <w:color w:val="1389DA"/>
          <w:spacing w:val="-12"/>
          <w:sz w:val="20"/>
        </w:rPr>
        <w:t> </w:t>
      </w:r>
      <w:r>
        <w:rPr>
          <w:rFonts w:ascii="Arial"/>
          <w:i/>
          <w:color w:val="1389DA"/>
          <w:sz w:val="20"/>
        </w:rPr>
        <w:t>Extraction</w:t>
      </w:r>
      <w:r>
        <w:rPr>
          <w:rFonts w:ascii="Arial"/>
          <w:i/>
          <w:color w:val="1389DA"/>
          <w:spacing w:val="-12"/>
          <w:sz w:val="20"/>
        </w:rPr>
        <w:t> </w:t>
      </w:r>
      <w:r>
        <w:rPr>
          <w:rFonts w:ascii="Arial"/>
          <w:i/>
          <w:color w:val="1389DA"/>
          <w:sz w:val="20"/>
        </w:rPr>
        <w:t>Methods</w:t>
      </w:r>
      <w:r>
        <w:rPr>
          <w:rFonts w:ascii="Arial"/>
          <w:i/>
          <w:color w:val="1389DA"/>
          <w:spacing w:val="-12"/>
          <w:sz w:val="20"/>
        </w:rPr>
        <w:t> </w:t>
      </w:r>
      <w:r>
        <w:rPr>
          <w:rFonts w:ascii="Arial"/>
          <w:i/>
          <w:color w:val="1389DA"/>
          <w:sz w:val="20"/>
        </w:rPr>
        <w:t>and Overlapping Percentages</w:t>
      </w:r>
    </w:p>
    <w:p>
      <w:pPr>
        <w:pStyle w:val="BodyText"/>
        <w:spacing w:line="249" w:lineRule="auto" w:before="37"/>
        <w:ind w:left="259" w:firstLine="199"/>
        <w:jc w:val="both"/>
      </w:pPr>
      <w:r>
        <w:rPr/>
        <w:t>As the combination of power features and </w:t>
      </w:r>
      <w:r>
        <w:rPr/>
        <w:t>connectivity features</w:t>
      </w:r>
      <w:r>
        <w:rPr>
          <w:spacing w:val="-9"/>
        </w:rPr>
        <w:t> </w:t>
      </w:r>
      <w:r>
        <w:rPr/>
        <w:t>benefits</w:t>
      </w:r>
      <w:r>
        <w:rPr>
          <w:spacing w:val="-9"/>
        </w:rPr>
        <w:t> </w:t>
      </w:r>
      <w:r>
        <w:rPr/>
        <w:t>workload</w:t>
      </w:r>
      <w:r>
        <w:rPr>
          <w:spacing w:val="-9"/>
        </w:rPr>
        <w:t> </w:t>
      </w:r>
      <w:r>
        <w:rPr/>
        <w:t>classification,</w:t>
      </w:r>
      <w:r>
        <w:rPr>
          <w:spacing w:val="-9"/>
        </w:rPr>
        <w:t> </w:t>
      </w:r>
      <w:r>
        <w:rPr/>
        <w:t>we</w:t>
      </w:r>
      <w:r>
        <w:rPr>
          <w:spacing w:val="-9"/>
        </w:rPr>
        <w:t> </w:t>
      </w:r>
      <w:r>
        <w:rPr/>
        <w:t>used</w:t>
      </w:r>
      <w:r>
        <w:rPr>
          <w:spacing w:val="-9"/>
        </w:rPr>
        <w:t> </w:t>
      </w:r>
      <w:r>
        <w:rPr/>
        <w:t>feature</w:t>
      </w:r>
      <w:r>
        <w:rPr>
          <w:spacing w:val="-9"/>
        </w:rPr>
        <w:t> </w:t>
      </w:r>
      <w:r>
        <w:rPr/>
        <w:t>com-binations in this study. We first investigated the effects of different connectivity feature extraction methods (i.e., PLV and</w:t>
      </w:r>
      <w:r>
        <w:rPr>
          <w:spacing w:val="39"/>
        </w:rPr>
        <w:t> </w:t>
      </w:r>
      <w:r>
        <w:rPr/>
        <w:t>PLI)</w:t>
      </w:r>
      <w:r>
        <w:rPr>
          <w:spacing w:val="39"/>
        </w:rPr>
        <w:t> </w:t>
      </w:r>
      <w:r>
        <w:rPr/>
        <w:t>and</w:t>
      </w:r>
      <w:r>
        <w:rPr>
          <w:spacing w:val="39"/>
        </w:rPr>
        <w:t> </w:t>
      </w:r>
      <w:r>
        <w:rPr/>
        <w:t>different</w:t>
      </w:r>
      <w:r>
        <w:rPr>
          <w:spacing w:val="39"/>
        </w:rPr>
        <w:t> </w:t>
      </w:r>
      <w:r>
        <w:rPr/>
        <w:t>numbers</w:t>
      </w:r>
      <w:r>
        <w:rPr>
          <w:spacing w:val="39"/>
        </w:rPr>
        <w:t> </w:t>
      </w:r>
      <w:r>
        <w:rPr/>
        <w:t>of</w:t>
      </w:r>
      <w:r>
        <w:rPr>
          <w:spacing w:val="39"/>
        </w:rPr>
        <w:t> </w:t>
      </w:r>
      <w:r>
        <w:rPr/>
        <w:t>overlapping</w:t>
      </w:r>
      <w:r>
        <w:rPr>
          <w:spacing w:val="39"/>
        </w:rPr>
        <w:t> </w:t>
      </w:r>
      <w:r>
        <w:rPr/>
        <w:t>data</w:t>
      </w:r>
      <w:r>
        <w:rPr>
          <w:spacing w:val="39"/>
        </w:rPr>
        <w:t> </w:t>
      </w:r>
      <w:r>
        <w:rPr/>
        <w:t>points (0, 32, 64, 96, 128) in STFT when extracting power and connectivity</w:t>
      </w:r>
      <w:r>
        <w:rPr>
          <w:spacing w:val="-13"/>
        </w:rPr>
        <w:t> </w:t>
      </w:r>
      <w:r>
        <w:rPr/>
        <w:t>features.</w:t>
      </w:r>
      <w:r>
        <w:rPr>
          <w:spacing w:val="-12"/>
        </w:rPr>
        <w:t> </w:t>
      </w:r>
      <w:r>
        <w:rPr/>
        <w:t>Five-fold</w:t>
      </w:r>
      <w:r>
        <w:rPr>
          <w:spacing w:val="-13"/>
        </w:rPr>
        <w:t> </w:t>
      </w:r>
      <w:r>
        <w:rPr/>
        <w:t>cross-validation</w:t>
      </w:r>
      <w:r>
        <w:rPr>
          <w:spacing w:val="-12"/>
        </w:rPr>
        <w:t> </w:t>
      </w:r>
      <w:r>
        <w:rPr/>
        <w:t>was</w:t>
      </w:r>
      <w:r>
        <w:rPr>
          <w:spacing w:val="-13"/>
        </w:rPr>
        <w:t> </w:t>
      </w:r>
      <w:r>
        <w:rPr/>
        <w:t>employed to</w:t>
      </w:r>
      <w:r>
        <w:rPr>
          <w:spacing w:val="-3"/>
        </w:rPr>
        <w:t> </w:t>
      </w:r>
      <w:r>
        <w:rPr/>
        <w:t>evaluate</w:t>
      </w:r>
      <w:r>
        <w:rPr>
          <w:spacing w:val="-3"/>
        </w:rPr>
        <w:t> </w:t>
      </w:r>
      <w:r>
        <w:rPr/>
        <w:t>the</w:t>
      </w:r>
      <w:r>
        <w:rPr>
          <w:spacing w:val="-3"/>
        </w:rPr>
        <w:t> </w:t>
      </w:r>
      <w:r>
        <w:rPr/>
        <w:t>performance</w:t>
      </w:r>
      <w:r>
        <w:rPr>
          <w:spacing w:val="-3"/>
        </w:rPr>
        <w:t> </w:t>
      </w:r>
      <w:r>
        <w:rPr/>
        <w:t>of</w:t>
      </w:r>
      <w:r>
        <w:rPr>
          <w:spacing w:val="-3"/>
        </w:rPr>
        <w:t> </w:t>
      </w:r>
      <w:r>
        <w:rPr/>
        <w:t>mental</w:t>
      </w:r>
      <w:r>
        <w:rPr>
          <w:spacing w:val="-3"/>
        </w:rPr>
        <w:t> </w:t>
      </w:r>
      <w:r>
        <w:rPr/>
        <w:t>workload</w:t>
      </w:r>
      <w:r>
        <w:rPr>
          <w:spacing w:val="-3"/>
        </w:rPr>
        <w:t> </w:t>
      </w:r>
      <w:r>
        <w:rPr/>
        <w:t>classification. The</w:t>
      </w:r>
      <w:r>
        <w:rPr>
          <w:spacing w:val="40"/>
        </w:rPr>
        <w:t> </w:t>
      </w:r>
      <w:r>
        <w:rPr/>
        <w:t>classification</w:t>
      </w:r>
      <w:r>
        <w:rPr>
          <w:spacing w:val="40"/>
        </w:rPr>
        <w:t> </w:t>
      </w:r>
      <w:r>
        <w:rPr/>
        <w:t>results</w:t>
      </w:r>
      <w:r>
        <w:rPr>
          <w:spacing w:val="40"/>
        </w:rPr>
        <w:t> </w:t>
      </w:r>
      <w:r>
        <w:rPr/>
        <w:t>for</w:t>
      </w:r>
      <w:r>
        <w:rPr>
          <w:spacing w:val="40"/>
        </w:rPr>
        <w:t> </w:t>
      </w:r>
      <w:r>
        <w:rPr/>
        <w:t>each</w:t>
      </w:r>
      <w:r>
        <w:rPr>
          <w:spacing w:val="40"/>
        </w:rPr>
        <w:t> </w:t>
      </w:r>
      <w:r>
        <w:rPr/>
        <w:t>participant</w:t>
      </w:r>
      <w:r>
        <w:rPr>
          <w:spacing w:val="40"/>
        </w:rPr>
        <w:t> </w:t>
      </w:r>
      <w:r>
        <w:rPr/>
        <w:t>were</w:t>
      </w:r>
      <w:r>
        <w:rPr>
          <w:spacing w:val="40"/>
        </w:rPr>
        <w:t> </w:t>
      </w:r>
      <w:r>
        <w:rPr/>
        <w:t>listed</w:t>
      </w:r>
      <w:r>
        <w:rPr>
          <w:spacing w:val="80"/>
        </w:rPr>
        <w:t> </w:t>
      </w:r>
      <w:r>
        <w:rPr/>
        <w:t>in </w:t>
      </w:r>
      <w:r>
        <w:rPr>
          <w:color w:val="1389DA"/>
        </w:rPr>
        <w:t>Table </w:t>
      </w:r>
      <w:hyperlink w:history="true" w:anchor="_bookmark47">
        <w:r>
          <w:rPr>
            <w:color w:val="0000FF"/>
          </w:rPr>
          <w:t>I</w:t>
        </w:r>
      </w:hyperlink>
      <w:r>
        <w:rPr/>
        <w:t>. The classification performance was the best in participant 3. More than 90% was obtained no matter which connectivity extraction method was used and how many data points</w:t>
      </w:r>
      <w:r>
        <w:rPr>
          <w:spacing w:val="-9"/>
        </w:rPr>
        <w:t> </w:t>
      </w:r>
      <w:r>
        <w:rPr/>
        <w:t>were</w:t>
      </w:r>
      <w:r>
        <w:rPr>
          <w:spacing w:val="-9"/>
        </w:rPr>
        <w:t> </w:t>
      </w:r>
      <w:r>
        <w:rPr/>
        <w:t>overlapped.</w:t>
      </w:r>
      <w:r>
        <w:rPr>
          <w:spacing w:val="-9"/>
        </w:rPr>
        <w:t> </w:t>
      </w:r>
      <w:r>
        <w:rPr/>
        <w:t>The</w:t>
      </w:r>
      <w:r>
        <w:rPr>
          <w:spacing w:val="-9"/>
        </w:rPr>
        <w:t> </w:t>
      </w:r>
      <w:r>
        <w:rPr/>
        <w:t>lowest</w:t>
      </w:r>
      <w:r>
        <w:rPr>
          <w:spacing w:val="-9"/>
        </w:rPr>
        <w:t> </w:t>
      </w:r>
      <w:r>
        <w:rPr/>
        <w:t>performance</w:t>
      </w:r>
      <w:r>
        <w:rPr>
          <w:spacing w:val="-9"/>
        </w:rPr>
        <w:t> </w:t>
      </w:r>
      <w:r>
        <w:rPr/>
        <w:t>was</w:t>
      </w:r>
      <w:r>
        <w:rPr>
          <w:spacing w:val="-9"/>
        </w:rPr>
        <w:t> </w:t>
      </w:r>
      <w:r>
        <w:rPr/>
        <w:t>observed in</w:t>
      </w:r>
      <w:r>
        <w:rPr>
          <w:spacing w:val="40"/>
        </w:rPr>
        <w:t> </w:t>
      </w:r>
      <w:r>
        <w:rPr/>
        <w:t>participant</w:t>
      </w:r>
      <w:r>
        <w:rPr>
          <w:spacing w:val="40"/>
        </w:rPr>
        <w:t> </w:t>
      </w:r>
      <w:r>
        <w:rPr/>
        <w:t>5</w:t>
      </w:r>
      <w:r>
        <w:rPr>
          <w:spacing w:val="40"/>
        </w:rPr>
        <w:t> </w:t>
      </w:r>
      <w:r>
        <w:rPr/>
        <w:t>(more</w:t>
      </w:r>
      <w:r>
        <w:rPr>
          <w:spacing w:val="40"/>
        </w:rPr>
        <w:t> </w:t>
      </w:r>
      <w:r>
        <w:rPr/>
        <w:t>than</w:t>
      </w:r>
      <w:r>
        <w:rPr>
          <w:spacing w:val="40"/>
        </w:rPr>
        <w:t> </w:t>
      </w:r>
      <w:r>
        <w:rPr/>
        <w:t>70%).</w:t>
      </w:r>
      <w:r>
        <w:rPr>
          <w:spacing w:val="40"/>
        </w:rPr>
        <w:t> </w:t>
      </w:r>
      <w:r>
        <w:rPr/>
        <w:t>For</w:t>
      </w:r>
      <w:r>
        <w:rPr>
          <w:spacing w:val="40"/>
        </w:rPr>
        <w:t> </w:t>
      </w:r>
      <w:r>
        <w:rPr/>
        <w:t>each</w:t>
      </w:r>
      <w:r>
        <w:rPr>
          <w:spacing w:val="40"/>
        </w:rPr>
        <w:t> </w:t>
      </w:r>
      <w:r>
        <w:rPr/>
        <w:t>overlapping case,</w:t>
      </w:r>
      <w:r>
        <w:rPr>
          <w:spacing w:val="43"/>
        </w:rPr>
        <w:t> </w:t>
      </w:r>
      <w:r>
        <w:rPr/>
        <w:t>we</w:t>
      </w:r>
      <w:r>
        <w:rPr>
          <w:spacing w:val="43"/>
        </w:rPr>
        <w:t> </w:t>
      </w:r>
      <w:r>
        <w:rPr/>
        <w:t>averaged</w:t>
      </w:r>
      <w:r>
        <w:rPr>
          <w:spacing w:val="44"/>
        </w:rPr>
        <w:t> </w:t>
      </w:r>
      <w:r>
        <w:rPr/>
        <w:t>accuracies</w:t>
      </w:r>
      <w:r>
        <w:rPr>
          <w:spacing w:val="43"/>
        </w:rPr>
        <w:t> </w:t>
      </w:r>
      <w:r>
        <w:rPr/>
        <w:t>across</w:t>
      </w:r>
      <w:r>
        <w:rPr>
          <w:spacing w:val="44"/>
        </w:rPr>
        <w:t> </w:t>
      </w:r>
      <w:r>
        <w:rPr/>
        <w:t>all</w:t>
      </w:r>
      <w:r>
        <w:rPr>
          <w:spacing w:val="43"/>
        </w:rPr>
        <w:t> </w:t>
      </w:r>
      <w:r>
        <w:rPr/>
        <w:t>participants.</w:t>
      </w:r>
      <w:r>
        <w:rPr>
          <w:spacing w:val="44"/>
        </w:rPr>
        <w:t> </w:t>
      </w:r>
      <w:r>
        <w:rPr>
          <w:spacing w:val="-2"/>
        </w:rPr>
        <w:t>These</w:t>
      </w:r>
    </w:p>
    <w:p>
      <w:pPr>
        <w:pStyle w:val="BodyText"/>
        <w:rPr>
          <w:sz w:val="16"/>
        </w:rPr>
      </w:pPr>
      <w:r>
        <w:rPr/>
        <w:br w:type="column"/>
      </w:r>
      <w:r>
        <w:rPr>
          <w:sz w:val="16"/>
        </w:rPr>
      </w:r>
    </w:p>
    <w:p>
      <w:pPr>
        <w:pStyle w:val="BodyText"/>
        <w:spacing w:before="5"/>
        <w:rPr>
          <w:sz w:val="16"/>
        </w:rPr>
      </w:pPr>
    </w:p>
    <w:p>
      <w:pPr>
        <w:spacing w:line="232" w:lineRule="auto" w:before="0"/>
        <w:ind w:left="198" w:right="257" w:firstLine="0"/>
        <w:jc w:val="both"/>
        <w:rPr>
          <w:rFonts w:ascii="Arial MT"/>
          <w:sz w:val="16"/>
        </w:rPr>
      </w:pPr>
      <w:r>
        <w:rPr>
          <w:rFonts w:ascii="Arial MT"/>
          <w:sz w:val="16"/>
        </w:rPr>
        <w:drawing>
          <wp:anchor distT="0" distB="0" distL="0" distR="0" allowOverlap="1" layoutInCell="1" locked="0" behindDoc="0" simplePos="0" relativeHeight="15730176">
            <wp:simplePos x="0" y="0"/>
            <wp:positionH relativeFrom="page">
              <wp:posOffset>3968787</wp:posOffset>
            </wp:positionH>
            <wp:positionV relativeFrom="paragraph">
              <wp:posOffset>-2628242</wp:posOffset>
            </wp:positionV>
            <wp:extent cx="3174999" cy="2488510"/>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21" cstate="print"/>
                    <a:stretch>
                      <a:fillRect/>
                    </a:stretch>
                  </pic:blipFill>
                  <pic:spPr>
                    <a:xfrm>
                      <a:off x="0" y="0"/>
                      <a:ext cx="3174999" cy="2488510"/>
                    </a:xfrm>
                    <a:prstGeom prst="rect">
                      <a:avLst/>
                    </a:prstGeom>
                  </pic:spPr>
                </pic:pic>
              </a:graphicData>
            </a:graphic>
          </wp:anchor>
        </w:drawing>
      </w:r>
      <w:bookmarkStart w:name="_bookmark44" w:id="45"/>
      <w:bookmarkEnd w:id="45"/>
      <w:r>
        <w:rPr/>
      </w:r>
      <w:r>
        <w:rPr>
          <w:rFonts w:ascii="Arial MT"/>
          <w:color w:val="1389DA"/>
          <w:sz w:val="16"/>
        </w:rPr>
        <w:t>Fig. 3.</w:t>
      </w:r>
      <w:r>
        <w:rPr>
          <w:rFonts w:ascii="Arial MT"/>
          <w:color w:val="1389DA"/>
          <w:spacing w:val="80"/>
          <w:sz w:val="16"/>
        </w:rPr>
        <w:t> </w:t>
      </w:r>
      <w:r>
        <w:rPr>
          <w:rFonts w:ascii="Arial MT"/>
          <w:sz w:val="16"/>
        </w:rPr>
        <w:t>The confusion matrix was averaged across all participants for the LSCCN using the combination of power features and </w:t>
      </w:r>
      <w:r>
        <w:rPr>
          <w:rFonts w:ascii="Arial MT"/>
          <w:sz w:val="16"/>
        </w:rPr>
        <w:t>connectivity features extracted by STFT under the condition of no overlapping and </w:t>
      </w:r>
      <w:r>
        <w:rPr>
          <w:rFonts w:ascii="Arial MT"/>
          <w:spacing w:val="-4"/>
          <w:sz w:val="16"/>
        </w:rPr>
        <w:t>PLV.</w:t>
      </w:r>
    </w:p>
    <w:p>
      <w:pPr>
        <w:pStyle w:val="BodyText"/>
        <w:rPr>
          <w:rFonts w:ascii="Arial MT"/>
          <w:sz w:val="16"/>
        </w:rPr>
      </w:pPr>
    </w:p>
    <w:p>
      <w:pPr>
        <w:pStyle w:val="BodyText"/>
        <w:spacing w:before="42"/>
        <w:rPr>
          <w:rFonts w:ascii="Arial MT"/>
          <w:sz w:val="16"/>
        </w:rPr>
      </w:pPr>
    </w:p>
    <w:p>
      <w:pPr>
        <w:pStyle w:val="BodyText"/>
        <w:spacing w:line="249" w:lineRule="auto"/>
        <w:ind w:left="198" w:right="257"/>
        <w:jc w:val="both"/>
      </w:pPr>
      <w:r>
        <w:rPr/>
        <w:t>average accuracies are shown in </w:t>
      </w:r>
      <w:r>
        <w:rPr>
          <w:color w:val="1389DA"/>
        </w:rPr>
        <w:t>Fig. </w:t>
      </w:r>
      <w:hyperlink w:history="true" w:anchor="_bookmark43">
        <w:r>
          <w:rPr>
            <w:color w:val="0000FF"/>
          </w:rPr>
          <w:t>2</w:t>
        </w:r>
      </w:hyperlink>
      <w:r>
        <w:rPr/>
        <w:t>. The results </w:t>
      </w:r>
      <w:r>
        <w:rPr/>
        <w:t>showed that,</w:t>
      </w:r>
      <w:r>
        <w:rPr>
          <w:spacing w:val="40"/>
        </w:rPr>
        <w:t> </w:t>
      </w:r>
      <w:r>
        <w:rPr/>
        <w:t>regardless</w:t>
      </w:r>
      <w:r>
        <w:rPr>
          <w:spacing w:val="40"/>
        </w:rPr>
        <w:t> </w:t>
      </w:r>
      <w:r>
        <w:rPr/>
        <w:t>of</w:t>
      </w:r>
      <w:r>
        <w:rPr>
          <w:spacing w:val="40"/>
        </w:rPr>
        <w:t> </w:t>
      </w:r>
      <w:r>
        <w:rPr/>
        <w:t>the</w:t>
      </w:r>
      <w:r>
        <w:rPr>
          <w:spacing w:val="40"/>
        </w:rPr>
        <w:t> </w:t>
      </w:r>
      <w:r>
        <w:rPr/>
        <w:t>number</w:t>
      </w:r>
      <w:r>
        <w:rPr>
          <w:spacing w:val="40"/>
        </w:rPr>
        <w:t> </w:t>
      </w:r>
      <w:r>
        <w:rPr/>
        <w:t>of</w:t>
      </w:r>
      <w:r>
        <w:rPr>
          <w:spacing w:val="40"/>
        </w:rPr>
        <w:t> </w:t>
      </w:r>
      <w:r>
        <w:rPr/>
        <w:t>overlapping</w:t>
      </w:r>
      <w:r>
        <w:rPr>
          <w:spacing w:val="40"/>
        </w:rPr>
        <w:t> </w:t>
      </w:r>
      <w:r>
        <w:rPr/>
        <w:t>data</w:t>
      </w:r>
      <w:r>
        <w:rPr>
          <w:spacing w:val="40"/>
        </w:rPr>
        <w:t> </w:t>
      </w:r>
      <w:r>
        <w:rPr/>
        <w:t>points, the</w:t>
      </w:r>
      <w:r>
        <w:rPr>
          <w:spacing w:val="40"/>
        </w:rPr>
        <w:t> </w:t>
      </w:r>
      <w:r>
        <w:rPr/>
        <w:t>performance</w:t>
      </w:r>
      <w:r>
        <w:rPr>
          <w:spacing w:val="40"/>
        </w:rPr>
        <w:t> </w:t>
      </w:r>
      <w:r>
        <w:rPr/>
        <w:t>with</w:t>
      </w:r>
      <w:r>
        <w:rPr>
          <w:spacing w:val="40"/>
        </w:rPr>
        <w:t> </w:t>
      </w:r>
      <w:r>
        <w:rPr/>
        <w:t>PLV</w:t>
      </w:r>
      <w:r>
        <w:rPr>
          <w:spacing w:val="40"/>
        </w:rPr>
        <w:t> </w:t>
      </w:r>
      <w:r>
        <w:rPr/>
        <w:t>was</w:t>
      </w:r>
      <w:r>
        <w:rPr>
          <w:spacing w:val="40"/>
        </w:rPr>
        <w:t> </w:t>
      </w:r>
      <w:r>
        <w:rPr/>
        <w:t>higher</w:t>
      </w:r>
      <w:r>
        <w:rPr>
          <w:spacing w:val="40"/>
        </w:rPr>
        <w:t> </w:t>
      </w:r>
      <w:r>
        <w:rPr/>
        <w:t>than</w:t>
      </w:r>
      <w:r>
        <w:rPr>
          <w:spacing w:val="40"/>
        </w:rPr>
        <w:t> </w:t>
      </w:r>
      <w:r>
        <w:rPr/>
        <w:t>that</w:t>
      </w:r>
      <w:r>
        <w:rPr>
          <w:spacing w:val="40"/>
        </w:rPr>
        <w:t> </w:t>
      </w:r>
      <w:r>
        <w:rPr/>
        <w:t>with</w:t>
      </w:r>
      <w:r>
        <w:rPr>
          <w:spacing w:val="40"/>
        </w:rPr>
        <w:t> </w:t>
      </w:r>
      <w:r>
        <w:rPr/>
        <w:t>PLI. PLI could remove some information useful for </w:t>
      </w:r>
      <w:bookmarkStart w:name="_bookmark45" w:id="46"/>
      <w:bookmarkEnd w:id="46"/>
      <w:r>
        <w:rPr/>
        <w:t>classificatio</w:t>
      </w:r>
      <w:r>
        <w:rPr/>
        <w:t>n because it employed the sign function for robustness </w:t>
      </w:r>
      <w:hyperlink w:history="true" w:anchor="_bookmark107">
        <w:r>
          <w:rPr>
            <w:color w:val="0000FF"/>
          </w:rPr>
          <w:t>[43]</w:t>
        </w:r>
        <w:r>
          <w:rPr/>
          <w:t>.</w:t>
        </w:r>
      </w:hyperlink>
      <w:r>
        <w:rPr/>
        <w:t> Based on the comparison between these overlapping cases,</w:t>
      </w:r>
      <w:r>
        <w:rPr>
          <w:spacing w:val="80"/>
        </w:rPr>
        <w:t> </w:t>
      </w:r>
      <w:r>
        <w:rPr/>
        <w:t>the best performance (88.34% </w:t>
      </w:r>
      <w:r>
        <w:rPr>
          <w:rFonts w:ascii="Cambria" w:hAnsi="Cambria"/>
          <w:w w:val="110"/>
        </w:rPr>
        <w:t>±</w:t>
      </w:r>
      <w:r>
        <w:rPr>
          <w:rFonts w:ascii="Cambria" w:hAnsi="Cambria"/>
          <w:w w:val="110"/>
        </w:rPr>
        <w:t> </w:t>
      </w:r>
      <w:r>
        <w:rPr/>
        <w:t>4.77%) was obtained using PLV and STFT without any overlapping data points (i.e., the number of overlapping data points is zero). In the subsequent method comparison, the combination of power features and connectivity features was extracted by STFT under the condi-tion of no overlapping and PLV. The confusion matrix, in this case,</w:t>
      </w:r>
      <w:r>
        <w:rPr>
          <w:spacing w:val="-5"/>
        </w:rPr>
        <w:t> </w:t>
      </w:r>
      <w:r>
        <w:rPr/>
        <w:t>is</w:t>
      </w:r>
      <w:r>
        <w:rPr>
          <w:spacing w:val="-5"/>
        </w:rPr>
        <w:t> </w:t>
      </w:r>
      <w:r>
        <w:rPr/>
        <w:t>shown</w:t>
      </w:r>
      <w:r>
        <w:rPr>
          <w:spacing w:val="-5"/>
        </w:rPr>
        <w:t> </w:t>
      </w:r>
      <w:r>
        <w:rPr/>
        <w:t>in</w:t>
      </w:r>
      <w:r>
        <w:rPr>
          <w:spacing w:val="-6"/>
        </w:rPr>
        <w:t> </w:t>
      </w:r>
      <w:r>
        <w:rPr>
          <w:color w:val="1389DA"/>
        </w:rPr>
        <w:t>Fig. </w:t>
      </w:r>
      <w:hyperlink w:history="true" w:anchor="_bookmark44">
        <w:r>
          <w:rPr>
            <w:color w:val="0000FF"/>
          </w:rPr>
          <w:t>3</w:t>
        </w:r>
      </w:hyperlink>
      <w:r>
        <w:rPr/>
        <w:t>.</w:t>
      </w:r>
      <w:r>
        <w:rPr>
          <w:spacing w:val="-5"/>
        </w:rPr>
        <w:t> </w:t>
      </w:r>
      <w:r>
        <w:rPr/>
        <w:t>It</w:t>
      </w:r>
      <w:r>
        <w:rPr>
          <w:spacing w:val="-5"/>
        </w:rPr>
        <w:t> </w:t>
      </w:r>
      <w:r>
        <w:rPr/>
        <w:t>showed</w:t>
      </w:r>
      <w:r>
        <w:rPr>
          <w:spacing w:val="-5"/>
        </w:rPr>
        <w:t> </w:t>
      </w:r>
      <w:r>
        <w:rPr/>
        <w:t>that</w:t>
      </w:r>
      <w:r>
        <w:rPr>
          <w:spacing w:val="-5"/>
        </w:rPr>
        <w:t> </w:t>
      </w:r>
      <w:r>
        <w:rPr/>
        <w:t>the</w:t>
      </w:r>
      <w:r>
        <w:rPr>
          <w:spacing w:val="-5"/>
        </w:rPr>
        <w:t> </w:t>
      </w:r>
      <w:r>
        <w:rPr/>
        <w:t>identification</w:t>
      </w:r>
      <w:r>
        <w:rPr>
          <w:spacing w:val="-5"/>
        </w:rPr>
        <w:t> </w:t>
      </w:r>
      <w:r>
        <w:rPr/>
        <w:t>of</w:t>
      </w:r>
      <w:r>
        <w:rPr>
          <w:spacing w:val="-5"/>
        </w:rPr>
        <w:t> </w:t>
      </w:r>
      <w:r>
        <w:rPr/>
        <w:t>the low</w:t>
      </w:r>
      <w:r>
        <w:rPr>
          <w:spacing w:val="8"/>
        </w:rPr>
        <w:t> </w:t>
      </w:r>
      <w:r>
        <w:rPr/>
        <w:t>workload</w:t>
      </w:r>
      <w:r>
        <w:rPr>
          <w:spacing w:val="9"/>
        </w:rPr>
        <w:t> </w:t>
      </w:r>
      <w:r>
        <w:rPr/>
        <w:t>level</w:t>
      </w:r>
      <w:r>
        <w:rPr>
          <w:spacing w:val="9"/>
        </w:rPr>
        <w:t> </w:t>
      </w:r>
      <w:r>
        <w:rPr/>
        <w:t>outperformed</w:t>
      </w:r>
      <w:r>
        <w:rPr>
          <w:spacing w:val="8"/>
        </w:rPr>
        <w:t> </w:t>
      </w:r>
      <w:r>
        <w:rPr/>
        <w:t>that</w:t>
      </w:r>
      <w:r>
        <w:rPr>
          <w:spacing w:val="9"/>
        </w:rPr>
        <w:t> </w:t>
      </w:r>
      <w:r>
        <w:rPr/>
        <w:t>of</w:t>
      </w:r>
      <w:r>
        <w:rPr>
          <w:spacing w:val="9"/>
        </w:rPr>
        <w:t> </w:t>
      </w:r>
      <w:r>
        <w:rPr/>
        <w:t>the</w:t>
      </w:r>
      <w:r>
        <w:rPr>
          <w:spacing w:val="9"/>
        </w:rPr>
        <w:t> </w:t>
      </w:r>
      <w:r>
        <w:rPr/>
        <w:t>other</w:t>
      </w:r>
      <w:r>
        <w:rPr>
          <w:spacing w:val="8"/>
        </w:rPr>
        <w:t> </w:t>
      </w:r>
      <w:r>
        <w:rPr/>
        <w:t>two</w:t>
      </w:r>
      <w:r>
        <w:rPr>
          <w:spacing w:val="9"/>
        </w:rPr>
        <w:t> </w:t>
      </w:r>
      <w:r>
        <w:rPr>
          <w:spacing w:val="-2"/>
        </w:rPr>
        <w:t>levels.</w:t>
      </w:r>
    </w:p>
    <w:p>
      <w:pPr>
        <w:pStyle w:val="BodyText"/>
        <w:spacing w:before="51"/>
      </w:pPr>
    </w:p>
    <w:p>
      <w:pPr>
        <w:pStyle w:val="ListParagraph"/>
        <w:numPr>
          <w:ilvl w:val="0"/>
          <w:numId w:val="3"/>
        </w:numPr>
        <w:tabs>
          <w:tab w:pos="466" w:val="left" w:leader="none"/>
        </w:tabs>
        <w:spacing w:line="240" w:lineRule="auto" w:before="0" w:after="0"/>
        <w:ind w:left="466" w:right="0" w:hanging="268"/>
        <w:jc w:val="left"/>
        <w:rPr>
          <w:rFonts w:ascii="Arial"/>
          <w:i/>
          <w:color w:val="1389DA"/>
          <w:sz w:val="20"/>
        </w:rPr>
      </w:pPr>
      <w:r>
        <w:rPr>
          <w:rFonts w:ascii="Arial"/>
          <w:i/>
          <w:color w:val="1389DA"/>
          <w:sz w:val="20"/>
        </w:rPr>
        <w:t>Methods</w:t>
      </w:r>
      <w:r>
        <w:rPr>
          <w:rFonts w:ascii="Arial"/>
          <w:i/>
          <w:color w:val="1389DA"/>
          <w:spacing w:val="-9"/>
          <w:sz w:val="20"/>
        </w:rPr>
        <w:t> </w:t>
      </w:r>
      <w:r>
        <w:rPr>
          <w:rFonts w:ascii="Arial"/>
          <w:i/>
          <w:color w:val="1389DA"/>
          <w:spacing w:val="-2"/>
          <w:sz w:val="20"/>
        </w:rPr>
        <w:t>Comparison</w:t>
      </w:r>
    </w:p>
    <w:p>
      <w:pPr>
        <w:pStyle w:val="BodyText"/>
        <w:spacing w:line="249" w:lineRule="auto" w:before="46"/>
        <w:ind w:left="198" w:right="257" w:firstLine="199"/>
        <w:jc w:val="both"/>
      </w:pPr>
      <w:r>
        <w:rPr/>
        <w:t>In this study, we compared the proposed LSCCN to </w:t>
      </w:r>
      <w:r>
        <w:rPr/>
        <w:t>the state-of-the-art methods and investigated the role of each module in the LSCNN in terms </w:t>
      </w:r>
      <w:bookmarkStart w:name="_bookmark46" w:id="47"/>
      <w:bookmarkEnd w:id="47"/>
      <w:r>
        <w:rPr/>
        <w:t>of</w:t>
      </w:r>
      <w:r>
        <w:rPr/>
        <w:t> classification accuracy. These are LSTM </w:t>
      </w:r>
      <w:hyperlink w:history="true" w:anchor="_bookmark91">
        <w:r>
          <w:rPr>
            <w:color w:val="0000FF"/>
          </w:rPr>
          <w:t>[27]</w:t>
        </w:r>
        <w:r>
          <w:rPr/>
          <w:t>,</w:t>
        </w:r>
      </w:hyperlink>
      <w:r>
        <w:rPr/>
        <w:t> CNN </w:t>
      </w:r>
      <w:hyperlink w:history="true" w:anchor="_bookmark108">
        <w:r>
          <w:rPr>
            <w:color w:val="0000FF"/>
          </w:rPr>
          <w:t>[44]</w:t>
        </w:r>
        <w:r>
          <w:rPr/>
          <w:t>,</w:t>
        </w:r>
      </w:hyperlink>
      <w:r>
        <w:rPr/>
        <w:t> RF </w:t>
      </w:r>
      <w:hyperlink w:history="true" w:anchor="_bookmark80">
        <w:r>
          <w:rPr>
            <w:color w:val="0000FF"/>
          </w:rPr>
          <w:t>[16]</w:t>
        </w:r>
        <w:r>
          <w:rPr/>
          <w:t>,</w:t>
        </w:r>
      </w:hyperlink>
      <w:r>
        <w:rPr/>
        <w:t> a single VAE classifier,</w:t>
      </w:r>
      <w:r>
        <w:rPr>
          <w:spacing w:val="-5"/>
        </w:rPr>
        <w:t> </w:t>
      </w:r>
      <w:r>
        <w:rPr/>
        <w:t>and</w:t>
      </w:r>
      <w:r>
        <w:rPr>
          <w:spacing w:val="-5"/>
        </w:rPr>
        <w:t> </w:t>
      </w:r>
      <w:r>
        <w:rPr/>
        <w:t>a</w:t>
      </w:r>
      <w:r>
        <w:rPr>
          <w:spacing w:val="-5"/>
        </w:rPr>
        <w:t> </w:t>
      </w:r>
      <w:r>
        <w:rPr/>
        <w:t>single</w:t>
      </w:r>
      <w:r>
        <w:rPr>
          <w:spacing w:val="-5"/>
        </w:rPr>
        <w:t> </w:t>
      </w:r>
      <w:r>
        <w:rPr/>
        <w:t>capsule</w:t>
      </w:r>
      <w:r>
        <w:rPr>
          <w:spacing w:val="-5"/>
        </w:rPr>
        <w:t> </w:t>
      </w:r>
      <w:r>
        <w:rPr/>
        <w:t>network.</w:t>
      </w:r>
      <w:r>
        <w:rPr>
          <w:spacing w:val="-5"/>
        </w:rPr>
        <w:t> </w:t>
      </w:r>
      <w:r>
        <w:rPr/>
        <w:t>The</w:t>
      </w:r>
      <w:r>
        <w:rPr>
          <w:spacing w:val="-5"/>
        </w:rPr>
        <w:t> </w:t>
      </w:r>
      <w:r>
        <w:rPr/>
        <w:t>model</w:t>
      </w:r>
      <w:r>
        <w:rPr>
          <w:spacing w:val="-5"/>
        </w:rPr>
        <w:t> </w:t>
      </w:r>
      <w:r>
        <w:rPr/>
        <w:t>parameters were tuned to have optimal classification performance. The parameters of LSCCN are listed in </w:t>
      </w:r>
      <w:r>
        <w:rPr>
          <w:color w:val="1389DA"/>
        </w:rPr>
        <w:t>Table </w:t>
      </w:r>
      <w:hyperlink w:history="true" w:anchor="_bookmark48">
        <w:r>
          <w:rPr>
            <w:color w:val="0000FF"/>
          </w:rPr>
          <w:t>II</w:t>
        </w:r>
      </w:hyperlink>
      <w:r>
        <w:rPr/>
        <w:t>.</w:t>
      </w:r>
    </w:p>
    <w:p>
      <w:pPr>
        <w:pStyle w:val="ListParagraph"/>
        <w:numPr>
          <w:ilvl w:val="1"/>
          <w:numId w:val="3"/>
        </w:numPr>
        <w:tabs>
          <w:tab w:pos="642" w:val="left" w:leader="none"/>
        </w:tabs>
        <w:spacing w:line="249" w:lineRule="auto" w:before="2" w:after="0"/>
        <w:ind w:left="198" w:right="257" w:firstLine="199"/>
        <w:jc w:val="both"/>
        <w:rPr>
          <w:sz w:val="20"/>
        </w:rPr>
      </w:pPr>
      <w:r>
        <w:rPr>
          <w:sz w:val="20"/>
        </w:rPr>
        <w:t>LSTM </w:t>
      </w:r>
      <w:hyperlink w:history="true" w:anchor="_bookmark91">
        <w:r>
          <w:rPr>
            <w:color w:val="0000FF"/>
            <w:sz w:val="20"/>
          </w:rPr>
          <w:t>[27]</w:t>
        </w:r>
        <w:r>
          <w:rPr>
            <w:sz w:val="20"/>
          </w:rPr>
          <w:t>:</w:t>
        </w:r>
      </w:hyperlink>
      <w:r>
        <w:rPr>
          <w:sz w:val="20"/>
        </w:rPr>
        <w:t> According to the existing study </w:t>
      </w:r>
      <w:hyperlink w:history="true" w:anchor="_bookmark91">
        <w:r>
          <w:rPr>
            <w:color w:val="0000FF"/>
            <w:sz w:val="20"/>
          </w:rPr>
          <w:t>[27]</w:t>
        </w:r>
        <w:r>
          <w:rPr>
            <w:sz w:val="20"/>
          </w:rPr>
          <w:t>,</w:t>
        </w:r>
      </w:hyperlink>
      <w:r>
        <w:rPr>
          <w:sz w:val="20"/>
        </w:rPr>
        <w:t> </w:t>
      </w:r>
      <w:r>
        <w:rPr>
          <w:sz w:val="20"/>
        </w:rPr>
        <w:t>the model consists of two LSTM layers and 100 units. Dropout rate was set to 20% and located between the first LSTM and the</w:t>
      </w:r>
      <w:r>
        <w:rPr>
          <w:spacing w:val="-6"/>
          <w:sz w:val="20"/>
        </w:rPr>
        <w:t> </w:t>
      </w:r>
      <w:r>
        <w:rPr>
          <w:sz w:val="20"/>
        </w:rPr>
        <w:t>input</w:t>
      </w:r>
      <w:r>
        <w:rPr>
          <w:spacing w:val="-6"/>
          <w:sz w:val="20"/>
        </w:rPr>
        <w:t> </w:t>
      </w:r>
      <w:r>
        <w:rPr>
          <w:sz w:val="20"/>
        </w:rPr>
        <w:t>layer.</w:t>
      </w:r>
      <w:r>
        <w:rPr>
          <w:spacing w:val="-6"/>
          <w:sz w:val="20"/>
        </w:rPr>
        <w:t> </w:t>
      </w:r>
      <w:r>
        <w:rPr>
          <w:sz w:val="20"/>
        </w:rPr>
        <w:t>A</w:t>
      </w:r>
      <w:r>
        <w:rPr>
          <w:spacing w:val="-6"/>
          <w:sz w:val="20"/>
        </w:rPr>
        <w:t> </w:t>
      </w:r>
      <w:r>
        <w:rPr>
          <w:sz w:val="20"/>
        </w:rPr>
        <w:t>fully-connected</w:t>
      </w:r>
      <w:r>
        <w:rPr>
          <w:spacing w:val="-6"/>
          <w:sz w:val="20"/>
        </w:rPr>
        <w:t> </w:t>
      </w:r>
      <w:r>
        <w:rPr>
          <w:sz w:val="20"/>
        </w:rPr>
        <w:t>layer</w:t>
      </w:r>
      <w:r>
        <w:rPr>
          <w:spacing w:val="-7"/>
          <w:sz w:val="20"/>
        </w:rPr>
        <w:t> </w:t>
      </w:r>
      <w:r>
        <w:rPr>
          <w:sz w:val="20"/>
        </w:rPr>
        <w:t>served</w:t>
      </w:r>
      <w:r>
        <w:rPr>
          <w:spacing w:val="-6"/>
          <w:sz w:val="20"/>
        </w:rPr>
        <w:t> </w:t>
      </w:r>
      <w:r>
        <w:rPr>
          <w:sz w:val="20"/>
        </w:rPr>
        <w:t>at</w:t>
      </w:r>
      <w:r>
        <w:rPr>
          <w:spacing w:val="-6"/>
          <w:sz w:val="20"/>
        </w:rPr>
        <w:t> </w:t>
      </w:r>
      <w:r>
        <w:rPr>
          <w:sz w:val="20"/>
        </w:rPr>
        <w:t>the</w:t>
      </w:r>
      <w:r>
        <w:rPr>
          <w:spacing w:val="-6"/>
          <w:sz w:val="20"/>
        </w:rPr>
        <w:t> </w:t>
      </w:r>
      <w:r>
        <w:rPr>
          <w:sz w:val="20"/>
        </w:rPr>
        <w:t>last</w:t>
      </w:r>
      <w:r>
        <w:rPr>
          <w:spacing w:val="-6"/>
          <w:sz w:val="20"/>
        </w:rPr>
        <w:t> </w:t>
      </w:r>
      <w:r>
        <w:rPr>
          <w:sz w:val="20"/>
        </w:rPr>
        <w:t>layer.</w:t>
      </w:r>
    </w:p>
    <w:p>
      <w:pPr>
        <w:pStyle w:val="ListParagraph"/>
        <w:numPr>
          <w:ilvl w:val="1"/>
          <w:numId w:val="3"/>
        </w:numPr>
        <w:tabs>
          <w:tab w:pos="620" w:val="left" w:leader="none"/>
        </w:tabs>
        <w:spacing w:line="247" w:lineRule="auto" w:before="0" w:after="0"/>
        <w:ind w:left="198" w:right="257" w:firstLine="199"/>
        <w:jc w:val="both"/>
        <w:rPr>
          <w:sz w:val="20"/>
        </w:rPr>
      </w:pPr>
      <w:r>
        <w:rPr>
          <w:sz w:val="20"/>
        </w:rPr>
        <w:t>CNN </w:t>
      </w:r>
      <w:hyperlink w:history="true" w:anchor="_bookmark108">
        <w:r>
          <w:rPr>
            <w:color w:val="0000FF"/>
            <w:sz w:val="20"/>
          </w:rPr>
          <w:t>[44]</w:t>
        </w:r>
        <w:r>
          <w:rPr>
            <w:sz w:val="20"/>
          </w:rPr>
          <w:t>:</w:t>
        </w:r>
      </w:hyperlink>
      <w:r>
        <w:rPr>
          <w:sz w:val="20"/>
        </w:rPr>
        <w:t> The model consists of two convolution layers based on 3</w:t>
      </w:r>
      <w:r>
        <w:rPr>
          <w:spacing w:val="-1"/>
          <w:sz w:val="20"/>
        </w:rPr>
        <w:t> </w:t>
      </w:r>
      <w:r>
        <w:rPr>
          <w:rFonts w:ascii="Cambria" w:hAnsi="Cambria"/>
          <w:w w:val="110"/>
          <w:sz w:val="20"/>
        </w:rPr>
        <w:t>× </w:t>
      </w:r>
      <w:r>
        <w:rPr>
          <w:sz w:val="20"/>
        </w:rPr>
        <w:t>3 convolutional kernels with a stride of 1. All convolutional layers are activated by the rectified linear </w:t>
      </w:r>
      <w:r>
        <w:rPr>
          <w:sz w:val="20"/>
        </w:rPr>
        <w:t>unit (ReLU). A max-pooling layer with </w:t>
      </w:r>
      <w:r>
        <w:rPr>
          <w:spacing w:val="9"/>
          <w:sz w:val="20"/>
        </w:rPr>
        <w:t>2</w:t>
      </w:r>
      <w:r>
        <w:rPr>
          <w:rFonts w:ascii="Cambria" w:hAnsi="Cambria"/>
          <w:spacing w:val="9"/>
          <w:sz w:val="20"/>
        </w:rPr>
        <w:t>×</w:t>
      </w:r>
      <w:r>
        <w:rPr>
          <w:spacing w:val="9"/>
          <w:sz w:val="20"/>
        </w:rPr>
        <w:t>2</w:t>
      </w:r>
      <w:r>
        <w:rPr>
          <w:spacing w:val="2"/>
          <w:sz w:val="20"/>
        </w:rPr>
        <w:t> </w:t>
      </w:r>
      <w:r>
        <w:rPr>
          <w:sz w:val="20"/>
        </w:rPr>
        <w:t>kernels and a </w:t>
      </w:r>
      <w:r>
        <w:rPr>
          <w:i/>
          <w:sz w:val="20"/>
        </w:rPr>
        <w:t>softmax </w:t>
      </w:r>
      <w:r>
        <w:rPr>
          <w:sz w:val="20"/>
        </w:rPr>
        <w:t>were adopted.</w:t>
      </w:r>
    </w:p>
    <w:p>
      <w:pPr>
        <w:pStyle w:val="ListParagraph"/>
        <w:numPr>
          <w:ilvl w:val="1"/>
          <w:numId w:val="3"/>
        </w:numPr>
        <w:tabs>
          <w:tab w:pos="651" w:val="left" w:leader="none"/>
        </w:tabs>
        <w:spacing w:line="249" w:lineRule="auto" w:before="2" w:after="0"/>
        <w:ind w:left="198" w:right="257" w:firstLine="199"/>
        <w:jc w:val="both"/>
        <w:rPr>
          <w:sz w:val="20"/>
        </w:rPr>
      </w:pPr>
      <w:r>
        <w:rPr>
          <w:sz w:val="20"/>
        </w:rPr>
        <w:t>RF </w:t>
      </w:r>
      <w:hyperlink w:history="true" w:anchor="_bookmark80">
        <w:r>
          <w:rPr>
            <w:color w:val="0000FF"/>
            <w:sz w:val="20"/>
          </w:rPr>
          <w:t>[16]</w:t>
        </w:r>
        <w:r>
          <w:rPr>
            <w:sz w:val="20"/>
          </w:rPr>
          <w:t>:</w:t>
        </w:r>
      </w:hyperlink>
      <w:r>
        <w:rPr>
          <w:sz w:val="20"/>
        </w:rPr>
        <w:t> In our previous study, compared with </w:t>
      </w:r>
      <w:r>
        <w:rPr>
          <w:sz w:val="20"/>
        </w:rPr>
        <w:t>other combination features, the combination of connection and power features can achieve a higher classification accuracy (i.e.,</w:t>
      </w:r>
      <w:r>
        <w:rPr>
          <w:spacing w:val="46"/>
          <w:sz w:val="20"/>
        </w:rPr>
        <w:t> </w:t>
      </w:r>
      <w:r>
        <w:rPr>
          <w:sz w:val="20"/>
        </w:rPr>
        <w:t>83.12%)</w:t>
      </w:r>
      <w:r>
        <w:rPr>
          <w:spacing w:val="46"/>
          <w:sz w:val="20"/>
        </w:rPr>
        <w:t> </w:t>
      </w:r>
      <w:r>
        <w:rPr>
          <w:sz w:val="20"/>
        </w:rPr>
        <w:t>by</w:t>
      </w:r>
      <w:r>
        <w:rPr>
          <w:spacing w:val="46"/>
          <w:sz w:val="20"/>
        </w:rPr>
        <w:t> </w:t>
      </w:r>
      <w:r>
        <w:rPr>
          <w:sz w:val="20"/>
        </w:rPr>
        <w:t>the</w:t>
      </w:r>
      <w:r>
        <w:rPr>
          <w:spacing w:val="46"/>
          <w:sz w:val="20"/>
        </w:rPr>
        <w:t> </w:t>
      </w:r>
      <w:r>
        <w:rPr>
          <w:sz w:val="20"/>
        </w:rPr>
        <w:t>random</w:t>
      </w:r>
      <w:r>
        <w:rPr>
          <w:spacing w:val="46"/>
          <w:sz w:val="20"/>
        </w:rPr>
        <w:t> </w:t>
      </w:r>
      <w:r>
        <w:rPr>
          <w:sz w:val="20"/>
        </w:rPr>
        <w:t>forest</w:t>
      </w:r>
      <w:r>
        <w:rPr>
          <w:spacing w:val="46"/>
          <w:sz w:val="20"/>
        </w:rPr>
        <w:t> </w:t>
      </w:r>
      <w:r>
        <w:rPr>
          <w:sz w:val="20"/>
        </w:rPr>
        <w:t>(RF,</w:t>
      </w:r>
      <w:r>
        <w:rPr>
          <w:spacing w:val="46"/>
          <w:sz w:val="20"/>
        </w:rPr>
        <w:t> </w:t>
      </w:r>
      <w:r>
        <w:rPr>
          <w:sz w:val="20"/>
        </w:rPr>
        <w:t>500</w:t>
      </w:r>
      <w:r>
        <w:rPr>
          <w:spacing w:val="46"/>
          <w:sz w:val="20"/>
        </w:rPr>
        <w:t> </w:t>
      </w:r>
      <w:r>
        <w:rPr>
          <w:sz w:val="20"/>
        </w:rPr>
        <w:t>trees).</w:t>
      </w:r>
      <w:r>
        <w:rPr>
          <w:spacing w:val="46"/>
          <w:sz w:val="20"/>
        </w:rPr>
        <w:t> </w:t>
      </w:r>
      <w:r>
        <w:rPr>
          <w:spacing w:val="-2"/>
          <w:sz w:val="20"/>
        </w:rPr>
        <w:t>After</w:t>
      </w:r>
    </w:p>
    <w:p>
      <w:pPr>
        <w:pStyle w:val="ListParagraph"/>
        <w:spacing w:after="0" w:line="249" w:lineRule="auto"/>
        <w:jc w:val="both"/>
        <w:rPr>
          <w:sz w:val="20"/>
        </w:rPr>
        <w:sectPr>
          <w:type w:val="continuous"/>
          <w:pgSz w:w="12240" w:h="15840"/>
          <w:pgMar w:header="398" w:footer="0" w:top="840" w:bottom="280" w:left="720" w:right="720"/>
          <w:cols w:num="2" w:equalWidth="0">
            <w:col w:w="5281" w:space="40"/>
            <w:col w:w="5479"/>
          </w:cols>
        </w:sectPr>
      </w:pPr>
    </w:p>
    <w:p>
      <w:pPr>
        <w:pStyle w:val="BodyText"/>
        <w:rPr>
          <w:sz w:val="16"/>
        </w:rPr>
      </w:pPr>
    </w:p>
    <w:p>
      <w:pPr>
        <w:pStyle w:val="BodyText"/>
        <w:spacing w:before="151"/>
        <w:rPr>
          <w:sz w:val="16"/>
        </w:rPr>
      </w:pPr>
    </w:p>
    <w:p>
      <w:pPr>
        <w:spacing w:before="0"/>
        <w:ind w:left="510" w:right="510" w:firstLine="0"/>
        <w:jc w:val="center"/>
        <w:rPr>
          <w:rFonts w:ascii="Arial MT"/>
          <w:sz w:val="16"/>
        </w:rPr>
      </w:pPr>
      <w:bookmarkStart w:name="_bookmark47" w:id="48"/>
      <w:bookmarkEnd w:id="48"/>
      <w:r>
        <w:rPr/>
      </w:r>
      <w:r>
        <w:rPr>
          <w:rFonts w:ascii="Arial MT"/>
          <w:color w:val="1389DA"/>
          <w:spacing w:val="-5"/>
          <w:sz w:val="16"/>
        </w:rPr>
        <w:t>TABLE</w:t>
      </w:r>
      <w:r>
        <w:rPr>
          <w:rFonts w:ascii="Arial MT"/>
          <w:color w:val="1389DA"/>
          <w:spacing w:val="-2"/>
          <w:sz w:val="16"/>
        </w:rPr>
        <w:t> </w:t>
      </w:r>
      <w:r>
        <w:rPr>
          <w:rFonts w:ascii="Arial MT"/>
          <w:color w:val="1389DA"/>
          <w:spacing w:val="-10"/>
          <w:sz w:val="16"/>
        </w:rPr>
        <w:t>I</w:t>
      </w:r>
    </w:p>
    <w:p>
      <w:pPr>
        <w:spacing w:before="15"/>
        <w:ind w:left="510" w:right="552" w:firstLine="0"/>
        <w:jc w:val="center"/>
        <w:rPr>
          <w:rFonts w:ascii="Arial MT"/>
          <w:sz w:val="16"/>
        </w:rPr>
      </w:pPr>
      <w:r>
        <w:rPr>
          <w:rFonts w:ascii="Arial MT"/>
          <w:sz w:val="16"/>
        </w:rPr>
        <w:drawing>
          <wp:anchor distT="0" distB="0" distL="0" distR="0" allowOverlap="1" layoutInCell="1" locked="0" behindDoc="0" simplePos="0" relativeHeight="15739392">
            <wp:simplePos x="0" y="0"/>
            <wp:positionH relativeFrom="page">
              <wp:posOffset>711133</wp:posOffset>
            </wp:positionH>
            <wp:positionV relativeFrom="paragraph">
              <wp:posOffset>301440</wp:posOffset>
            </wp:positionV>
            <wp:extent cx="522629" cy="209550"/>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23" cstate="print"/>
                    <a:stretch>
                      <a:fillRect/>
                    </a:stretch>
                  </pic:blipFill>
                  <pic:spPr>
                    <a:xfrm>
                      <a:off x="0" y="0"/>
                      <a:ext cx="522629" cy="209550"/>
                    </a:xfrm>
                    <a:prstGeom prst="rect">
                      <a:avLst/>
                    </a:prstGeom>
                  </pic:spPr>
                </pic:pic>
              </a:graphicData>
            </a:graphic>
          </wp:anchor>
        </w:drawing>
      </w:r>
      <w:r>
        <w:rPr>
          <w:rFonts w:ascii="Arial MT"/>
          <w:sz w:val="16"/>
        </w:rPr>
        <w:drawing>
          <wp:anchor distT="0" distB="0" distL="0" distR="0" allowOverlap="1" layoutInCell="1" locked="0" behindDoc="0" simplePos="0" relativeHeight="15739904">
            <wp:simplePos x="0" y="0"/>
            <wp:positionH relativeFrom="page">
              <wp:posOffset>2272788</wp:posOffset>
            </wp:positionH>
            <wp:positionV relativeFrom="paragraph">
              <wp:posOffset>359366</wp:posOffset>
            </wp:positionV>
            <wp:extent cx="3827117" cy="9144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24" cstate="print"/>
                    <a:stretch>
                      <a:fillRect/>
                    </a:stretch>
                  </pic:blipFill>
                  <pic:spPr>
                    <a:xfrm>
                      <a:off x="0" y="0"/>
                      <a:ext cx="3827117" cy="91440"/>
                    </a:xfrm>
                    <a:prstGeom prst="rect">
                      <a:avLst/>
                    </a:prstGeom>
                  </pic:spPr>
                </pic:pic>
              </a:graphicData>
            </a:graphic>
          </wp:anchor>
        </w:drawing>
      </w:r>
      <w:r>
        <w:rPr>
          <w:rFonts w:ascii="Arial MT"/>
          <w:sz w:val="16"/>
        </w:rPr>
        <w:drawing>
          <wp:anchor distT="0" distB="0" distL="0" distR="0" allowOverlap="1" layoutInCell="1" locked="0" behindDoc="0" simplePos="0" relativeHeight="15740416">
            <wp:simplePos x="0" y="0"/>
            <wp:positionH relativeFrom="page">
              <wp:posOffset>6367002</wp:posOffset>
            </wp:positionH>
            <wp:positionV relativeFrom="paragraph">
              <wp:posOffset>301447</wp:posOffset>
            </wp:positionV>
            <wp:extent cx="700417" cy="209550"/>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25" cstate="print"/>
                    <a:stretch>
                      <a:fillRect/>
                    </a:stretch>
                  </pic:blipFill>
                  <pic:spPr>
                    <a:xfrm>
                      <a:off x="0" y="0"/>
                      <a:ext cx="700417" cy="209550"/>
                    </a:xfrm>
                    <a:prstGeom prst="rect">
                      <a:avLst/>
                    </a:prstGeom>
                  </pic:spPr>
                </pic:pic>
              </a:graphicData>
            </a:graphic>
          </wp:anchor>
        </w:drawing>
      </w:r>
      <w:r>
        <w:rPr>
          <w:rFonts w:ascii="Arial MT"/>
          <w:smallCaps/>
          <w:sz w:val="16"/>
        </w:rPr>
        <w:t>Results</w:t>
      </w:r>
      <w:r>
        <w:rPr>
          <w:rFonts w:ascii="Arial MT"/>
          <w:smallCaps/>
          <w:spacing w:val="28"/>
          <w:sz w:val="16"/>
        </w:rPr>
        <w:t> </w:t>
      </w:r>
      <w:r>
        <w:rPr>
          <w:rFonts w:ascii="Arial MT"/>
          <w:smallCaps/>
          <w:sz w:val="16"/>
        </w:rPr>
        <w:t>of</w:t>
      </w:r>
      <w:r>
        <w:rPr>
          <w:rFonts w:ascii="Arial MT"/>
          <w:smallCaps/>
          <w:spacing w:val="28"/>
          <w:sz w:val="16"/>
        </w:rPr>
        <w:t> </w:t>
      </w:r>
      <w:r>
        <w:rPr>
          <w:rFonts w:ascii="Arial MT"/>
          <w:smallCaps/>
          <w:sz w:val="16"/>
        </w:rPr>
        <w:t>PLV</w:t>
      </w:r>
      <w:r>
        <w:rPr>
          <w:rFonts w:ascii="Arial MT"/>
          <w:smallCaps/>
          <w:spacing w:val="18"/>
          <w:sz w:val="16"/>
        </w:rPr>
        <w:t> </w:t>
      </w:r>
      <w:r>
        <w:rPr>
          <w:rFonts w:ascii="Arial MT"/>
          <w:smallCaps/>
          <w:sz w:val="16"/>
        </w:rPr>
        <w:t>and</w:t>
      </w:r>
      <w:r>
        <w:rPr>
          <w:rFonts w:ascii="Arial MT"/>
          <w:smallCaps/>
          <w:spacing w:val="28"/>
          <w:sz w:val="16"/>
        </w:rPr>
        <w:t> </w:t>
      </w:r>
      <w:r>
        <w:rPr>
          <w:rFonts w:ascii="Arial MT"/>
          <w:smallCaps/>
          <w:sz w:val="16"/>
        </w:rPr>
        <w:t>PLI</w:t>
      </w:r>
      <w:r>
        <w:rPr>
          <w:rFonts w:ascii="Arial MT"/>
          <w:smallCaps/>
          <w:spacing w:val="18"/>
          <w:sz w:val="16"/>
        </w:rPr>
        <w:t> </w:t>
      </w:r>
      <w:r>
        <w:rPr>
          <w:rFonts w:ascii="Arial MT"/>
          <w:smallCaps/>
          <w:sz w:val="16"/>
        </w:rPr>
        <w:t>Under</w:t>
      </w:r>
      <w:r>
        <w:rPr>
          <w:rFonts w:ascii="Arial MT"/>
          <w:smallCaps/>
          <w:spacing w:val="28"/>
          <w:sz w:val="16"/>
        </w:rPr>
        <w:t> </w:t>
      </w:r>
      <w:r>
        <w:rPr>
          <w:rFonts w:ascii="Arial MT"/>
          <w:smallCaps/>
          <w:sz w:val="16"/>
        </w:rPr>
        <w:t>Different</w:t>
      </w:r>
      <w:r>
        <w:rPr>
          <w:rFonts w:ascii="Arial MT"/>
          <w:smallCaps/>
          <w:spacing w:val="29"/>
          <w:sz w:val="16"/>
        </w:rPr>
        <w:t> </w:t>
      </w:r>
      <w:r>
        <w:rPr>
          <w:rFonts w:ascii="Arial MT"/>
          <w:smallCaps/>
          <w:sz w:val="16"/>
        </w:rPr>
        <w:t>Overlapping</w:t>
      </w:r>
      <w:r>
        <w:rPr>
          <w:rFonts w:ascii="Arial MT"/>
          <w:smallCaps/>
          <w:spacing w:val="28"/>
          <w:sz w:val="16"/>
        </w:rPr>
        <w:t> </w:t>
      </w:r>
      <w:r>
        <w:rPr>
          <w:rFonts w:ascii="Arial MT"/>
          <w:smallCaps/>
          <w:sz w:val="16"/>
        </w:rPr>
        <w:t>Data</w:t>
      </w:r>
      <w:r>
        <w:rPr>
          <w:rFonts w:ascii="Arial MT"/>
          <w:smallCaps/>
          <w:spacing w:val="28"/>
          <w:sz w:val="16"/>
        </w:rPr>
        <w:t> </w:t>
      </w:r>
      <w:r>
        <w:rPr>
          <w:rFonts w:ascii="Arial MT"/>
          <w:smallCaps/>
          <w:spacing w:val="-2"/>
          <w:sz w:val="16"/>
        </w:rPr>
        <w:t>Points</w:t>
      </w:r>
    </w:p>
    <w:p>
      <w:pPr>
        <w:pStyle w:val="BodyText"/>
        <w:spacing w:before="2"/>
        <w:rPr>
          <w:rFonts w:ascii="Arial MT"/>
          <w:sz w:val="8"/>
        </w:rPr>
      </w:pPr>
      <w:r>
        <w:rPr>
          <w:rFonts w:ascii="Arial MT"/>
          <w:sz w:val="8"/>
        </w:rPr>
        <mc:AlternateContent>
          <mc:Choice Requires="wps">
            <w:drawing>
              <wp:anchor distT="0" distB="0" distL="0" distR="0" allowOverlap="1" layoutInCell="1" locked="0" behindDoc="1" simplePos="0" relativeHeight="487589888">
                <wp:simplePos x="0" y="0"/>
                <wp:positionH relativeFrom="page">
                  <wp:posOffset>627456</wp:posOffset>
                </wp:positionH>
                <wp:positionV relativeFrom="paragraph">
                  <wp:posOffset>75528</wp:posOffset>
                </wp:positionV>
                <wp:extent cx="6517640" cy="469265"/>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6517640" cy="469265"/>
                          <a:chExt cx="6517640" cy="469265"/>
                        </a:xfrm>
                      </wpg:grpSpPr>
                      <pic:pic>
                        <pic:nvPicPr>
                          <pic:cNvPr id="33" name="Image 33"/>
                          <pic:cNvPicPr/>
                        </pic:nvPicPr>
                        <pic:blipFill>
                          <a:blip r:embed="rId26" cstate="print"/>
                          <a:stretch>
                            <a:fillRect/>
                          </a:stretch>
                        </pic:blipFill>
                        <pic:spPr>
                          <a:xfrm>
                            <a:off x="801077" y="40891"/>
                            <a:ext cx="573100" cy="305833"/>
                          </a:xfrm>
                          <a:prstGeom prst="rect">
                            <a:avLst/>
                          </a:prstGeom>
                        </pic:spPr>
                      </pic:pic>
                      <wps:wsp>
                        <wps:cNvPr id="34" name="Graphic 34"/>
                        <wps:cNvSpPr/>
                        <wps:spPr>
                          <a:xfrm>
                            <a:off x="0" y="0"/>
                            <a:ext cx="6517640" cy="18415"/>
                          </a:xfrm>
                          <a:custGeom>
                            <a:avLst/>
                            <a:gdLst/>
                            <a:ahLst/>
                            <a:cxnLst/>
                            <a:rect l="l" t="t" r="r" b="b"/>
                            <a:pathLst>
                              <a:path w="6517640" h="18415">
                                <a:moveTo>
                                  <a:pt x="2678417" y="12192"/>
                                </a:moveTo>
                                <a:lnTo>
                                  <a:pt x="2678417" y="12192"/>
                                </a:lnTo>
                                <a:lnTo>
                                  <a:pt x="0" y="12192"/>
                                </a:lnTo>
                                <a:lnTo>
                                  <a:pt x="0" y="18288"/>
                                </a:lnTo>
                                <a:lnTo>
                                  <a:pt x="2678417" y="18288"/>
                                </a:lnTo>
                                <a:lnTo>
                                  <a:pt x="2678417" y="12192"/>
                                </a:lnTo>
                                <a:close/>
                              </a:path>
                              <a:path w="6517640" h="18415">
                                <a:moveTo>
                                  <a:pt x="2678417" y="0"/>
                                </a:moveTo>
                                <a:lnTo>
                                  <a:pt x="2678417" y="0"/>
                                </a:lnTo>
                                <a:lnTo>
                                  <a:pt x="0" y="0"/>
                                </a:lnTo>
                                <a:lnTo>
                                  <a:pt x="0" y="6096"/>
                                </a:lnTo>
                                <a:lnTo>
                                  <a:pt x="2678417" y="6096"/>
                                </a:lnTo>
                                <a:lnTo>
                                  <a:pt x="2678417" y="0"/>
                                </a:lnTo>
                                <a:close/>
                              </a:path>
                              <a:path w="6517640" h="18415">
                                <a:moveTo>
                                  <a:pt x="3870185" y="12192"/>
                                </a:moveTo>
                                <a:lnTo>
                                  <a:pt x="3292602" y="12192"/>
                                </a:lnTo>
                                <a:lnTo>
                                  <a:pt x="3274314" y="12192"/>
                                </a:lnTo>
                                <a:lnTo>
                                  <a:pt x="2696718" y="12192"/>
                                </a:lnTo>
                                <a:lnTo>
                                  <a:pt x="2678430" y="12192"/>
                                </a:lnTo>
                                <a:lnTo>
                                  <a:pt x="2678430" y="18288"/>
                                </a:lnTo>
                                <a:lnTo>
                                  <a:pt x="2696718" y="18288"/>
                                </a:lnTo>
                                <a:lnTo>
                                  <a:pt x="3274314" y="18288"/>
                                </a:lnTo>
                                <a:lnTo>
                                  <a:pt x="3292602" y="18288"/>
                                </a:lnTo>
                                <a:lnTo>
                                  <a:pt x="3870185" y="18288"/>
                                </a:lnTo>
                                <a:lnTo>
                                  <a:pt x="3870185" y="12192"/>
                                </a:lnTo>
                                <a:close/>
                              </a:path>
                              <a:path w="6517640" h="18415">
                                <a:moveTo>
                                  <a:pt x="3870185" y="0"/>
                                </a:moveTo>
                                <a:lnTo>
                                  <a:pt x="3292602" y="0"/>
                                </a:lnTo>
                                <a:lnTo>
                                  <a:pt x="3274314" y="0"/>
                                </a:lnTo>
                                <a:lnTo>
                                  <a:pt x="2696718" y="0"/>
                                </a:lnTo>
                                <a:lnTo>
                                  <a:pt x="2678430" y="0"/>
                                </a:lnTo>
                                <a:lnTo>
                                  <a:pt x="2678430" y="6096"/>
                                </a:lnTo>
                                <a:lnTo>
                                  <a:pt x="2696718" y="6096"/>
                                </a:lnTo>
                                <a:lnTo>
                                  <a:pt x="3274314" y="6096"/>
                                </a:lnTo>
                                <a:lnTo>
                                  <a:pt x="3292602" y="6096"/>
                                </a:lnTo>
                                <a:lnTo>
                                  <a:pt x="3870185" y="6096"/>
                                </a:lnTo>
                                <a:lnTo>
                                  <a:pt x="3870185" y="0"/>
                                </a:lnTo>
                                <a:close/>
                              </a:path>
                              <a:path w="6517640" h="18415">
                                <a:moveTo>
                                  <a:pt x="4483595" y="12192"/>
                                </a:moveTo>
                                <a:lnTo>
                                  <a:pt x="4465320" y="12192"/>
                                </a:lnTo>
                                <a:lnTo>
                                  <a:pt x="3888486" y="12192"/>
                                </a:lnTo>
                                <a:lnTo>
                                  <a:pt x="3870198" y="12192"/>
                                </a:lnTo>
                                <a:lnTo>
                                  <a:pt x="3870198" y="18288"/>
                                </a:lnTo>
                                <a:lnTo>
                                  <a:pt x="3888486" y="18288"/>
                                </a:lnTo>
                                <a:lnTo>
                                  <a:pt x="4465320" y="18288"/>
                                </a:lnTo>
                                <a:lnTo>
                                  <a:pt x="4483595" y="18288"/>
                                </a:lnTo>
                                <a:lnTo>
                                  <a:pt x="4483595" y="12192"/>
                                </a:lnTo>
                                <a:close/>
                              </a:path>
                              <a:path w="6517640" h="18415">
                                <a:moveTo>
                                  <a:pt x="4483595" y="0"/>
                                </a:moveTo>
                                <a:lnTo>
                                  <a:pt x="4465320" y="0"/>
                                </a:lnTo>
                                <a:lnTo>
                                  <a:pt x="3888486" y="0"/>
                                </a:lnTo>
                                <a:lnTo>
                                  <a:pt x="3870198" y="0"/>
                                </a:lnTo>
                                <a:lnTo>
                                  <a:pt x="3870198" y="6096"/>
                                </a:lnTo>
                                <a:lnTo>
                                  <a:pt x="3888486" y="6096"/>
                                </a:lnTo>
                                <a:lnTo>
                                  <a:pt x="4465320" y="6096"/>
                                </a:lnTo>
                                <a:lnTo>
                                  <a:pt x="4483595" y="6096"/>
                                </a:lnTo>
                                <a:lnTo>
                                  <a:pt x="4483595" y="0"/>
                                </a:lnTo>
                                <a:close/>
                              </a:path>
                              <a:path w="6517640" h="18415">
                                <a:moveTo>
                                  <a:pt x="5657075" y="12192"/>
                                </a:moveTo>
                                <a:lnTo>
                                  <a:pt x="5079479" y="12192"/>
                                </a:lnTo>
                                <a:lnTo>
                                  <a:pt x="5061204" y="12192"/>
                                </a:lnTo>
                                <a:lnTo>
                                  <a:pt x="4483608" y="12192"/>
                                </a:lnTo>
                                <a:lnTo>
                                  <a:pt x="4483608" y="18288"/>
                                </a:lnTo>
                                <a:lnTo>
                                  <a:pt x="5061204" y="18288"/>
                                </a:lnTo>
                                <a:lnTo>
                                  <a:pt x="5079479" y="18288"/>
                                </a:lnTo>
                                <a:lnTo>
                                  <a:pt x="5657075" y="18288"/>
                                </a:lnTo>
                                <a:lnTo>
                                  <a:pt x="5657075" y="12192"/>
                                </a:lnTo>
                                <a:close/>
                              </a:path>
                              <a:path w="6517640" h="18415">
                                <a:moveTo>
                                  <a:pt x="5657075" y="0"/>
                                </a:moveTo>
                                <a:lnTo>
                                  <a:pt x="5079479" y="0"/>
                                </a:lnTo>
                                <a:lnTo>
                                  <a:pt x="5061204" y="0"/>
                                </a:lnTo>
                                <a:lnTo>
                                  <a:pt x="4483608" y="0"/>
                                </a:lnTo>
                                <a:lnTo>
                                  <a:pt x="4483608" y="6096"/>
                                </a:lnTo>
                                <a:lnTo>
                                  <a:pt x="5061204" y="6096"/>
                                </a:lnTo>
                                <a:lnTo>
                                  <a:pt x="5079479" y="6096"/>
                                </a:lnTo>
                                <a:lnTo>
                                  <a:pt x="5657075" y="6096"/>
                                </a:lnTo>
                                <a:lnTo>
                                  <a:pt x="5657075" y="0"/>
                                </a:lnTo>
                                <a:close/>
                              </a:path>
                              <a:path w="6517640" h="18415">
                                <a:moveTo>
                                  <a:pt x="6517386" y="12192"/>
                                </a:moveTo>
                                <a:lnTo>
                                  <a:pt x="5675363" y="12192"/>
                                </a:lnTo>
                                <a:lnTo>
                                  <a:pt x="5657088" y="12192"/>
                                </a:lnTo>
                                <a:lnTo>
                                  <a:pt x="5657088" y="18288"/>
                                </a:lnTo>
                                <a:lnTo>
                                  <a:pt x="5675363" y="18288"/>
                                </a:lnTo>
                                <a:lnTo>
                                  <a:pt x="6517386" y="18288"/>
                                </a:lnTo>
                                <a:lnTo>
                                  <a:pt x="6517386" y="12192"/>
                                </a:lnTo>
                                <a:close/>
                              </a:path>
                              <a:path w="6517640" h="18415">
                                <a:moveTo>
                                  <a:pt x="6517386" y="0"/>
                                </a:moveTo>
                                <a:lnTo>
                                  <a:pt x="5675363" y="0"/>
                                </a:lnTo>
                                <a:lnTo>
                                  <a:pt x="5657088" y="0"/>
                                </a:lnTo>
                                <a:lnTo>
                                  <a:pt x="5657088" y="6096"/>
                                </a:lnTo>
                                <a:lnTo>
                                  <a:pt x="5675363" y="6096"/>
                                </a:lnTo>
                                <a:lnTo>
                                  <a:pt x="6517386" y="6096"/>
                                </a:lnTo>
                                <a:lnTo>
                                  <a:pt x="6517386" y="0"/>
                                </a:lnTo>
                                <a:close/>
                              </a:path>
                            </a:pathLst>
                          </a:custGeom>
                          <a:solidFill>
                            <a:srgbClr val="000000"/>
                          </a:solidFill>
                        </wps:spPr>
                        <wps:bodyPr wrap="square" lIns="0" tIns="0" rIns="0" bIns="0" rtlCol="0">
                          <a:prstTxWarp prst="textNoShape">
                            <a:avLst/>
                          </a:prstTxWarp>
                          <a:noAutofit/>
                        </wps:bodyPr>
                      </wps:wsp>
                      <pic:pic>
                        <pic:nvPicPr>
                          <pic:cNvPr id="35" name="Image 35"/>
                          <pic:cNvPicPr/>
                        </pic:nvPicPr>
                        <pic:blipFill>
                          <a:blip r:embed="rId27" cstate="print"/>
                          <a:stretch>
                            <a:fillRect/>
                          </a:stretch>
                        </pic:blipFill>
                        <pic:spPr>
                          <a:xfrm>
                            <a:off x="1065123" y="399375"/>
                            <a:ext cx="5274271" cy="69875"/>
                          </a:xfrm>
                          <a:prstGeom prst="rect">
                            <a:avLst/>
                          </a:prstGeom>
                        </pic:spPr>
                      </pic:pic>
                      <wps:wsp>
                        <wps:cNvPr id="36" name="Graphic 36"/>
                        <wps:cNvSpPr/>
                        <wps:spPr>
                          <a:xfrm>
                            <a:off x="0" y="369570"/>
                            <a:ext cx="6517640" cy="6350"/>
                          </a:xfrm>
                          <a:custGeom>
                            <a:avLst/>
                            <a:gdLst/>
                            <a:ahLst/>
                            <a:cxnLst/>
                            <a:rect l="l" t="t" r="r" b="b"/>
                            <a:pathLst>
                              <a:path w="6517640" h="6350">
                                <a:moveTo>
                                  <a:pt x="6517385" y="0"/>
                                </a:moveTo>
                                <a:lnTo>
                                  <a:pt x="0" y="0"/>
                                </a:lnTo>
                                <a:lnTo>
                                  <a:pt x="0" y="6095"/>
                                </a:lnTo>
                                <a:lnTo>
                                  <a:pt x="6517385" y="6095"/>
                                </a:lnTo>
                                <a:lnTo>
                                  <a:pt x="651738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9.405998pt;margin-top:5.947125pt;width:513.2pt;height:36.950pt;mso-position-horizontal-relative:page;mso-position-vertical-relative:paragraph;z-index:-15726592;mso-wrap-distance-left:0;mso-wrap-distance-right:0" id="docshapegroup15" coordorigin="988,119" coordsize="10264,739">
                <v:shape style="position:absolute;left:2249;top:183;width:903;height:482" type="#_x0000_t75" id="docshape16" stroked="false">
                  <v:imagedata r:id="rId26" o:title=""/>
                </v:shape>
                <v:shape style="position:absolute;left:988;top:118;width:10264;height:29" id="docshape17" coordorigin="988,119" coordsize="10264,29" path="m5206,138l4298,138,4269,138,3362,138,3333,138,2097,138,2068,138,988,138,988,148,2068,148,2097,148,3333,148,3362,148,4269,148,4298,148,5206,148,5206,138xm5206,119l4298,119,4269,119,3362,119,3333,119,2097,119,2068,119,988,119,988,129,2068,129,2097,129,3333,129,3362,129,4269,129,4298,129,5206,129,5206,119xm7083,138l6173,138,6145,138,5235,138,5206,138,5206,148,5235,148,6145,148,6173,148,7083,148,7083,138xm7083,119l6173,119,6145,119,5235,119,5206,119,5206,129,5235,129,6145,129,6173,129,7083,129,7083,119xm8049,138l8020,138,7112,138,7083,138,7083,148,7112,148,8020,148,8049,148,8049,138xm8049,119l8020,119,7112,119,7083,119,7083,129,7112,129,8020,129,8049,129,8049,119xm9897,138l8987,138,8959,138,8049,138,8049,148,8959,148,8987,148,9897,148,9897,138xm9897,119l8987,119,8959,119,8049,119,8049,129,8959,129,8987,129,9897,129,9897,119xm11252,138l9926,138,9897,138,9897,148,9926,148,11252,148,11252,138xm11252,119l9926,119,9897,119,9897,129,9926,129,11252,129,11252,119xe" filled="true" fillcolor="#000000" stroked="false">
                  <v:path arrowok="t"/>
                  <v:fill type="solid"/>
                </v:shape>
                <v:shape style="position:absolute;left:2665;top:747;width:8306;height:111" type="#_x0000_t75" id="docshape18" stroked="false">
                  <v:imagedata r:id="rId27" o:title=""/>
                </v:shape>
                <v:rect style="position:absolute;left:988;top:700;width:10264;height:10" id="docshape19" filled="true" fillcolor="#000000" stroked="false">
                  <v:fill type="solid"/>
                </v:rect>
                <w10:wrap type="topAndBottom"/>
              </v:group>
            </w:pict>
          </mc:Fallback>
        </mc:AlternateContent>
      </w:r>
      <w:r>
        <w:rPr>
          <w:rFonts w:ascii="Arial MT"/>
          <w:sz w:val="8"/>
        </w:rPr>
        <w:drawing>
          <wp:anchor distT="0" distB="0" distL="0" distR="0" allowOverlap="1" layoutInCell="1" locked="0" behindDoc="1" simplePos="0" relativeHeight="487590400">
            <wp:simplePos x="0" y="0"/>
            <wp:positionH relativeFrom="page">
              <wp:posOffset>1667888</wp:posOffset>
            </wp:positionH>
            <wp:positionV relativeFrom="paragraph">
              <wp:posOffset>592254</wp:posOffset>
            </wp:positionV>
            <wp:extent cx="5250709" cy="69342"/>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28" cstate="print"/>
                    <a:stretch>
                      <a:fillRect/>
                    </a:stretch>
                  </pic:blipFill>
                  <pic:spPr>
                    <a:xfrm>
                      <a:off x="0" y="0"/>
                      <a:ext cx="5250709" cy="69342"/>
                    </a:xfrm>
                    <a:prstGeom prst="rect">
                      <a:avLst/>
                    </a:prstGeom>
                  </pic:spPr>
                </pic:pic>
              </a:graphicData>
            </a:graphic>
          </wp:anchor>
        </w:drawing>
      </w:r>
      <w:r>
        <w:rPr>
          <w:rFonts w:ascii="Arial MT"/>
          <w:sz w:val="8"/>
        </w:rPr>
        <w:drawing>
          <wp:anchor distT="0" distB="0" distL="0" distR="0" allowOverlap="1" layoutInCell="1" locked="0" behindDoc="1" simplePos="0" relativeHeight="487590912">
            <wp:simplePos x="0" y="0"/>
            <wp:positionH relativeFrom="page">
              <wp:posOffset>876030</wp:posOffset>
            </wp:positionH>
            <wp:positionV relativeFrom="paragraph">
              <wp:posOffset>710231</wp:posOffset>
            </wp:positionV>
            <wp:extent cx="186670" cy="68008"/>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9" cstate="print"/>
                    <a:stretch>
                      <a:fillRect/>
                    </a:stretch>
                  </pic:blipFill>
                  <pic:spPr>
                    <a:xfrm>
                      <a:off x="0" y="0"/>
                      <a:ext cx="186670" cy="68008"/>
                    </a:xfrm>
                    <a:prstGeom prst="rect">
                      <a:avLst/>
                    </a:prstGeom>
                  </pic:spPr>
                </pic:pic>
              </a:graphicData>
            </a:graphic>
          </wp:anchor>
        </w:drawing>
      </w:r>
      <w:r>
        <w:rPr>
          <w:rFonts w:ascii="Arial MT"/>
          <w:sz w:val="8"/>
        </w:rPr>
        <w:drawing>
          <wp:anchor distT="0" distB="0" distL="0" distR="0" allowOverlap="1" layoutInCell="1" locked="0" behindDoc="1" simplePos="0" relativeHeight="487591424">
            <wp:simplePos x="0" y="0"/>
            <wp:positionH relativeFrom="page">
              <wp:posOffset>1668128</wp:posOffset>
            </wp:positionH>
            <wp:positionV relativeFrom="paragraph">
              <wp:posOffset>708846</wp:posOffset>
            </wp:positionV>
            <wp:extent cx="5309823" cy="70008"/>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30" cstate="print"/>
                    <a:stretch>
                      <a:fillRect/>
                    </a:stretch>
                  </pic:blipFill>
                  <pic:spPr>
                    <a:xfrm>
                      <a:off x="0" y="0"/>
                      <a:ext cx="5309823" cy="70008"/>
                    </a:xfrm>
                    <a:prstGeom prst="rect">
                      <a:avLst/>
                    </a:prstGeom>
                  </pic:spPr>
                </pic:pic>
              </a:graphicData>
            </a:graphic>
          </wp:anchor>
        </w:drawing>
      </w:r>
      <w:r>
        <w:rPr>
          <w:rFonts w:ascii="Arial MT"/>
          <w:sz w:val="8"/>
        </w:rPr>
        <w:drawing>
          <wp:anchor distT="0" distB="0" distL="0" distR="0" allowOverlap="1" layoutInCell="1" locked="0" behindDoc="1" simplePos="0" relativeHeight="487591936">
            <wp:simplePos x="0" y="0"/>
            <wp:positionH relativeFrom="page">
              <wp:posOffset>1667785</wp:posOffset>
            </wp:positionH>
            <wp:positionV relativeFrom="paragraph">
              <wp:posOffset>825434</wp:posOffset>
            </wp:positionV>
            <wp:extent cx="5254729" cy="69342"/>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31" cstate="print"/>
                    <a:stretch>
                      <a:fillRect/>
                    </a:stretch>
                  </pic:blipFill>
                  <pic:spPr>
                    <a:xfrm>
                      <a:off x="0" y="0"/>
                      <a:ext cx="5254729" cy="69342"/>
                    </a:xfrm>
                    <a:prstGeom prst="rect">
                      <a:avLst/>
                    </a:prstGeom>
                  </pic:spPr>
                </pic:pic>
              </a:graphicData>
            </a:graphic>
          </wp:anchor>
        </w:drawing>
      </w:r>
      <w:r>
        <w:rPr>
          <w:rFonts w:ascii="Arial MT"/>
          <w:sz w:val="8"/>
        </w:rPr>
        <w:drawing>
          <wp:anchor distT="0" distB="0" distL="0" distR="0" allowOverlap="1" layoutInCell="1" locked="0" behindDoc="1" simplePos="0" relativeHeight="487592448">
            <wp:simplePos x="0" y="0"/>
            <wp:positionH relativeFrom="page">
              <wp:posOffset>1649738</wp:posOffset>
            </wp:positionH>
            <wp:positionV relativeFrom="paragraph">
              <wp:posOffset>942773</wp:posOffset>
            </wp:positionV>
            <wp:extent cx="5325907" cy="70008"/>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2" cstate="print"/>
                    <a:stretch>
                      <a:fillRect/>
                    </a:stretch>
                  </pic:blipFill>
                  <pic:spPr>
                    <a:xfrm>
                      <a:off x="0" y="0"/>
                      <a:ext cx="5325907" cy="70008"/>
                    </a:xfrm>
                    <a:prstGeom prst="rect">
                      <a:avLst/>
                    </a:prstGeom>
                  </pic:spPr>
                </pic:pic>
              </a:graphicData>
            </a:graphic>
          </wp:anchor>
        </w:drawing>
      </w:r>
      <w:r>
        <w:rPr>
          <w:rFonts w:ascii="Arial MT"/>
          <w:sz w:val="8"/>
        </w:rPr>
        <w:drawing>
          <wp:anchor distT="0" distB="0" distL="0" distR="0" allowOverlap="1" layoutInCell="1" locked="0" behindDoc="1" simplePos="0" relativeHeight="487592960">
            <wp:simplePos x="0" y="0"/>
            <wp:positionH relativeFrom="page">
              <wp:posOffset>1692586</wp:posOffset>
            </wp:positionH>
            <wp:positionV relativeFrom="paragraph">
              <wp:posOffset>1059358</wp:posOffset>
            </wp:positionV>
            <wp:extent cx="5280418" cy="70008"/>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33" cstate="print"/>
                    <a:stretch>
                      <a:fillRect/>
                    </a:stretch>
                  </pic:blipFill>
                  <pic:spPr>
                    <a:xfrm>
                      <a:off x="0" y="0"/>
                      <a:ext cx="5280418" cy="70008"/>
                    </a:xfrm>
                    <a:prstGeom prst="rect">
                      <a:avLst/>
                    </a:prstGeom>
                  </pic:spPr>
                </pic:pic>
              </a:graphicData>
            </a:graphic>
          </wp:anchor>
        </w:drawing>
      </w:r>
      <w:r>
        <w:rPr>
          <w:rFonts w:ascii="Arial MT"/>
          <w:sz w:val="8"/>
        </w:rPr>
        <w:drawing>
          <wp:anchor distT="0" distB="0" distL="0" distR="0" allowOverlap="1" layoutInCell="1" locked="0" behindDoc="1" simplePos="0" relativeHeight="487593472">
            <wp:simplePos x="0" y="0"/>
            <wp:positionH relativeFrom="page">
              <wp:posOffset>1667894</wp:posOffset>
            </wp:positionH>
            <wp:positionV relativeFrom="paragraph">
              <wp:posOffset>1175946</wp:posOffset>
            </wp:positionV>
            <wp:extent cx="5307737" cy="70008"/>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34" cstate="print"/>
                    <a:stretch>
                      <a:fillRect/>
                    </a:stretch>
                  </pic:blipFill>
                  <pic:spPr>
                    <a:xfrm>
                      <a:off x="0" y="0"/>
                      <a:ext cx="5307737" cy="70008"/>
                    </a:xfrm>
                    <a:prstGeom prst="rect">
                      <a:avLst/>
                    </a:prstGeom>
                  </pic:spPr>
                </pic:pic>
              </a:graphicData>
            </a:graphic>
          </wp:anchor>
        </w:drawing>
      </w:r>
      <w:r>
        <w:rPr>
          <w:rFonts w:ascii="Arial MT"/>
          <w:sz w:val="8"/>
        </w:rPr>
        <w:drawing>
          <wp:anchor distT="0" distB="0" distL="0" distR="0" allowOverlap="1" layoutInCell="1" locked="0" behindDoc="1" simplePos="0" relativeHeight="487593984">
            <wp:simplePos x="0" y="0"/>
            <wp:positionH relativeFrom="page">
              <wp:posOffset>895849</wp:posOffset>
            </wp:positionH>
            <wp:positionV relativeFrom="paragraph">
              <wp:posOffset>1294685</wp:posOffset>
            </wp:positionV>
            <wp:extent cx="146750" cy="66675"/>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35" cstate="print"/>
                    <a:stretch>
                      <a:fillRect/>
                    </a:stretch>
                  </pic:blipFill>
                  <pic:spPr>
                    <a:xfrm>
                      <a:off x="0" y="0"/>
                      <a:ext cx="146750" cy="66675"/>
                    </a:xfrm>
                    <a:prstGeom prst="rect">
                      <a:avLst/>
                    </a:prstGeom>
                  </pic:spPr>
                </pic:pic>
              </a:graphicData>
            </a:graphic>
          </wp:anchor>
        </w:drawing>
      </w:r>
      <w:r>
        <w:rPr>
          <w:rFonts w:ascii="Arial MT"/>
          <w:sz w:val="8"/>
        </w:rPr>
        <w:drawing>
          <wp:anchor distT="0" distB="0" distL="0" distR="0" allowOverlap="1" layoutInCell="1" locked="0" behindDoc="1" simplePos="0" relativeHeight="487594496">
            <wp:simplePos x="0" y="0"/>
            <wp:positionH relativeFrom="page">
              <wp:posOffset>1668141</wp:posOffset>
            </wp:positionH>
            <wp:positionV relativeFrom="paragraph">
              <wp:posOffset>1293294</wp:posOffset>
            </wp:positionV>
            <wp:extent cx="5300955" cy="70008"/>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36" cstate="print"/>
                    <a:stretch>
                      <a:fillRect/>
                    </a:stretch>
                  </pic:blipFill>
                  <pic:spPr>
                    <a:xfrm>
                      <a:off x="0" y="0"/>
                      <a:ext cx="5300955" cy="70008"/>
                    </a:xfrm>
                    <a:prstGeom prst="rect">
                      <a:avLst/>
                    </a:prstGeom>
                  </pic:spPr>
                </pic:pic>
              </a:graphicData>
            </a:graphic>
          </wp:anchor>
        </w:drawing>
      </w:r>
      <w:r>
        <w:rPr>
          <w:rFonts w:ascii="Arial MT"/>
          <w:sz w:val="8"/>
        </w:rPr>
        <w:drawing>
          <wp:anchor distT="0" distB="0" distL="0" distR="0" allowOverlap="1" layoutInCell="1" locked="0" behindDoc="1" simplePos="0" relativeHeight="487595008">
            <wp:simplePos x="0" y="0"/>
            <wp:positionH relativeFrom="page">
              <wp:posOffset>1667785</wp:posOffset>
            </wp:positionH>
            <wp:positionV relativeFrom="paragraph">
              <wp:posOffset>1409881</wp:posOffset>
            </wp:positionV>
            <wp:extent cx="5305268" cy="70008"/>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37" cstate="print"/>
                    <a:stretch>
                      <a:fillRect/>
                    </a:stretch>
                  </pic:blipFill>
                  <pic:spPr>
                    <a:xfrm>
                      <a:off x="0" y="0"/>
                      <a:ext cx="5305268" cy="70008"/>
                    </a:xfrm>
                    <a:prstGeom prst="rect">
                      <a:avLst/>
                    </a:prstGeom>
                  </pic:spPr>
                </pic:pic>
              </a:graphicData>
            </a:graphic>
          </wp:anchor>
        </w:drawing>
      </w:r>
      <w:r>
        <w:rPr>
          <w:rFonts w:ascii="Arial MT"/>
          <w:sz w:val="8"/>
        </w:rPr>
        <mc:AlternateContent>
          <mc:Choice Requires="wps">
            <w:drawing>
              <wp:anchor distT="0" distB="0" distL="0" distR="0" allowOverlap="1" layoutInCell="1" locked="0" behindDoc="1" simplePos="0" relativeHeight="487595520">
                <wp:simplePos x="0" y="0"/>
                <wp:positionH relativeFrom="page">
                  <wp:posOffset>627456</wp:posOffset>
                </wp:positionH>
                <wp:positionV relativeFrom="paragraph">
                  <wp:posOffset>1526465</wp:posOffset>
                </wp:positionV>
                <wp:extent cx="6517640" cy="113030"/>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6517640" cy="113030"/>
                          <a:chExt cx="6517640" cy="113030"/>
                        </a:xfrm>
                      </wpg:grpSpPr>
                      <pic:pic>
                        <pic:nvPicPr>
                          <pic:cNvPr id="48" name="Image 48"/>
                          <pic:cNvPicPr/>
                        </pic:nvPicPr>
                        <pic:blipFill>
                          <a:blip r:embed="rId38" cstate="print"/>
                          <a:stretch>
                            <a:fillRect/>
                          </a:stretch>
                        </pic:blipFill>
                        <pic:spPr>
                          <a:xfrm>
                            <a:off x="1022295" y="0"/>
                            <a:ext cx="5317985" cy="69875"/>
                          </a:xfrm>
                          <a:prstGeom prst="rect">
                            <a:avLst/>
                          </a:prstGeom>
                        </pic:spPr>
                      </pic:pic>
                      <wps:wsp>
                        <wps:cNvPr id="49" name="Graphic 49"/>
                        <wps:cNvSpPr/>
                        <wps:spPr>
                          <a:xfrm>
                            <a:off x="0" y="94398"/>
                            <a:ext cx="6517640" cy="18415"/>
                          </a:xfrm>
                          <a:custGeom>
                            <a:avLst/>
                            <a:gdLst/>
                            <a:ahLst/>
                            <a:cxnLst/>
                            <a:rect l="l" t="t" r="r" b="b"/>
                            <a:pathLst>
                              <a:path w="6517640" h="18415">
                                <a:moveTo>
                                  <a:pt x="2678417" y="12192"/>
                                </a:moveTo>
                                <a:lnTo>
                                  <a:pt x="2083308" y="12192"/>
                                </a:lnTo>
                                <a:lnTo>
                                  <a:pt x="1488948" y="12192"/>
                                </a:lnTo>
                                <a:lnTo>
                                  <a:pt x="685800" y="12192"/>
                                </a:lnTo>
                                <a:lnTo>
                                  <a:pt x="0" y="12192"/>
                                </a:lnTo>
                                <a:lnTo>
                                  <a:pt x="0" y="18288"/>
                                </a:lnTo>
                                <a:lnTo>
                                  <a:pt x="685800" y="18288"/>
                                </a:lnTo>
                                <a:lnTo>
                                  <a:pt x="1488948" y="18288"/>
                                </a:lnTo>
                                <a:lnTo>
                                  <a:pt x="2083308" y="18288"/>
                                </a:lnTo>
                                <a:lnTo>
                                  <a:pt x="2678417" y="18288"/>
                                </a:lnTo>
                                <a:lnTo>
                                  <a:pt x="2678417" y="12192"/>
                                </a:lnTo>
                                <a:close/>
                              </a:path>
                              <a:path w="6517640" h="18415">
                                <a:moveTo>
                                  <a:pt x="2696705" y="0"/>
                                </a:moveTo>
                                <a:lnTo>
                                  <a:pt x="2101596" y="0"/>
                                </a:lnTo>
                                <a:lnTo>
                                  <a:pt x="1507236" y="0"/>
                                </a:lnTo>
                                <a:lnTo>
                                  <a:pt x="704088" y="0"/>
                                </a:lnTo>
                                <a:lnTo>
                                  <a:pt x="0" y="0"/>
                                </a:lnTo>
                                <a:lnTo>
                                  <a:pt x="0" y="6096"/>
                                </a:lnTo>
                                <a:lnTo>
                                  <a:pt x="704088" y="6096"/>
                                </a:lnTo>
                                <a:lnTo>
                                  <a:pt x="1507236" y="6096"/>
                                </a:lnTo>
                                <a:lnTo>
                                  <a:pt x="2101596" y="6096"/>
                                </a:lnTo>
                                <a:lnTo>
                                  <a:pt x="2696705" y="6096"/>
                                </a:lnTo>
                                <a:lnTo>
                                  <a:pt x="2696705" y="0"/>
                                </a:lnTo>
                                <a:close/>
                              </a:path>
                              <a:path w="6517640" h="18415">
                                <a:moveTo>
                                  <a:pt x="4483595" y="0"/>
                                </a:moveTo>
                                <a:lnTo>
                                  <a:pt x="3888486" y="0"/>
                                </a:lnTo>
                                <a:lnTo>
                                  <a:pt x="3292602" y="0"/>
                                </a:lnTo>
                                <a:lnTo>
                                  <a:pt x="2696718" y="0"/>
                                </a:lnTo>
                                <a:lnTo>
                                  <a:pt x="2696718" y="6096"/>
                                </a:lnTo>
                                <a:lnTo>
                                  <a:pt x="3292602" y="6096"/>
                                </a:lnTo>
                                <a:lnTo>
                                  <a:pt x="3888486" y="6096"/>
                                </a:lnTo>
                                <a:lnTo>
                                  <a:pt x="4483595" y="6096"/>
                                </a:lnTo>
                                <a:lnTo>
                                  <a:pt x="4483595" y="0"/>
                                </a:lnTo>
                                <a:close/>
                              </a:path>
                              <a:path w="6517640" h="18415">
                                <a:moveTo>
                                  <a:pt x="6517386" y="12192"/>
                                </a:moveTo>
                                <a:lnTo>
                                  <a:pt x="6517386" y="12192"/>
                                </a:lnTo>
                                <a:lnTo>
                                  <a:pt x="2678430" y="12192"/>
                                </a:lnTo>
                                <a:lnTo>
                                  <a:pt x="2678430" y="18288"/>
                                </a:lnTo>
                                <a:lnTo>
                                  <a:pt x="6517386" y="18288"/>
                                </a:lnTo>
                                <a:lnTo>
                                  <a:pt x="6517386" y="12192"/>
                                </a:lnTo>
                                <a:close/>
                              </a:path>
                              <a:path w="6517640" h="18415">
                                <a:moveTo>
                                  <a:pt x="6517386" y="0"/>
                                </a:moveTo>
                                <a:lnTo>
                                  <a:pt x="5675363" y="0"/>
                                </a:lnTo>
                                <a:lnTo>
                                  <a:pt x="5079492" y="0"/>
                                </a:lnTo>
                                <a:lnTo>
                                  <a:pt x="4483608" y="0"/>
                                </a:lnTo>
                                <a:lnTo>
                                  <a:pt x="4483608" y="6096"/>
                                </a:lnTo>
                                <a:lnTo>
                                  <a:pt x="5079479" y="6096"/>
                                </a:lnTo>
                                <a:lnTo>
                                  <a:pt x="5675363" y="6096"/>
                                </a:lnTo>
                                <a:lnTo>
                                  <a:pt x="6517386" y="6096"/>
                                </a:lnTo>
                                <a:lnTo>
                                  <a:pt x="651738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9.405998pt;margin-top:120.194122pt;width:513.2pt;height:8.9pt;mso-position-horizontal-relative:page;mso-position-vertical-relative:paragraph;z-index:-15720960;mso-wrap-distance-left:0;mso-wrap-distance-right:0" id="docshapegroup20" coordorigin="988,2404" coordsize="10264,178">
                <v:shape style="position:absolute;left:2598;top:2403;width:8375;height:111" type="#_x0000_t75" id="docshape21" stroked="false">
                  <v:imagedata r:id="rId38" o:title=""/>
                </v:shape>
                <v:shape style="position:absolute;left:988;top:2552;width:10264;height:29" id="docshape22" coordorigin="988,2553" coordsize="10264,29" path="m5206,2572l4269,2572,3333,2572,2068,2572,988,2572,988,2581,2068,2581,3333,2581,4269,2581,5206,2581,5206,2572xm5235,2553l4298,2553,3362,2553,2097,2553,988,2553,988,2562,2097,2562,3362,2562,4298,2562,5235,2562,5235,2553xm8049,2553l7112,2553,6173,2553,5235,2553,5235,2562,6173,2562,7112,2562,8049,2562,8049,2553xm11252,2572l9897,2572,8959,2572,8020,2572,7083,2572,6145,2572,5206,2572,5206,2581,6145,2581,7083,2581,8020,2581,8959,2581,9897,2581,11252,2581,11252,2572xm11252,2553l9926,2553,8987,2553,8987,2553,8049,2553,8049,2562,8987,2562,8987,2562,9926,2562,11252,2562,11252,2553xe" filled="true" fillcolor="#000000" stroked="false">
                  <v:path arrowok="t"/>
                  <v:fill type="solid"/>
                </v:shape>
                <w10:wrap type="topAndBottom"/>
              </v:group>
            </w:pict>
          </mc:Fallback>
        </mc:AlternateContent>
      </w:r>
    </w:p>
    <w:p>
      <w:pPr>
        <w:pStyle w:val="BodyText"/>
        <w:spacing w:before="4"/>
        <w:rPr>
          <w:rFonts w:ascii="Arial MT"/>
          <w:sz w:val="4"/>
        </w:rPr>
      </w:pPr>
    </w:p>
    <w:p>
      <w:pPr>
        <w:pStyle w:val="BodyText"/>
        <w:spacing w:before="4"/>
        <w:rPr>
          <w:rFonts w:ascii="Arial MT"/>
          <w:sz w:val="4"/>
        </w:rPr>
      </w:pPr>
    </w:p>
    <w:p>
      <w:pPr>
        <w:pStyle w:val="BodyText"/>
        <w:spacing w:before="3"/>
        <w:rPr>
          <w:rFonts w:ascii="Arial MT"/>
          <w:sz w:val="4"/>
        </w:rPr>
      </w:pPr>
    </w:p>
    <w:p>
      <w:pPr>
        <w:pStyle w:val="BodyText"/>
        <w:spacing w:before="5"/>
        <w:rPr>
          <w:rFonts w:ascii="Arial MT"/>
          <w:sz w:val="4"/>
        </w:rPr>
      </w:pPr>
    </w:p>
    <w:p>
      <w:pPr>
        <w:pStyle w:val="BodyText"/>
        <w:spacing w:before="3"/>
        <w:rPr>
          <w:rFonts w:ascii="Arial MT"/>
          <w:sz w:val="4"/>
        </w:rPr>
      </w:pPr>
    </w:p>
    <w:p>
      <w:pPr>
        <w:pStyle w:val="BodyText"/>
        <w:spacing w:before="3"/>
        <w:rPr>
          <w:rFonts w:ascii="Arial MT"/>
          <w:sz w:val="4"/>
        </w:rPr>
      </w:pPr>
    </w:p>
    <w:p>
      <w:pPr>
        <w:pStyle w:val="BodyText"/>
        <w:spacing w:before="4"/>
        <w:rPr>
          <w:rFonts w:ascii="Arial MT"/>
          <w:sz w:val="4"/>
        </w:rPr>
      </w:pPr>
    </w:p>
    <w:p>
      <w:pPr>
        <w:pStyle w:val="BodyText"/>
        <w:spacing w:before="3"/>
        <w:rPr>
          <w:rFonts w:ascii="Arial MT"/>
          <w:sz w:val="4"/>
        </w:rPr>
      </w:pPr>
    </w:p>
    <w:p>
      <w:pPr>
        <w:pStyle w:val="BodyText"/>
        <w:spacing w:before="3"/>
        <w:rPr>
          <w:rFonts w:ascii="Arial MT"/>
          <w:sz w:val="4"/>
        </w:rPr>
      </w:pPr>
    </w:p>
    <w:p>
      <w:pPr>
        <w:pStyle w:val="BodyText"/>
        <w:rPr>
          <w:rFonts w:ascii="Arial MT"/>
          <w:sz w:val="12"/>
        </w:rPr>
      </w:pPr>
    </w:p>
    <w:p>
      <w:pPr>
        <w:pStyle w:val="BodyText"/>
        <w:rPr>
          <w:rFonts w:ascii="Arial MT"/>
          <w:sz w:val="12"/>
        </w:rPr>
      </w:pPr>
    </w:p>
    <w:p>
      <w:pPr>
        <w:pStyle w:val="BodyText"/>
        <w:spacing w:before="61"/>
        <w:rPr>
          <w:rFonts w:ascii="Arial MT"/>
          <w:sz w:val="12"/>
        </w:rPr>
      </w:pPr>
    </w:p>
    <w:p>
      <w:pPr>
        <w:spacing w:line="259" w:lineRule="auto" w:before="0"/>
        <w:ind w:left="1988" w:right="7248" w:firstLine="471"/>
        <w:jc w:val="left"/>
        <w:rPr>
          <w:rFonts w:ascii="Arial MT"/>
          <w:sz w:val="16"/>
        </w:rPr>
      </w:pPr>
      <w:r>
        <w:rPr>
          <w:rFonts w:ascii="Arial MT"/>
          <w:sz w:val="16"/>
        </w:rPr>
        <w:drawing>
          <wp:anchor distT="0" distB="0" distL="0" distR="0" allowOverlap="1" layoutInCell="1" locked="0" behindDoc="0" simplePos="0" relativeHeight="15740928">
            <wp:simplePos x="0" y="0"/>
            <wp:positionH relativeFrom="page">
              <wp:posOffset>780431</wp:posOffset>
            </wp:positionH>
            <wp:positionV relativeFrom="paragraph">
              <wp:posOffset>988351</wp:posOffset>
            </wp:positionV>
            <wp:extent cx="690124" cy="91439"/>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39" cstate="print"/>
                    <a:stretch>
                      <a:fillRect/>
                    </a:stretch>
                  </pic:blipFill>
                  <pic:spPr>
                    <a:xfrm>
                      <a:off x="0" y="0"/>
                      <a:ext cx="690124" cy="91439"/>
                    </a:xfrm>
                    <a:prstGeom prst="rect">
                      <a:avLst/>
                    </a:prstGeom>
                  </pic:spPr>
                </pic:pic>
              </a:graphicData>
            </a:graphic>
          </wp:anchor>
        </w:drawing>
      </w:r>
      <w:r>
        <w:rPr>
          <w:rFonts w:ascii="Arial MT"/>
          <w:sz w:val="16"/>
        </w:rPr>
        <w:drawing>
          <wp:anchor distT="0" distB="0" distL="0" distR="0" allowOverlap="1" layoutInCell="1" locked="0" behindDoc="0" simplePos="0" relativeHeight="15744512">
            <wp:simplePos x="0" y="0"/>
            <wp:positionH relativeFrom="page">
              <wp:posOffset>3981996</wp:posOffset>
            </wp:positionH>
            <wp:positionV relativeFrom="paragraph">
              <wp:posOffset>-43500</wp:posOffset>
            </wp:positionV>
            <wp:extent cx="3096767" cy="2727956"/>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40" cstate="print"/>
                    <a:stretch>
                      <a:fillRect/>
                    </a:stretch>
                  </pic:blipFill>
                  <pic:spPr>
                    <a:xfrm>
                      <a:off x="0" y="0"/>
                      <a:ext cx="3096767" cy="2727956"/>
                    </a:xfrm>
                    <a:prstGeom prst="rect">
                      <a:avLst/>
                    </a:prstGeom>
                  </pic:spPr>
                </pic:pic>
              </a:graphicData>
            </a:graphic>
          </wp:anchor>
        </w:drawing>
      </w:r>
      <w:bookmarkStart w:name="_bookmark48" w:id="49"/>
      <w:bookmarkEnd w:id="49"/>
      <w:r>
        <w:rPr/>
      </w:r>
      <w:r>
        <w:rPr>
          <w:rFonts w:ascii="Arial MT"/>
          <w:smallCaps/>
          <w:color w:val="1389DA"/>
          <w:sz w:val="16"/>
        </w:rPr>
        <w:t>TABLE</w:t>
      </w:r>
      <w:r>
        <w:rPr>
          <w:rFonts w:ascii="Arial MT"/>
          <w:smallCaps/>
          <w:color w:val="1389DA"/>
          <w:spacing w:val="-7"/>
          <w:sz w:val="16"/>
        </w:rPr>
        <w:t> </w:t>
      </w:r>
      <w:r>
        <w:rPr>
          <w:rFonts w:ascii="Arial MT"/>
          <w:smallCaps/>
          <w:color w:val="1389DA"/>
          <w:sz w:val="16"/>
        </w:rPr>
        <w:t>II</w:t>
      </w:r>
      <w:r>
        <w:rPr>
          <w:rFonts w:ascii="Arial MT"/>
          <w:smallCaps/>
          <w:color w:val="1389DA"/>
          <w:spacing w:val="40"/>
          <w:sz w:val="16"/>
        </w:rPr>
        <w:t> </w:t>
      </w:r>
      <w:r>
        <w:rPr>
          <w:rFonts w:ascii="Arial MT"/>
          <w:smallCaps/>
          <w:sz w:val="16"/>
        </w:rPr>
        <w:t>Model</w:t>
      </w:r>
      <w:r>
        <w:rPr>
          <w:rFonts w:ascii="Arial MT"/>
          <w:smallCaps/>
          <w:sz w:val="16"/>
        </w:rPr>
        <w:t> Parameters</w:t>
      </w:r>
    </w:p>
    <w:p>
      <w:pPr>
        <w:pStyle w:val="BodyText"/>
        <w:rPr>
          <w:rFonts w:ascii="Arial MT"/>
          <w:sz w:val="7"/>
        </w:rPr>
      </w:pPr>
      <w:r>
        <w:rPr>
          <w:rFonts w:ascii="Arial MT"/>
          <w:sz w:val="7"/>
        </w:rPr>
        <mc:AlternateContent>
          <mc:Choice Requires="wps">
            <w:drawing>
              <wp:anchor distT="0" distB="0" distL="0" distR="0" allowOverlap="1" layoutInCell="1" locked="0" behindDoc="1" simplePos="0" relativeHeight="487596032">
                <wp:simplePos x="0" y="0"/>
                <wp:positionH relativeFrom="page">
                  <wp:posOffset>700392</wp:posOffset>
                </wp:positionH>
                <wp:positionV relativeFrom="paragraph">
                  <wp:posOffset>66464</wp:posOffset>
                </wp:positionV>
                <wp:extent cx="3031490" cy="136144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3031490" cy="1361440"/>
                          <a:chExt cx="3031490" cy="1361440"/>
                        </a:xfrm>
                      </wpg:grpSpPr>
                      <wps:wsp>
                        <wps:cNvPr id="53" name="Graphic 53"/>
                        <wps:cNvSpPr/>
                        <wps:spPr>
                          <a:xfrm>
                            <a:off x="0" y="0"/>
                            <a:ext cx="2564130" cy="27940"/>
                          </a:xfrm>
                          <a:custGeom>
                            <a:avLst/>
                            <a:gdLst/>
                            <a:ahLst/>
                            <a:cxnLst/>
                            <a:rect l="l" t="t" r="r" b="b"/>
                            <a:pathLst>
                              <a:path w="2564130" h="27940">
                                <a:moveTo>
                                  <a:pt x="884682" y="18288"/>
                                </a:moveTo>
                                <a:lnTo>
                                  <a:pt x="857250" y="18288"/>
                                </a:lnTo>
                                <a:lnTo>
                                  <a:pt x="0" y="18288"/>
                                </a:lnTo>
                                <a:lnTo>
                                  <a:pt x="0" y="27432"/>
                                </a:lnTo>
                                <a:lnTo>
                                  <a:pt x="857250" y="27432"/>
                                </a:lnTo>
                                <a:lnTo>
                                  <a:pt x="884682" y="27432"/>
                                </a:lnTo>
                                <a:lnTo>
                                  <a:pt x="884682" y="18288"/>
                                </a:lnTo>
                                <a:close/>
                              </a:path>
                              <a:path w="2564130" h="27940">
                                <a:moveTo>
                                  <a:pt x="2564130" y="0"/>
                                </a:moveTo>
                                <a:lnTo>
                                  <a:pt x="884682" y="0"/>
                                </a:lnTo>
                                <a:lnTo>
                                  <a:pt x="857250" y="0"/>
                                </a:lnTo>
                                <a:lnTo>
                                  <a:pt x="0" y="0"/>
                                </a:lnTo>
                                <a:lnTo>
                                  <a:pt x="0" y="9144"/>
                                </a:lnTo>
                                <a:lnTo>
                                  <a:pt x="857250" y="9144"/>
                                </a:lnTo>
                                <a:lnTo>
                                  <a:pt x="884682" y="9144"/>
                                </a:lnTo>
                                <a:lnTo>
                                  <a:pt x="2564130" y="9144"/>
                                </a:lnTo>
                                <a:lnTo>
                                  <a:pt x="2564130" y="0"/>
                                </a:lnTo>
                                <a:close/>
                              </a:path>
                            </a:pathLst>
                          </a:custGeom>
                          <a:solidFill>
                            <a:srgbClr val="000000"/>
                          </a:solidFill>
                        </wps:spPr>
                        <wps:bodyPr wrap="square" lIns="0" tIns="0" rIns="0" bIns="0" rtlCol="0">
                          <a:prstTxWarp prst="textNoShape">
                            <a:avLst/>
                          </a:prstTxWarp>
                          <a:noAutofit/>
                        </wps:bodyPr>
                      </wps:wsp>
                      <pic:pic>
                        <pic:nvPicPr>
                          <pic:cNvPr id="54" name="Image 54"/>
                          <pic:cNvPicPr/>
                        </pic:nvPicPr>
                        <pic:blipFill>
                          <a:blip r:embed="rId41" cstate="print"/>
                          <a:stretch>
                            <a:fillRect/>
                          </a:stretch>
                        </pic:blipFill>
                        <pic:spPr>
                          <a:xfrm>
                            <a:off x="1294829" y="50793"/>
                            <a:ext cx="1621104" cy="217192"/>
                          </a:xfrm>
                          <a:prstGeom prst="rect">
                            <a:avLst/>
                          </a:prstGeom>
                        </pic:spPr>
                      </pic:pic>
                      <wps:wsp>
                        <wps:cNvPr id="55" name="Graphic 55"/>
                        <wps:cNvSpPr/>
                        <wps:spPr>
                          <a:xfrm>
                            <a:off x="0" y="0"/>
                            <a:ext cx="3031490" cy="151765"/>
                          </a:xfrm>
                          <a:custGeom>
                            <a:avLst/>
                            <a:gdLst/>
                            <a:ahLst/>
                            <a:cxnLst/>
                            <a:rect l="l" t="t" r="r" b="b"/>
                            <a:pathLst>
                              <a:path w="3031490" h="151765">
                                <a:moveTo>
                                  <a:pt x="2591562" y="18288"/>
                                </a:moveTo>
                                <a:lnTo>
                                  <a:pt x="2564130" y="18288"/>
                                </a:lnTo>
                                <a:lnTo>
                                  <a:pt x="884682" y="18288"/>
                                </a:lnTo>
                                <a:lnTo>
                                  <a:pt x="884682" y="27432"/>
                                </a:lnTo>
                                <a:lnTo>
                                  <a:pt x="2564130" y="27432"/>
                                </a:lnTo>
                                <a:lnTo>
                                  <a:pt x="2591562" y="27432"/>
                                </a:lnTo>
                                <a:lnTo>
                                  <a:pt x="2591562" y="18288"/>
                                </a:lnTo>
                                <a:close/>
                              </a:path>
                              <a:path w="3031490" h="151765">
                                <a:moveTo>
                                  <a:pt x="2591562" y="0"/>
                                </a:moveTo>
                                <a:lnTo>
                                  <a:pt x="2564130" y="0"/>
                                </a:lnTo>
                                <a:lnTo>
                                  <a:pt x="2564130" y="9144"/>
                                </a:lnTo>
                                <a:lnTo>
                                  <a:pt x="2591562" y="9144"/>
                                </a:lnTo>
                                <a:lnTo>
                                  <a:pt x="2591562" y="0"/>
                                </a:lnTo>
                                <a:close/>
                              </a:path>
                              <a:path w="3031490" h="151765">
                                <a:moveTo>
                                  <a:pt x="3031248" y="145554"/>
                                </a:moveTo>
                                <a:lnTo>
                                  <a:pt x="0" y="145554"/>
                                </a:lnTo>
                                <a:lnTo>
                                  <a:pt x="0" y="151638"/>
                                </a:lnTo>
                                <a:lnTo>
                                  <a:pt x="3031248" y="151638"/>
                                </a:lnTo>
                                <a:lnTo>
                                  <a:pt x="3031248" y="145554"/>
                                </a:lnTo>
                                <a:close/>
                              </a:path>
                              <a:path w="3031490" h="151765">
                                <a:moveTo>
                                  <a:pt x="3031248" y="18288"/>
                                </a:moveTo>
                                <a:lnTo>
                                  <a:pt x="2591574" y="18288"/>
                                </a:lnTo>
                                <a:lnTo>
                                  <a:pt x="2591574" y="27432"/>
                                </a:lnTo>
                                <a:lnTo>
                                  <a:pt x="3031248" y="27432"/>
                                </a:lnTo>
                                <a:lnTo>
                                  <a:pt x="3031248" y="18288"/>
                                </a:lnTo>
                                <a:close/>
                              </a:path>
                              <a:path w="3031490" h="151765">
                                <a:moveTo>
                                  <a:pt x="3031248" y="0"/>
                                </a:moveTo>
                                <a:lnTo>
                                  <a:pt x="2591574" y="0"/>
                                </a:lnTo>
                                <a:lnTo>
                                  <a:pt x="2591574" y="9144"/>
                                </a:lnTo>
                                <a:lnTo>
                                  <a:pt x="3031248" y="9144"/>
                                </a:lnTo>
                                <a:lnTo>
                                  <a:pt x="3031248" y="0"/>
                                </a:lnTo>
                                <a:close/>
                              </a:path>
                            </a:pathLst>
                          </a:custGeom>
                          <a:solidFill>
                            <a:srgbClr val="000000"/>
                          </a:solidFill>
                        </wps:spPr>
                        <wps:bodyPr wrap="square" lIns="0" tIns="0" rIns="0" bIns="0" rtlCol="0">
                          <a:prstTxWarp prst="textNoShape">
                            <a:avLst/>
                          </a:prstTxWarp>
                          <a:noAutofit/>
                        </wps:bodyPr>
                      </wps:wsp>
                      <pic:pic>
                        <pic:nvPicPr>
                          <pic:cNvPr id="56" name="Image 56"/>
                          <pic:cNvPicPr/>
                        </pic:nvPicPr>
                        <pic:blipFill>
                          <a:blip r:embed="rId42" cstate="print"/>
                          <a:stretch>
                            <a:fillRect/>
                          </a:stretch>
                        </pic:blipFill>
                        <pic:spPr>
                          <a:xfrm>
                            <a:off x="2686667" y="362041"/>
                            <a:ext cx="218643" cy="69875"/>
                          </a:xfrm>
                          <a:prstGeom prst="rect">
                            <a:avLst/>
                          </a:prstGeom>
                        </pic:spPr>
                      </pic:pic>
                      <pic:pic>
                        <pic:nvPicPr>
                          <pic:cNvPr id="57" name="Image 57"/>
                          <pic:cNvPicPr/>
                        </pic:nvPicPr>
                        <pic:blipFill>
                          <a:blip r:embed="rId43" cstate="print"/>
                          <a:stretch>
                            <a:fillRect/>
                          </a:stretch>
                        </pic:blipFill>
                        <pic:spPr>
                          <a:xfrm>
                            <a:off x="2636363" y="612735"/>
                            <a:ext cx="314299" cy="69875"/>
                          </a:xfrm>
                          <a:prstGeom prst="rect">
                            <a:avLst/>
                          </a:prstGeom>
                        </pic:spPr>
                      </pic:pic>
                      <pic:pic>
                        <pic:nvPicPr>
                          <pic:cNvPr id="58" name="Image 58"/>
                          <pic:cNvPicPr/>
                        </pic:nvPicPr>
                        <pic:blipFill>
                          <a:blip r:embed="rId44" cstate="print"/>
                          <a:stretch>
                            <a:fillRect/>
                          </a:stretch>
                        </pic:blipFill>
                        <pic:spPr>
                          <a:xfrm>
                            <a:off x="940158" y="293108"/>
                            <a:ext cx="1930252" cy="964716"/>
                          </a:xfrm>
                          <a:prstGeom prst="rect">
                            <a:avLst/>
                          </a:prstGeom>
                        </pic:spPr>
                      </pic:pic>
                      <pic:pic>
                        <pic:nvPicPr>
                          <pic:cNvPr id="59" name="Image 59"/>
                          <pic:cNvPicPr/>
                        </pic:nvPicPr>
                        <pic:blipFill>
                          <a:blip r:embed="rId45" cstate="print"/>
                          <a:stretch>
                            <a:fillRect/>
                          </a:stretch>
                        </pic:blipFill>
                        <pic:spPr>
                          <a:xfrm>
                            <a:off x="2737716" y="805517"/>
                            <a:ext cx="110845" cy="69875"/>
                          </a:xfrm>
                          <a:prstGeom prst="rect">
                            <a:avLst/>
                          </a:prstGeom>
                        </pic:spPr>
                      </pic:pic>
                      <pic:pic>
                        <pic:nvPicPr>
                          <pic:cNvPr id="60" name="Image 60"/>
                          <pic:cNvPicPr/>
                        </pic:nvPicPr>
                        <pic:blipFill>
                          <a:blip r:embed="rId46" cstate="print"/>
                          <a:stretch>
                            <a:fillRect/>
                          </a:stretch>
                        </pic:blipFill>
                        <pic:spPr>
                          <a:xfrm>
                            <a:off x="1473864" y="1289027"/>
                            <a:ext cx="1395437" cy="71907"/>
                          </a:xfrm>
                          <a:prstGeom prst="rect">
                            <a:avLst/>
                          </a:prstGeom>
                        </pic:spPr>
                      </pic:pic>
                      <wps:wsp>
                        <wps:cNvPr id="61" name="Graphic 61"/>
                        <wps:cNvSpPr/>
                        <wps:spPr>
                          <a:xfrm>
                            <a:off x="0" y="1260347"/>
                            <a:ext cx="3031490" cy="6350"/>
                          </a:xfrm>
                          <a:custGeom>
                            <a:avLst/>
                            <a:gdLst/>
                            <a:ahLst/>
                            <a:cxnLst/>
                            <a:rect l="l" t="t" r="r" b="b"/>
                            <a:pathLst>
                              <a:path w="3031490" h="6350">
                                <a:moveTo>
                                  <a:pt x="3031248" y="0"/>
                                </a:moveTo>
                                <a:lnTo>
                                  <a:pt x="0" y="0"/>
                                </a:lnTo>
                                <a:lnTo>
                                  <a:pt x="0" y="6096"/>
                                </a:lnTo>
                                <a:lnTo>
                                  <a:pt x="3031248" y="6096"/>
                                </a:lnTo>
                                <a:lnTo>
                                  <a:pt x="30312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148998pt;margin-top:5.233445pt;width:238.7pt;height:107.2pt;mso-position-horizontal-relative:page;mso-position-vertical-relative:paragraph;z-index:-15720448;mso-wrap-distance-left:0;mso-wrap-distance-right:0" id="docshapegroup23" coordorigin="1103,105" coordsize="4774,2144">
                <v:shape style="position:absolute;left:1102;top:104;width:4038;height:44" id="docshape24" coordorigin="1103,105" coordsize="4038,44" path="m2496,133l2453,133,1103,133,1103,148,2453,148,2496,148,2496,133xm5141,105l2496,105,2453,105,1103,105,1103,119,2453,119,2496,119,5141,119,5141,105xe" filled="true" fillcolor="#000000" stroked="false">
                  <v:path arrowok="t"/>
                  <v:fill type="solid"/>
                </v:shape>
                <v:shape style="position:absolute;left:3142;top:184;width:2553;height:343" type="#_x0000_t75" id="docshape25" stroked="false">
                  <v:imagedata r:id="rId41" o:title=""/>
                </v:shape>
                <v:shape style="position:absolute;left:1102;top:104;width:4774;height:239" id="docshape26" coordorigin="1103,105" coordsize="4774,239" path="m5184,133l5141,133,2496,133,2496,148,5141,148,5184,148,5184,133xm5184,105l5141,105,5141,119,5184,119,5184,105xm5877,334l1103,334,1103,343,5877,343,5877,334xm5877,133l5184,133,5184,148,5877,148,5877,133xm5877,105l5184,105,5184,119,5877,119,5877,105xe" filled="true" fillcolor="#000000" stroked="false">
                  <v:path arrowok="t"/>
                  <v:fill type="solid"/>
                </v:shape>
                <v:shape style="position:absolute;left:5333;top:674;width:345;height:111" type="#_x0000_t75" id="docshape27" stroked="false">
                  <v:imagedata r:id="rId42" o:title=""/>
                </v:shape>
                <v:shape style="position:absolute;left:5254;top:1069;width:495;height:111" type="#_x0000_t75" id="docshape28" stroked="false">
                  <v:imagedata r:id="rId43" o:title=""/>
                </v:shape>
                <v:shape style="position:absolute;left:2583;top:566;width:3040;height:1520" type="#_x0000_t75" id="docshape29" stroked="false">
                  <v:imagedata r:id="rId44" o:title=""/>
                </v:shape>
                <v:shape style="position:absolute;left:5414;top:1373;width:175;height:111" type="#_x0000_t75" id="docshape30" stroked="false">
                  <v:imagedata r:id="rId45" o:title=""/>
                </v:shape>
                <v:shape style="position:absolute;left:3424;top:2134;width:2198;height:114" type="#_x0000_t75" id="docshape31" stroked="false">
                  <v:imagedata r:id="rId46" o:title=""/>
                </v:shape>
                <v:rect style="position:absolute;left:1102;top:2089;width:4774;height:10" id="docshape32" filled="true" fillcolor="#000000" stroked="false">
                  <v:fill type="solid"/>
                </v:rect>
                <w10:wrap type="topAndBottom"/>
              </v:group>
            </w:pict>
          </mc:Fallback>
        </mc:AlternateContent>
      </w:r>
      <w:r>
        <w:rPr>
          <w:rFonts w:ascii="Arial MT"/>
          <w:sz w:val="7"/>
        </w:rPr>
        <w:drawing>
          <wp:anchor distT="0" distB="0" distL="0" distR="0" allowOverlap="1" layoutInCell="1" locked="0" behindDoc="1" simplePos="0" relativeHeight="487596544">
            <wp:simplePos x="0" y="0"/>
            <wp:positionH relativeFrom="page">
              <wp:posOffset>2245892</wp:posOffset>
            </wp:positionH>
            <wp:positionV relativeFrom="paragraph">
              <wp:posOffset>1472090</wp:posOffset>
            </wp:positionV>
            <wp:extent cx="1346409" cy="186689"/>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47" cstate="print"/>
                    <a:stretch>
                      <a:fillRect/>
                    </a:stretch>
                  </pic:blipFill>
                  <pic:spPr>
                    <a:xfrm>
                      <a:off x="0" y="0"/>
                      <a:ext cx="1346409" cy="186689"/>
                    </a:xfrm>
                    <a:prstGeom prst="rect">
                      <a:avLst/>
                    </a:prstGeom>
                  </pic:spPr>
                </pic:pic>
              </a:graphicData>
            </a:graphic>
          </wp:anchor>
        </w:drawing>
      </w:r>
    </w:p>
    <w:p>
      <w:pPr>
        <w:pStyle w:val="BodyText"/>
        <w:rPr>
          <w:rFonts w:ascii="Arial MT"/>
          <w:sz w:val="4"/>
        </w:rPr>
      </w:pPr>
    </w:p>
    <w:p>
      <w:pPr>
        <w:pStyle w:val="BodyText"/>
        <w:rPr>
          <w:rFonts w:ascii="Arial MT"/>
        </w:rPr>
      </w:pPr>
    </w:p>
    <w:p>
      <w:pPr>
        <w:pStyle w:val="BodyText"/>
        <w:spacing w:before="142"/>
        <w:rPr>
          <w:rFonts w:ascii="Arial MT"/>
        </w:rPr>
      </w:pPr>
      <w:r>
        <w:rPr>
          <w:rFonts w:ascii="Arial MT"/>
        </w:rPr>
        <w:drawing>
          <wp:anchor distT="0" distB="0" distL="0" distR="0" allowOverlap="1" layoutInCell="1" locked="0" behindDoc="1" simplePos="0" relativeHeight="487597056">
            <wp:simplePos x="0" y="0"/>
            <wp:positionH relativeFrom="page">
              <wp:posOffset>2003605</wp:posOffset>
            </wp:positionH>
            <wp:positionV relativeFrom="paragraph">
              <wp:posOffset>251745</wp:posOffset>
            </wp:positionV>
            <wp:extent cx="1586661" cy="71437"/>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48" cstate="print"/>
                    <a:stretch>
                      <a:fillRect/>
                    </a:stretch>
                  </pic:blipFill>
                  <pic:spPr>
                    <a:xfrm>
                      <a:off x="0" y="0"/>
                      <a:ext cx="1586661" cy="71437"/>
                    </a:xfrm>
                    <a:prstGeom prst="rect">
                      <a:avLst/>
                    </a:prstGeom>
                  </pic:spPr>
                </pic:pic>
              </a:graphicData>
            </a:graphic>
          </wp:anchor>
        </w:drawing>
      </w:r>
      <w:r>
        <w:rPr>
          <w:rFonts w:ascii="Arial MT"/>
        </w:rPr>
        <mc:AlternateContent>
          <mc:Choice Requires="wps">
            <w:drawing>
              <wp:anchor distT="0" distB="0" distL="0" distR="0" allowOverlap="1" layoutInCell="1" locked="0" behindDoc="1" simplePos="0" relativeHeight="487597568">
                <wp:simplePos x="0" y="0"/>
                <wp:positionH relativeFrom="page">
                  <wp:posOffset>700392</wp:posOffset>
                </wp:positionH>
                <wp:positionV relativeFrom="paragraph">
                  <wp:posOffset>368326</wp:posOffset>
                </wp:positionV>
                <wp:extent cx="3031490" cy="195580"/>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3031490" cy="195580"/>
                          <a:chExt cx="3031490" cy="195580"/>
                        </a:xfrm>
                      </wpg:grpSpPr>
                      <pic:pic>
                        <pic:nvPicPr>
                          <pic:cNvPr id="65" name="Image 65"/>
                          <pic:cNvPicPr/>
                        </pic:nvPicPr>
                        <pic:blipFill>
                          <a:blip r:embed="rId49" cstate="print"/>
                          <a:stretch>
                            <a:fillRect/>
                          </a:stretch>
                        </pic:blipFill>
                        <pic:spPr>
                          <a:xfrm>
                            <a:off x="1303212" y="0"/>
                            <a:ext cx="1567459" cy="71755"/>
                          </a:xfrm>
                          <a:prstGeom prst="rect">
                            <a:avLst/>
                          </a:prstGeom>
                        </pic:spPr>
                      </pic:pic>
                      <pic:pic>
                        <pic:nvPicPr>
                          <pic:cNvPr id="66" name="Image 66"/>
                          <pic:cNvPicPr/>
                        </pic:nvPicPr>
                        <pic:blipFill>
                          <a:blip r:embed="rId50" cstate="print"/>
                          <a:stretch>
                            <a:fillRect/>
                          </a:stretch>
                        </pic:blipFill>
                        <pic:spPr>
                          <a:xfrm>
                            <a:off x="1473864" y="123444"/>
                            <a:ext cx="1399501" cy="71907"/>
                          </a:xfrm>
                          <a:prstGeom prst="rect">
                            <a:avLst/>
                          </a:prstGeom>
                        </pic:spPr>
                      </pic:pic>
                      <wps:wsp>
                        <wps:cNvPr id="67" name="Graphic 67"/>
                        <wps:cNvSpPr/>
                        <wps:spPr>
                          <a:xfrm>
                            <a:off x="0" y="94738"/>
                            <a:ext cx="3031490" cy="6350"/>
                          </a:xfrm>
                          <a:custGeom>
                            <a:avLst/>
                            <a:gdLst/>
                            <a:ahLst/>
                            <a:cxnLst/>
                            <a:rect l="l" t="t" r="r" b="b"/>
                            <a:pathLst>
                              <a:path w="3031490" h="6350">
                                <a:moveTo>
                                  <a:pt x="3031248" y="0"/>
                                </a:moveTo>
                                <a:lnTo>
                                  <a:pt x="0" y="0"/>
                                </a:lnTo>
                                <a:lnTo>
                                  <a:pt x="0" y="6083"/>
                                </a:lnTo>
                                <a:lnTo>
                                  <a:pt x="3031248" y="6083"/>
                                </a:lnTo>
                                <a:lnTo>
                                  <a:pt x="30312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148998pt;margin-top:29.002077pt;width:238.7pt;height:15.4pt;mso-position-horizontal-relative:page;mso-position-vertical-relative:paragraph;z-index:-15718912;mso-wrap-distance-left:0;mso-wrap-distance-right:0" id="docshapegroup33" coordorigin="1103,580" coordsize="4774,308">
                <v:shape style="position:absolute;left:3155;top:580;width:2469;height:113" type="#_x0000_t75" id="docshape34" stroked="false">
                  <v:imagedata r:id="rId49" o:title=""/>
                </v:shape>
                <v:shape style="position:absolute;left:3424;top:774;width:2204;height:114" type="#_x0000_t75" id="docshape35" stroked="false">
                  <v:imagedata r:id="rId50" o:title=""/>
                </v:shape>
                <v:rect style="position:absolute;left:1102;top:729;width:4774;height:10" id="docshape36" filled="true" fillcolor="#000000" stroked="false">
                  <v:fill type="solid"/>
                </v:rect>
                <w10:wrap type="topAndBottom"/>
              </v:group>
            </w:pict>
          </mc:Fallback>
        </mc:AlternateContent>
      </w:r>
    </w:p>
    <w:p>
      <w:pPr>
        <w:pStyle w:val="BodyText"/>
        <w:spacing w:before="1"/>
        <w:rPr>
          <w:rFonts w:ascii="Arial MT"/>
          <w:sz w:val="4"/>
        </w:rPr>
      </w:pPr>
    </w:p>
    <w:p>
      <w:pPr>
        <w:pStyle w:val="BodyText"/>
        <w:spacing w:before="128"/>
        <w:rPr>
          <w:rFonts w:ascii="Arial MT"/>
          <w:sz w:val="12"/>
        </w:rPr>
      </w:pPr>
    </w:p>
    <w:p>
      <w:pPr>
        <w:spacing w:before="0"/>
        <w:ind w:left="5519" w:right="0" w:firstLine="0"/>
        <w:jc w:val="left"/>
        <w:rPr>
          <w:rFonts w:ascii="Arial MT"/>
          <w:sz w:val="16"/>
        </w:rPr>
      </w:pPr>
      <w:r>
        <w:rPr>
          <w:rFonts w:ascii="Arial MT"/>
          <w:sz w:val="16"/>
        </w:rPr>
        <w:drawing>
          <wp:anchor distT="0" distB="0" distL="0" distR="0" allowOverlap="1" layoutInCell="1" locked="0" behindDoc="0" simplePos="0" relativeHeight="15741440">
            <wp:simplePos x="0" y="0"/>
            <wp:positionH relativeFrom="page">
              <wp:posOffset>854452</wp:posOffset>
            </wp:positionH>
            <wp:positionV relativeFrom="paragraph">
              <wp:posOffset>-773475</wp:posOffset>
            </wp:positionV>
            <wp:extent cx="542614" cy="71437"/>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51" cstate="print"/>
                    <a:stretch>
                      <a:fillRect/>
                    </a:stretch>
                  </pic:blipFill>
                  <pic:spPr>
                    <a:xfrm>
                      <a:off x="0" y="0"/>
                      <a:ext cx="542614" cy="71437"/>
                    </a:xfrm>
                    <a:prstGeom prst="rect">
                      <a:avLst/>
                    </a:prstGeom>
                  </pic:spPr>
                </pic:pic>
              </a:graphicData>
            </a:graphic>
          </wp:anchor>
        </w:drawing>
      </w:r>
      <w:r>
        <w:rPr>
          <w:rFonts w:ascii="Arial MT"/>
          <w:sz w:val="16"/>
        </w:rPr>
        <w:drawing>
          <wp:anchor distT="0" distB="0" distL="0" distR="0" allowOverlap="1" layoutInCell="1" locked="0" behindDoc="0" simplePos="0" relativeHeight="15741952">
            <wp:simplePos x="0" y="0"/>
            <wp:positionH relativeFrom="page">
              <wp:posOffset>2174256</wp:posOffset>
            </wp:positionH>
            <wp:positionV relativeFrom="paragraph">
              <wp:posOffset>-831372</wp:posOffset>
            </wp:positionV>
            <wp:extent cx="1386319" cy="71437"/>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52" cstate="print"/>
                    <a:stretch>
                      <a:fillRect/>
                    </a:stretch>
                  </pic:blipFill>
                  <pic:spPr>
                    <a:xfrm>
                      <a:off x="0" y="0"/>
                      <a:ext cx="1386319" cy="71437"/>
                    </a:xfrm>
                    <a:prstGeom prst="rect">
                      <a:avLst/>
                    </a:prstGeom>
                  </pic:spPr>
                </pic:pic>
              </a:graphicData>
            </a:graphic>
          </wp:anchor>
        </w:drawing>
      </w:r>
      <w:r>
        <w:rPr>
          <w:rFonts w:ascii="Arial MT"/>
          <w:sz w:val="16"/>
        </w:rPr>
        <w:drawing>
          <wp:anchor distT="0" distB="0" distL="0" distR="0" allowOverlap="1" layoutInCell="1" locked="0" behindDoc="0" simplePos="0" relativeHeight="15742464">
            <wp:simplePos x="0" y="0"/>
            <wp:positionH relativeFrom="page">
              <wp:posOffset>2245892</wp:posOffset>
            </wp:positionH>
            <wp:positionV relativeFrom="paragraph">
              <wp:posOffset>-714780</wp:posOffset>
            </wp:positionV>
            <wp:extent cx="1366376" cy="189452"/>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53" cstate="print"/>
                    <a:stretch>
                      <a:fillRect/>
                    </a:stretch>
                  </pic:blipFill>
                  <pic:spPr>
                    <a:xfrm>
                      <a:off x="0" y="0"/>
                      <a:ext cx="1366376" cy="189452"/>
                    </a:xfrm>
                    <a:prstGeom prst="rect">
                      <a:avLst/>
                    </a:prstGeom>
                  </pic:spPr>
                </pic:pic>
              </a:graphicData>
            </a:graphic>
          </wp:anchor>
        </w:drawing>
      </w:r>
      <w:r>
        <w:rPr>
          <w:rFonts w:ascii="Arial MT"/>
          <w:sz w:val="16"/>
        </w:rPr>
        <w:drawing>
          <wp:anchor distT="0" distB="0" distL="0" distR="0" allowOverlap="1" layoutInCell="1" locked="0" behindDoc="0" simplePos="0" relativeHeight="15742976">
            <wp:simplePos x="0" y="0"/>
            <wp:positionH relativeFrom="page">
              <wp:posOffset>877793</wp:posOffset>
            </wp:positionH>
            <wp:positionV relativeFrom="paragraph">
              <wp:posOffset>-182901</wp:posOffset>
            </wp:positionV>
            <wp:extent cx="508558" cy="190500"/>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54" cstate="print"/>
                    <a:stretch>
                      <a:fillRect/>
                    </a:stretch>
                  </pic:blipFill>
                  <pic:spPr>
                    <a:xfrm>
                      <a:off x="0" y="0"/>
                      <a:ext cx="508558" cy="190500"/>
                    </a:xfrm>
                    <a:prstGeom prst="rect">
                      <a:avLst/>
                    </a:prstGeom>
                  </pic:spPr>
                </pic:pic>
              </a:graphicData>
            </a:graphic>
          </wp:anchor>
        </w:drawing>
      </w:r>
      <w:r>
        <w:rPr>
          <w:rFonts w:ascii="Arial MT"/>
          <w:sz w:val="16"/>
        </w:rPr>
        <mc:AlternateContent>
          <mc:Choice Requires="wps">
            <w:drawing>
              <wp:anchor distT="0" distB="0" distL="0" distR="0" allowOverlap="1" layoutInCell="1" locked="0" behindDoc="0" simplePos="0" relativeHeight="15743488">
                <wp:simplePos x="0" y="0"/>
                <wp:positionH relativeFrom="page">
                  <wp:posOffset>700392</wp:posOffset>
                </wp:positionH>
                <wp:positionV relativeFrom="paragraph">
                  <wp:posOffset>-124230</wp:posOffset>
                </wp:positionV>
                <wp:extent cx="3031490" cy="31242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3031490" cy="312420"/>
                          <a:chExt cx="3031490" cy="312420"/>
                        </a:xfrm>
                      </wpg:grpSpPr>
                      <pic:pic>
                        <pic:nvPicPr>
                          <pic:cNvPr id="73" name="Image 73"/>
                          <pic:cNvPicPr/>
                        </pic:nvPicPr>
                        <pic:blipFill>
                          <a:blip r:embed="rId55" cstate="print"/>
                          <a:stretch>
                            <a:fillRect/>
                          </a:stretch>
                        </pic:blipFill>
                        <pic:spPr>
                          <a:xfrm>
                            <a:off x="1545499" y="0"/>
                            <a:ext cx="1359369" cy="188480"/>
                          </a:xfrm>
                          <a:prstGeom prst="rect">
                            <a:avLst/>
                          </a:prstGeom>
                        </pic:spPr>
                      </pic:pic>
                      <pic:pic>
                        <pic:nvPicPr>
                          <pic:cNvPr id="74" name="Image 74"/>
                          <pic:cNvPicPr/>
                        </pic:nvPicPr>
                        <pic:blipFill>
                          <a:blip r:embed="rId56" cstate="print"/>
                          <a:stretch>
                            <a:fillRect/>
                          </a:stretch>
                        </pic:blipFill>
                        <pic:spPr>
                          <a:xfrm>
                            <a:off x="1473852" y="240024"/>
                            <a:ext cx="1399501" cy="71907"/>
                          </a:xfrm>
                          <a:prstGeom prst="rect">
                            <a:avLst/>
                          </a:prstGeom>
                        </pic:spPr>
                      </pic:pic>
                      <wps:wsp>
                        <wps:cNvPr id="75" name="Graphic 75"/>
                        <wps:cNvSpPr/>
                        <wps:spPr>
                          <a:xfrm>
                            <a:off x="0" y="212092"/>
                            <a:ext cx="3031490" cy="6350"/>
                          </a:xfrm>
                          <a:custGeom>
                            <a:avLst/>
                            <a:gdLst/>
                            <a:ahLst/>
                            <a:cxnLst/>
                            <a:rect l="l" t="t" r="r" b="b"/>
                            <a:pathLst>
                              <a:path w="3031490" h="6350">
                                <a:moveTo>
                                  <a:pt x="3031248" y="0"/>
                                </a:moveTo>
                                <a:lnTo>
                                  <a:pt x="0" y="0"/>
                                </a:lnTo>
                                <a:lnTo>
                                  <a:pt x="0" y="6095"/>
                                </a:lnTo>
                                <a:lnTo>
                                  <a:pt x="3031248" y="6095"/>
                                </a:lnTo>
                                <a:lnTo>
                                  <a:pt x="30312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148998pt;margin-top:-9.781914pt;width:238.7pt;height:24.6pt;mso-position-horizontal-relative:page;mso-position-vertical-relative:paragraph;z-index:15743488" id="docshapegroup37" coordorigin="1103,-196" coordsize="4774,492">
                <v:shape style="position:absolute;left:3536;top:-196;width:2141;height:297" type="#_x0000_t75" id="docshape38" stroked="false">
                  <v:imagedata r:id="rId55" o:title=""/>
                </v:shape>
                <v:shape style="position:absolute;left:3424;top:182;width:2204;height:114" type="#_x0000_t75" id="docshape39" stroked="false">
                  <v:imagedata r:id="rId56" o:title=""/>
                </v:shape>
                <v:rect style="position:absolute;left:1102;top:138;width:4774;height:10" id="docshape40" filled="true" fillcolor="#000000" stroked="false">
                  <v:fill type="solid"/>
                </v:rect>
                <w10:wrap type="none"/>
              </v:group>
            </w:pict>
          </mc:Fallback>
        </mc:AlternateContent>
      </w:r>
      <w:r>
        <w:rPr>
          <w:rFonts w:ascii="Arial MT"/>
          <w:sz w:val="16"/>
        </w:rPr>
        <w:drawing>
          <wp:anchor distT="0" distB="0" distL="0" distR="0" allowOverlap="1" layoutInCell="1" locked="0" behindDoc="0" simplePos="0" relativeHeight="15744000">
            <wp:simplePos x="0" y="0"/>
            <wp:positionH relativeFrom="page">
              <wp:posOffset>801594</wp:posOffset>
            </wp:positionH>
            <wp:positionV relativeFrom="paragraph">
              <wp:posOffset>352767</wp:posOffset>
            </wp:positionV>
            <wp:extent cx="322735" cy="189452"/>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57" cstate="print"/>
                    <a:stretch>
                      <a:fillRect/>
                    </a:stretch>
                  </pic:blipFill>
                  <pic:spPr>
                    <a:xfrm>
                      <a:off x="0" y="0"/>
                      <a:ext cx="322735" cy="189452"/>
                    </a:xfrm>
                    <a:prstGeom prst="rect">
                      <a:avLst/>
                    </a:prstGeom>
                  </pic:spPr>
                </pic:pic>
              </a:graphicData>
            </a:graphic>
          </wp:anchor>
        </w:drawing>
      </w:r>
      <w:bookmarkStart w:name="_bookmark49" w:id="50"/>
      <w:bookmarkEnd w:id="50"/>
      <w:r>
        <w:rPr/>
      </w:r>
      <w:r>
        <w:rPr>
          <w:rFonts w:ascii="Arial MT"/>
          <w:color w:val="1389DA"/>
          <w:sz w:val="16"/>
        </w:rPr>
        <w:t>Fig.</w:t>
      </w:r>
      <w:r>
        <w:rPr>
          <w:rFonts w:ascii="Arial MT"/>
          <w:color w:val="1389DA"/>
          <w:spacing w:val="-11"/>
          <w:sz w:val="16"/>
        </w:rPr>
        <w:t> </w:t>
      </w:r>
      <w:r>
        <w:rPr>
          <w:rFonts w:ascii="Arial MT"/>
          <w:color w:val="1389DA"/>
          <w:sz w:val="16"/>
        </w:rPr>
        <w:t>4.</w:t>
      </w:r>
      <w:r>
        <w:rPr>
          <w:rFonts w:ascii="Arial MT"/>
          <w:color w:val="1389DA"/>
          <w:spacing w:val="59"/>
          <w:sz w:val="16"/>
        </w:rPr>
        <w:t> </w:t>
      </w:r>
      <w:r>
        <w:rPr>
          <w:rFonts w:ascii="Arial MT"/>
          <w:sz w:val="16"/>
        </w:rPr>
        <w:t>Classification</w:t>
      </w:r>
      <w:r>
        <w:rPr>
          <w:rFonts w:ascii="Arial MT"/>
          <w:spacing w:val="-10"/>
          <w:sz w:val="16"/>
        </w:rPr>
        <w:t> </w:t>
      </w:r>
      <w:r>
        <w:rPr>
          <w:rFonts w:ascii="Arial MT"/>
          <w:sz w:val="16"/>
        </w:rPr>
        <w:t>performance</w:t>
      </w:r>
      <w:r>
        <w:rPr>
          <w:rFonts w:ascii="Arial MT"/>
          <w:spacing w:val="-10"/>
          <w:sz w:val="16"/>
        </w:rPr>
        <w:t> </w:t>
      </w:r>
      <w:r>
        <w:rPr>
          <w:rFonts w:ascii="Arial MT"/>
          <w:sz w:val="16"/>
        </w:rPr>
        <w:t>comparison</w:t>
      </w:r>
      <w:r>
        <w:rPr>
          <w:rFonts w:ascii="Arial MT"/>
          <w:spacing w:val="-10"/>
          <w:sz w:val="16"/>
        </w:rPr>
        <w:t> </w:t>
      </w:r>
      <w:r>
        <w:rPr>
          <w:rFonts w:ascii="Arial MT"/>
          <w:sz w:val="16"/>
        </w:rPr>
        <w:t>using</w:t>
      </w:r>
      <w:r>
        <w:rPr>
          <w:rFonts w:ascii="Arial MT"/>
          <w:spacing w:val="-10"/>
          <w:sz w:val="16"/>
        </w:rPr>
        <w:t> </w:t>
      </w:r>
      <w:r>
        <w:rPr>
          <w:rFonts w:ascii="Arial MT"/>
          <w:sz w:val="16"/>
        </w:rPr>
        <w:t>different</w:t>
      </w:r>
      <w:r>
        <w:rPr>
          <w:rFonts w:ascii="Arial MT"/>
          <w:spacing w:val="-10"/>
          <w:sz w:val="16"/>
        </w:rPr>
        <w:t> </w:t>
      </w:r>
      <w:r>
        <w:rPr>
          <w:rFonts w:ascii="Arial MT"/>
          <w:spacing w:val="-2"/>
          <w:sz w:val="16"/>
        </w:rPr>
        <w:t>methods.</w:t>
      </w:r>
    </w:p>
    <w:p>
      <w:pPr>
        <w:pStyle w:val="BodyText"/>
        <w:spacing w:before="8"/>
        <w:rPr>
          <w:rFonts w:ascii="Arial MT"/>
          <w:sz w:val="13"/>
        </w:rPr>
      </w:pPr>
      <w:r>
        <w:rPr>
          <w:rFonts w:ascii="Arial MT"/>
          <w:sz w:val="13"/>
        </w:rPr>
        <mc:AlternateContent>
          <mc:Choice Requires="wps">
            <w:drawing>
              <wp:anchor distT="0" distB="0" distL="0" distR="0" allowOverlap="1" layoutInCell="1" locked="0" behindDoc="1" simplePos="0" relativeHeight="487598080">
                <wp:simplePos x="0" y="0"/>
                <wp:positionH relativeFrom="page">
                  <wp:posOffset>700392</wp:posOffset>
                </wp:positionH>
                <wp:positionV relativeFrom="paragraph">
                  <wp:posOffset>115556</wp:posOffset>
                </wp:positionV>
                <wp:extent cx="3031490" cy="598170"/>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3031490" cy="598170"/>
                          <a:chExt cx="3031490" cy="598170"/>
                        </a:xfrm>
                      </wpg:grpSpPr>
                      <wps:wsp>
                        <wps:cNvPr id="78" name="Graphic 78"/>
                        <wps:cNvSpPr/>
                        <wps:spPr>
                          <a:xfrm>
                            <a:off x="676332" y="1879"/>
                            <a:ext cx="26670" cy="68580"/>
                          </a:xfrm>
                          <a:custGeom>
                            <a:avLst/>
                            <a:gdLst/>
                            <a:ahLst/>
                            <a:cxnLst/>
                            <a:rect l="l" t="t" r="r" b="b"/>
                            <a:pathLst>
                              <a:path w="26670" h="68580">
                                <a:moveTo>
                                  <a:pt x="17957" y="0"/>
                                </a:moveTo>
                                <a:lnTo>
                                  <a:pt x="16332" y="0"/>
                                </a:lnTo>
                                <a:lnTo>
                                  <a:pt x="0" y="7962"/>
                                </a:lnTo>
                                <a:lnTo>
                                  <a:pt x="736" y="9499"/>
                                </a:lnTo>
                                <a:lnTo>
                                  <a:pt x="2921" y="8483"/>
                                </a:lnTo>
                                <a:lnTo>
                                  <a:pt x="4622" y="7962"/>
                                </a:lnTo>
                                <a:lnTo>
                                  <a:pt x="5829" y="7962"/>
                                </a:lnTo>
                                <a:lnTo>
                                  <a:pt x="8039" y="8712"/>
                                </a:lnTo>
                                <a:lnTo>
                                  <a:pt x="9309" y="11036"/>
                                </a:lnTo>
                                <a:lnTo>
                                  <a:pt x="9626" y="12420"/>
                                </a:lnTo>
                                <a:lnTo>
                                  <a:pt x="9804" y="15557"/>
                                </a:lnTo>
                                <a:lnTo>
                                  <a:pt x="9804" y="60680"/>
                                </a:lnTo>
                                <a:lnTo>
                                  <a:pt x="1181" y="66662"/>
                                </a:lnTo>
                                <a:lnTo>
                                  <a:pt x="1181" y="68491"/>
                                </a:lnTo>
                                <a:lnTo>
                                  <a:pt x="26416" y="68491"/>
                                </a:lnTo>
                                <a:lnTo>
                                  <a:pt x="26416" y="66662"/>
                                </a:lnTo>
                                <a:lnTo>
                                  <a:pt x="23380" y="66586"/>
                                </a:lnTo>
                                <a:lnTo>
                                  <a:pt x="21374" y="66319"/>
                                </a:lnTo>
                                <a:lnTo>
                                  <a:pt x="20383" y="65824"/>
                                </a:lnTo>
                                <a:lnTo>
                                  <a:pt x="18440" y="63690"/>
                                </a:lnTo>
                                <a:lnTo>
                                  <a:pt x="18122" y="62763"/>
                                </a:lnTo>
                                <a:lnTo>
                                  <a:pt x="17957" y="60426"/>
                                </a:lnTo>
                                <a:lnTo>
                                  <a:pt x="17957" y="0"/>
                                </a:lnTo>
                                <a:close/>
                              </a:path>
                            </a:pathLst>
                          </a:custGeom>
                          <a:solidFill>
                            <a:srgbClr val="000000"/>
                          </a:solidFill>
                        </wps:spPr>
                        <wps:bodyPr wrap="square" lIns="0" tIns="0" rIns="0" bIns="0" rtlCol="0">
                          <a:prstTxWarp prst="textNoShape">
                            <a:avLst/>
                          </a:prstTxWarp>
                          <a:noAutofit/>
                        </wps:bodyPr>
                      </wps:wsp>
                      <pic:pic>
                        <pic:nvPicPr>
                          <pic:cNvPr id="79" name="Image 79"/>
                          <pic:cNvPicPr/>
                        </pic:nvPicPr>
                        <pic:blipFill>
                          <a:blip r:embed="rId58" cstate="print"/>
                          <a:stretch>
                            <a:fillRect/>
                          </a:stretch>
                        </pic:blipFill>
                        <pic:spPr>
                          <a:xfrm>
                            <a:off x="1545499" y="0"/>
                            <a:ext cx="1359369" cy="188480"/>
                          </a:xfrm>
                          <a:prstGeom prst="rect">
                            <a:avLst/>
                          </a:prstGeom>
                        </pic:spPr>
                      </pic:pic>
                      <wps:wsp>
                        <wps:cNvPr id="80" name="Graphic 80"/>
                        <wps:cNvSpPr/>
                        <wps:spPr>
                          <a:xfrm>
                            <a:off x="666635" y="358484"/>
                            <a:ext cx="44450" cy="68580"/>
                          </a:xfrm>
                          <a:custGeom>
                            <a:avLst/>
                            <a:gdLst/>
                            <a:ahLst/>
                            <a:cxnLst/>
                            <a:rect l="l" t="t" r="r" b="b"/>
                            <a:pathLst>
                              <a:path w="44450" h="68580">
                                <a:moveTo>
                                  <a:pt x="26530" y="0"/>
                                </a:moveTo>
                                <a:lnTo>
                                  <a:pt x="15976" y="0"/>
                                </a:lnTo>
                                <a:lnTo>
                                  <a:pt x="11709" y="1638"/>
                                </a:lnTo>
                                <a:lnTo>
                                  <a:pt x="4876" y="8166"/>
                                </a:lnTo>
                                <a:lnTo>
                                  <a:pt x="2755" y="12852"/>
                                </a:lnTo>
                                <a:lnTo>
                                  <a:pt x="1943" y="18948"/>
                                </a:lnTo>
                                <a:lnTo>
                                  <a:pt x="3771" y="18948"/>
                                </a:lnTo>
                                <a:lnTo>
                                  <a:pt x="5029" y="15227"/>
                                </a:lnTo>
                                <a:lnTo>
                                  <a:pt x="6959" y="12407"/>
                                </a:lnTo>
                                <a:lnTo>
                                  <a:pt x="12204" y="8534"/>
                                </a:lnTo>
                                <a:lnTo>
                                  <a:pt x="15176" y="7581"/>
                                </a:lnTo>
                                <a:lnTo>
                                  <a:pt x="22097" y="7581"/>
                                </a:lnTo>
                                <a:lnTo>
                                  <a:pt x="25222" y="8940"/>
                                </a:lnTo>
                                <a:lnTo>
                                  <a:pt x="30429" y="14427"/>
                                </a:lnTo>
                                <a:lnTo>
                                  <a:pt x="31724" y="17906"/>
                                </a:lnTo>
                                <a:lnTo>
                                  <a:pt x="31724" y="27749"/>
                                </a:lnTo>
                                <a:lnTo>
                                  <a:pt x="8088" y="59058"/>
                                </a:lnTo>
                                <a:lnTo>
                                  <a:pt x="0" y="66662"/>
                                </a:lnTo>
                                <a:lnTo>
                                  <a:pt x="0" y="68491"/>
                                </a:lnTo>
                                <a:lnTo>
                                  <a:pt x="39585" y="68491"/>
                                </a:lnTo>
                                <a:lnTo>
                                  <a:pt x="44297" y="55575"/>
                                </a:lnTo>
                                <a:lnTo>
                                  <a:pt x="42468" y="55575"/>
                                </a:lnTo>
                                <a:lnTo>
                                  <a:pt x="41617" y="57061"/>
                                </a:lnTo>
                                <a:lnTo>
                                  <a:pt x="40601" y="58204"/>
                                </a:lnTo>
                                <a:lnTo>
                                  <a:pt x="38290" y="59816"/>
                                </a:lnTo>
                                <a:lnTo>
                                  <a:pt x="36995" y="60363"/>
                                </a:lnTo>
                                <a:lnTo>
                                  <a:pt x="34124" y="60883"/>
                                </a:lnTo>
                                <a:lnTo>
                                  <a:pt x="31622" y="61023"/>
                                </a:lnTo>
                                <a:lnTo>
                                  <a:pt x="10540" y="61023"/>
                                </a:lnTo>
                                <a:lnTo>
                                  <a:pt x="12585" y="59169"/>
                                </a:lnTo>
                                <a:lnTo>
                                  <a:pt x="17729" y="53759"/>
                                </a:lnTo>
                                <a:lnTo>
                                  <a:pt x="31419" y="38823"/>
                                </a:lnTo>
                                <a:lnTo>
                                  <a:pt x="35369" y="33146"/>
                                </a:lnTo>
                                <a:lnTo>
                                  <a:pt x="39395" y="24422"/>
                                </a:lnTo>
                                <a:lnTo>
                                  <a:pt x="40182" y="21018"/>
                                </a:lnTo>
                                <a:lnTo>
                                  <a:pt x="40182" y="12877"/>
                                </a:lnTo>
                                <a:lnTo>
                                  <a:pt x="38366" y="8737"/>
                                </a:lnTo>
                                <a:lnTo>
                                  <a:pt x="31076" y="1752"/>
                                </a:lnTo>
                                <a:lnTo>
                                  <a:pt x="26530" y="0"/>
                                </a:lnTo>
                                <a:close/>
                              </a:path>
                            </a:pathLst>
                          </a:custGeom>
                          <a:solidFill>
                            <a:srgbClr val="000000"/>
                          </a:solidFill>
                        </wps:spPr>
                        <wps:bodyPr wrap="square" lIns="0" tIns="0" rIns="0" bIns="0" rtlCol="0">
                          <a:prstTxWarp prst="textNoShape">
                            <a:avLst/>
                          </a:prstTxWarp>
                          <a:noAutofit/>
                        </wps:bodyPr>
                      </wps:wsp>
                      <pic:pic>
                        <pic:nvPicPr>
                          <pic:cNvPr id="81" name="Image 81"/>
                          <pic:cNvPicPr/>
                        </pic:nvPicPr>
                        <pic:blipFill>
                          <a:blip r:embed="rId59" cstate="print"/>
                          <a:stretch>
                            <a:fillRect/>
                          </a:stretch>
                        </pic:blipFill>
                        <pic:spPr>
                          <a:xfrm>
                            <a:off x="1416679" y="240014"/>
                            <a:ext cx="1403540" cy="92240"/>
                          </a:xfrm>
                          <a:prstGeom prst="rect">
                            <a:avLst/>
                          </a:prstGeom>
                        </pic:spPr>
                      </pic:pic>
                      <wps:wsp>
                        <wps:cNvPr id="82" name="Graphic 82"/>
                        <wps:cNvSpPr/>
                        <wps:spPr>
                          <a:xfrm>
                            <a:off x="523494" y="212091"/>
                            <a:ext cx="2508250" cy="6350"/>
                          </a:xfrm>
                          <a:custGeom>
                            <a:avLst/>
                            <a:gdLst/>
                            <a:ahLst/>
                            <a:cxnLst/>
                            <a:rect l="l" t="t" r="r" b="b"/>
                            <a:pathLst>
                              <a:path w="2508250" h="6350">
                                <a:moveTo>
                                  <a:pt x="2507754" y="0"/>
                                </a:moveTo>
                                <a:lnTo>
                                  <a:pt x="0" y="0"/>
                                </a:lnTo>
                                <a:lnTo>
                                  <a:pt x="0" y="6096"/>
                                </a:lnTo>
                                <a:lnTo>
                                  <a:pt x="2507754" y="6096"/>
                                </a:lnTo>
                                <a:lnTo>
                                  <a:pt x="2507754" y="0"/>
                                </a:lnTo>
                                <a:close/>
                              </a:path>
                            </a:pathLst>
                          </a:custGeom>
                          <a:solidFill>
                            <a:srgbClr val="000000"/>
                          </a:solidFill>
                        </wps:spPr>
                        <wps:bodyPr wrap="square" lIns="0" tIns="0" rIns="0" bIns="0" rtlCol="0">
                          <a:prstTxWarp prst="textNoShape">
                            <a:avLst/>
                          </a:prstTxWarp>
                          <a:noAutofit/>
                        </wps:bodyPr>
                      </wps:wsp>
                      <pic:pic>
                        <pic:nvPicPr>
                          <pic:cNvPr id="83" name="Image 83"/>
                          <pic:cNvPicPr/>
                        </pic:nvPicPr>
                        <pic:blipFill>
                          <a:blip r:embed="rId60" cstate="print"/>
                          <a:stretch>
                            <a:fillRect/>
                          </a:stretch>
                        </pic:blipFill>
                        <pic:spPr>
                          <a:xfrm>
                            <a:off x="1416692" y="356604"/>
                            <a:ext cx="1428940" cy="209595"/>
                          </a:xfrm>
                          <a:prstGeom prst="rect">
                            <a:avLst/>
                          </a:prstGeom>
                        </pic:spPr>
                      </pic:pic>
                      <wps:wsp>
                        <wps:cNvPr id="84" name="Graphic 84"/>
                        <wps:cNvSpPr/>
                        <wps:spPr>
                          <a:xfrm>
                            <a:off x="0" y="570231"/>
                            <a:ext cx="3031490" cy="27940"/>
                          </a:xfrm>
                          <a:custGeom>
                            <a:avLst/>
                            <a:gdLst/>
                            <a:ahLst/>
                            <a:cxnLst/>
                            <a:rect l="l" t="t" r="r" b="b"/>
                            <a:pathLst>
                              <a:path w="3031490" h="27940">
                                <a:moveTo>
                                  <a:pt x="2591562" y="0"/>
                                </a:moveTo>
                                <a:lnTo>
                                  <a:pt x="884682" y="0"/>
                                </a:lnTo>
                                <a:lnTo>
                                  <a:pt x="550926" y="0"/>
                                </a:lnTo>
                                <a:lnTo>
                                  <a:pt x="0" y="0"/>
                                </a:lnTo>
                                <a:lnTo>
                                  <a:pt x="0" y="9144"/>
                                </a:lnTo>
                                <a:lnTo>
                                  <a:pt x="550926" y="9144"/>
                                </a:lnTo>
                                <a:lnTo>
                                  <a:pt x="884682" y="9144"/>
                                </a:lnTo>
                                <a:lnTo>
                                  <a:pt x="2591562" y="9144"/>
                                </a:lnTo>
                                <a:lnTo>
                                  <a:pt x="2591562" y="0"/>
                                </a:lnTo>
                                <a:close/>
                              </a:path>
                              <a:path w="3031490" h="27940">
                                <a:moveTo>
                                  <a:pt x="3031236" y="18288"/>
                                </a:moveTo>
                                <a:lnTo>
                                  <a:pt x="2564130" y="18288"/>
                                </a:lnTo>
                                <a:lnTo>
                                  <a:pt x="857250" y="18288"/>
                                </a:lnTo>
                                <a:lnTo>
                                  <a:pt x="523494" y="18288"/>
                                </a:lnTo>
                                <a:lnTo>
                                  <a:pt x="0" y="18288"/>
                                </a:lnTo>
                                <a:lnTo>
                                  <a:pt x="0" y="27432"/>
                                </a:lnTo>
                                <a:lnTo>
                                  <a:pt x="523494" y="27432"/>
                                </a:lnTo>
                                <a:lnTo>
                                  <a:pt x="857250" y="27432"/>
                                </a:lnTo>
                                <a:lnTo>
                                  <a:pt x="2564130" y="27432"/>
                                </a:lnTo>
                                <a:lnTo>
                                  <a:pt x="3031236" y="27432"/>
                                </a:lnTo>
                                <a:lnTo>
                                  <a:pt x="3031236" y="18288"/>
                                </a:lnTo>
                                <a:close/>
                              </a:path>
                              <a:path w="3031490" h="27940">
                                <a:moveTo>
                                  <a:pt x="3031248" y="0"/>
                                </a:moveTo>
                                <a:lnTo>
                                  <a:pt x="2591574" y="0"/>
                                </a:lnTo>
                                <a:lnTo>
                                  <a:pt x="2591574" y="9144"/>
                                </a:lnTo>
                                <a:lnTo>
                                  <a:pt x="3031248" y="9144"/>
                                </a:lnTo>
                                <a:lnTo>
                                  <a:pt x="30312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148998pt;margin-top:9.098968pt;width:238.7pt;height:47.1pt;mso-position-horizontal-relative:page;mso-position-vertical-relative:paragraph;z-index:-15718400;mso-wrap-distance-left:0;mso-wrap-distance-right:0" id="docshapegroup41" coordorigin="1103,182" coordsize="4774,942">
                <v:shape style="position:absolute;left:2168;top:184;width:42;height:108" id="docshape42" coordorigin="2168,185" coordsize="42,108" path="m2196,185l2194,185,2168,197,2169,200,2173,198,2175,197,2177,197,2181,199,2183,202,2183,204,2184,209,2184,280,2170,290,2170,293,2210,293,2210,290,2205,290,2202,289,2200,289,2197,285,2197,284,2196,280,2196,185xe" filled="true" fillcolor="#000000" stroked="false">
                  <v:path arrowok="t"/>
                  <v:fill type="solid"/>
                </v:shape>
                <v:shape style="position:absolute;left:3536;top:181;width:2141;height:297" type="#_x0000_t75" id="docshape43" stroked="false">
                  <v:imagedata r:id="rId58" o:title=""/>
                </v:shape>
                <v:shape style="position:absolute;left:2152;top:746;width:70;height:108" id="docshape44" coordorigin="2153,747" coordsize="70,108" path="m2195,747l2178,747,2171,749,2160,759,2157,767,2156,776,2159,776,2161,771,2164,766,2172,760,2177,758,2188,758,2193,761,2201,769,2203,775,2203,790,2166,840,2153,852,2153,854,2215,854,2223,834,2220,834,2218,836,2217,838,2213,841,2211,842,2207,842,2203,843,2169,843,2173,840,2181,831,2202,808,2208,799,2215,785,2216,780,2216,767,2213,760,2202,749,2195,747xe" filled="true" fillcolor="#000000" stroked="false">
                  <v:path arrowok="t"/>
                  <v:fill type="solid"/>
                </v:shape>
                <v:shape style="position:absolute;left:3333;top:559;width:2211;height:146" type="#_x0000_t75" id="docshape45" stroked="false">
                  <v:imagedata r:id="rId59" o:title=""/>
                </v:shape>
                <v:rect style="position:absolute;left:1927;top:515;width:3950;height:10" id="docshape46" filled="true" fillcolor="#000000" stroked="false">
                  <v:fill type="solid"/>
                </v:rect>
                <v:shape style="position:absolute;left:3334;top:743;width:2251;height:331" type="#_x0000_t75" id="docshape47" stroked="false">
                  <v:imagedata r:id="rId60" o:title=""/>
                </v:shape>
                <v:shape style="position:absolute;left:1102;top:1079;width:4774;height:44" id="docshape48" coordorigin="1103,1080" coordsize="4774,44" path="m5184,1080l2496,1080,1971,1080,1103,1080,1103,1094,1971,1094,2496,1094,5184,1094,5184,1080xm5877,1109l5141,1109,2453,1109,1927,1109,1103,1109,1103,1123,1927,1123,2453,1123,5141,1123,5877,1123,5877,1109xm5877,1080l5184,1080,5184,1094,5877,1094,5877,1080xe" filled="true" fillcolor="#000000" stroked="false">
                  <v:path arrowok="t"/>
                  <v:fill type="solid"/>
                </v:shape>
                <w10:wrap type="topAndBottom"/>
              </v:group>
            </w:pict>
          </mc:Fallback>
        </mc:AlternateContent>
      </w:r>
    </w:p>
    <w:p>
      <w:pPr>
        <w:pStyle w:val="BodyText"/>
        <w:rPr>
          <w:rFonts w:ascii="Arial MT"/>
        </w:rPr>
      </w:pPr>
    </w:p>
    <w:p>
      <w:pPr>
        <w:pStyle w:val="BodyText"/>
        <w:spacing w:before="127"/>
        <w:rPr>
          <w:rFonts w:ascii="Arial MT"/>
        </w:rPr>
      </w:pPr>
    </w:p>
    <w:p>
      <w:pPr>
        <w:pStyle w:val="BodyText"/>
        <w:spacing w:after="0"/>
        <w:rPr>
          <w:rFonts w:ascii="Arial MT"/>
        </w:rPr>
        <w:sectPr>
          <w:headerReference w:type="default" r:id="rId22"/>
          <w:pgSz w:w="12240" w:h="15840"/>
          <w:pgMar w:header="398" w:footer="0" w:top="620" w:bottom="280" w:left="720" w:right="720"/>
        </w:sectPr>
      </w:pPr>
    </w:p>
    <w:p>
      <w:pPr>
        <w:pStyle w:val="BodyText"/>
        <w:spacing w:line="249" w:lineRule="auto" w:before="98"/>
        <w:ind w:left="259"/>
        <w:jc w:val="both"/>
      </w:pPr>
      <w:r>
        <w:rPr/>
        <w:t>using feature selection, the classification accuracy of RF </w:t>
      </w:r>
      <w:r>
        <w:rPr/>
        <w:t>was improved</w:t>
      </w:r>
      <w:r>
        <w:rPr>
          <w:spacing w:val="-9"/>
        </w:rPr>
        <w:t> </w:t>
      </w:r>
      <w:r>
        <w:rPr/>
        <w:t>to</w:t>
      </w:r>
      <w:r>
        <w:rPr>
          <w:spacing w:val="-9"/>
        </w:rPr>
        <w:t> </w:t>
      </w:r>
      <w:r>
        <w:rPr/>
        <w:t>84.34%</w:t>
      </w:r>
      <w:r>
        <w:rPr>
          <w:spacing w:val="-9"/>
        </w:rPr>
        <w:t> </w:t>
      </w:r>
      <w:r>
        <w:rPr/>
        <w:t>with</w:t>
      </w:r>
      <w:r>
        <w:rPr>
          <w:spacing w:val="-9"/>
        </w:rPr>
        <w:t> </w:t>
      </w:r>
      <w:r>
        <w:rPr/>
        <w:t>the</w:t>
      </w:r>
      <w:r>
        <w:rPr>
          <w:spacing w:val="-9"/>
        </w:rPr>
        <w:t> </w:t>
      </w:r>
      <w:r>
        <w:rPr/>
        <w:t>combination</w:t>
      </w:r>
      <w:r>
        <w:rPr>
          <w:spacing w:val="-9"/>
        </w:rPr>
        <w:t> </w:t>
      </w:r>
      <w:r>
        <w:rPr/>
        <w:t>of</w:t>
      </w:r>
      <w:r>
        <w:rPr>
          <w:spacing w:val="-9"/>
        </w:rPr>
        <w:t> </w:t>
      </w:r>
      <w:r>
        <w:rPr/>
        <w:t>features</w:t>
      </w:r>
      <w:r>
        <w:rPr>
          <w:spacing w:val="-9"/>
        </w:rPr>
        <w:t> </w:t>
      </w:r>
      <w:r>
        <w:rPr/>
        <w:t>of</w:t>
      </w:r>
      <w:r>
        <w:rPr>
          <w:spacing w:val="-9"/>
        </w:rPr>
        <w:t> </w:t>
      </w:r>
      <w:r>
        <w:rPr/>
        <w:t>power features, graph metric (PLV), connection features (PLV), and </w:t>
      </w:r>
      <w:r>
        <w:rPr>
          <w:spacing w:val="-2"/>
        </w:rPr>
        <w:t>F-score.</w:t>
      </w:r>
    </w:p>
    <w:p>
      <w:pPr>
        <w:pStyle w:val="ListParagraph"/>
        <w:numPr>
          <w:ilvl w:val="1"/>
          <w:numId w:val="3"/>
        </w:numPr>
        <w:tabs>
          <w:tab w:pos="688" w:val="left" w:leader="none"/>
        </w:tabs>
        <w:spacing w:line="249" w:lineRule="auto" w:before="0" w:after="0"/>
        <w:ind w:left="259" w:right="0" w:firstLine="199"/>
        <w:jc w:val="both"/>
        <w:rPr>
          <w:sz w:val="20"/>
        </w:rPr>
      </w:pPr>
      <w:r>
        <w:rPr>
          <w:sz w:val="20"/>
        </w:rPr>
        <w:t>A single VAE classifier: The model consists of the </w:t>
      </w:r>
      <w:r>
        <w:rPr>
          <w:sz w:val="20"/>
        </w:rPr>
        <w:t>VAE module and a </w:t>
      </w:r>
      <w:r>
        <w:rPr>
          <w:i/>
          <w:sz w:val="20"/>
        </w:rPr>
        <w:t>softmax</w:t>
      </w:r>
      <w:r>
        <w:rPr>
          <w:sz w:val="20"/>
        </w:rPr>
        <w:t>. The VAE module was kept the same</w:t>
      </w:r>
      <w:r>
        <w:rPr>
          <w:spacing w:val="80"/>
          <w:sz w:val="20"/>
        </w:rPr>
        <w:t> </w:t>
      </w:r>
      <w:r>
        <w:rPr>
          <w:sz w:val="20"/>
        </w:rPr>
        <w:t>as that in LSCCN.</w:t>
      </w:r>
    </w:p>
    <w:p>
      <w:pPr>
        <w:pStyle w:val="ListParagraph"/>
        <w:numPr>
          <w:ilvl w:val="1"/>
          <w:numId w:val="3"/>
        </w:numPr>
        <w:tabs>
          <w:tab w:pos="669" w:val="left" w:leader="none"/>
        </w:tabs>
        <w:spacing w:line="249" w:lineRule="auto" w:before="0" w:after="0"/>
        <w:ind w:left="259" w:right="0" w:firstLine="199"/>
        <w:jc w:val="right"/>
        <w:rPr>
          <w:sz w:val="20"/>
        </w:rPr>
      </w:pPr>
      <w:r>
        <w:rPr>
          <w:sz w:val="20"/>
        </w:rPr>
        <w:t>A</w:t>
      </w:r>
      <w:r>
        <w:rPr>
          <w:spacing w:val="-1"/>
          <w:sz w:val="20"/>
        </w:rPr>
        <w:t> </w:t>
      </w:r>
      <w:r>
        <w:rPr>
          <w:sz w:val="20"/>
        </w:rPr>
        <w:t>single</w:t>
      </w:r>
      <w:r>
        <w:rPr>
          <w:spacing w:val="-1"/>
          <w:sz w:val="20"/>
        </w:rPr>
        <w:t> </w:t>
      </w:r>
      <w:r>
        <w:rPr>
          <w:sz w:val="20"/>
        </w:rPr>
        <w:t>CapsNet:</w:t>
      </w:r>
      <w:r>
        <w:rPr>
          <w:spacing w:val="-1"/>
          <w:sz w:val="20"/>
        </w:rPr>
        <w:t> </w:t>
      </w:r>
      <w:r>
        <w:rPr>
          <w:sz w:val="20"/>
        </w:rPr>
        <w:t>The</w:t>
      </w:r>
      <w:r>
        <w:rPr>
          <w:spacing w:val="-1"/>
          <w:sz w:val="20"/>
        </w:rPr>
        <w:t> </w:t>
      </w:r>
      <w:r>
        <w:rPr>
          <w:sz w:val="20"/>
        </w:rPr>
        <w:t>model</w:t>
      </w:r>
      <w:r>
        <w:rPr>
          <w:spacing w:val="-1"/>
          <w:sz w:val="20"/>
        </w:rPr>
        <w:t> </w:t>
      </w:r>
      <w:r>
        <w:rPr>
          <w:sz w:val="20"/>
        </w:rPr>
        <w:t>consists</w:t>
      </w:r>
      <w:r>
        <w:rPr>
          <w:spacing w:val="-1"/>
          <w:sz w:val="20"/>
        </w:rPr>
        <w:t> </w:t>
      </w:r>
      <w:r>
        <w:rPr>
          <w:sz w:val="20"/>
        </w:rPr>
        <w:t>of</w:t>
      </w:r>
      <w:r>
        <w:rPr>
          <w:spacing w:val="-1"/>
          <w:sz w:val="20"/>
        </w:rPr>
        <w:t> </w:t>
      </w:r>
      <w:r>
        <w:rPr>
          <w:sz w:val="20"/>
        </w:rPr>
        <w:t>the</w:t>
      </w:r>
      <w:r>
        <w:rPr>
          <w:spacing w:val="-1"/>
          <w:sz w:val="20"/>
        </w:rPr>
        <w:t> </w:t>
      </w:r>
      <w:r>
        <w:rPr>
          <w:sz w:val="20"/>
        </w:rPr>
        <w:t>convolution layers</w:t>
      </w:r>
      <w:r>
        <w:rPr>
          <w:spacing w:val="-3"/>
          <w:sz w:val="20"/>
        </w:rPr>
        <w:t> </w:t>
      </w:r>
      <w:r>
        <w:rPr>
          <w:sz w:val="20"/>
        </w:rPr>
        <w:t>which</w:t>
      </w:r>
      <w:r>
        <w:rPr>
          <w:spacing w:val="-3"/>
          <w:sz w:val="20"/>
        </w:rPr>
        <w:t> </w:t>
      </w:r>
      <w:r>
        <w:rPr>
          <w:sz w:val="20"/>
        </w:rPr>
        <w:t>were</w:t>
      </w:r>
      <w:r>
        <w:rPr>
          <w:spacing w:val="-3"/>
          <w:sz w:val="20"/>
        </w:rPr>
        <w:t> </w:t>
      </w:r>
      <w:r>
        <w:rPr>
          <w:sz w:val="20"/>
        </w:rPr>
        <w:t>the</w:t>
      </w:r>
      <w:r>
        <w:rPr>
          <w:spacing w:val="-3"/>
          <w:sz w:val="20"/>
        </w:rPr>
        <w:t> </w:t>
      </w:r>
      <w:r>
        <w:rPr>
          <w:sz w:val="20"/>
        </w:rPr>
        <w:t>same</w:t>
      </w:r>
      <w:r>
        <w:rPr>
          <w:spacing w:val="-3"/>
          <w:sz w:val="20"/>
        </w:rPr>
        <w:t> </w:t>
      </w:r>
      <w:r>
        <w:rPr>
          <w:sz w:val="20"/>
        </w:rPr>
        <w:t>as</w:t>
      </w:r>
      <w:r>
        <w:rPr>
          <w:spacing w:val="-3"/>
          <w:sz w:val="20"/>
        </w:rPr>
        <w:t> </w:t>
      </w:r>
      <w:r>
        <w:rPr>
          <w:sz w:val="20"/>
        </w:rPr>
        <w:t>those</w:t>
      </w:r>
      <w:r>
        <w:rPr>
          <w:spacing w:val="-3"/>
          <w:sz w:val="20"/>
        </w:rPr>
        <w:t> </w:t>
      </w:r>
      <w:r>
        <w:rPr>
          <w:sz w:val="20"/>
        </w:rPr>
        <w:t>in</w:t>
      </w:r>
      <w:r>
        <w:rPr>
          <w:spacing w:val="-3"/>
          <w:sz w:val="20"/>
        </w:rPr>
        <w:t> </w:t>
      </w:r>
      <w:r>
        <w:rPr>
          <w:sz w:val="20"/>
        </w:rPr>
        <w:t>LSCCN.</w:t>
      </w:r>
      <w:r>
        <w:rPr>
          <w:spacing w:val="-3"/>
          <w:sz w:val="20"/>
        </w:rPr>
        <w:t> </w:t>
      </w:r>
      <w:r>
        <w:rPr>
          <w:sz w:val="20"/>
        </w:rPr>
        <w:t>In</w:t>
      </w:r>
      <w:r>
        <w:rPr>
          <w:spacing w:val="-3"/>
          <w:sz w:val="20"/>
        </w:rPr>
        <w:t> </w:t>
      </w:r>
      <w:r>
        <w:rPr>
          <w:sz w:val="20"/>
        </w:rPr>
        <w:t>the</w:t>
      </w:r>
      <w:r>
        <w:rPr>
          <w:spacing w:val="-3"/>
          <w:sz w:val="20"/>
        </w:rPr>
        <w:t> </w:t>
      </w:r>
      <w:r>
        <w:rPr>
          <w:sz w:val="20"/>
        </w:rPr>
        <w:t>capsule layers,</w:t>
      </w:r>
      <w:r>
        <w:rPr>
          <w:spacing w:val="26"/>
          <w:sz w:val="20"/>
        </w:rPr>
        <w:t> </w:t>
      </w:r>
      <w:r>
        <w:rPr>
          <w:sz w:val="20"/>
        </w:rPr>
        <w:t>each</w:t>
      </w:r>
      <w:r>
        <w:rPr>
          <w:spacing w:val="26"/>
          <w:sz w:val="20"/>
        </w:rPr>
        <w:t> </w:t>
      </w:r>
      <w:r>
        <w:rPr>
          <w:sz w:val="20"/>
        </w:rPr>
        <w:t>primary</w:t>
      </w:r>
      <w:r>
        <w:rPr>
          <w:spacing w:val="26"/>
          <w:sz w:val="20"/>
        </w:rPr>
        <w:t> </w:t>
      </w:r>
      <w:r>
        <w:rPr>
          <w:sz w:val="20"/>
        </w:rPr>
        <w:t>capsule’s</w:t>
      </w:r>
      <w:r>
        <w:rPr>
          <w:spacing w:val="26"/>
          <w:sz w:val="20"/>
        </w:rPr>
        <w:t> </w:t>
      </w:r>
      <w:r>
        <w:rPr>
          <w:sz w:val="20"/>
        </w:rPr>
        <w:t>depth</w:t>
      </w:r>
      <w:r>
        <w:rPr>
          <w:spacing w:val="26"/>
          <w:sz w:val="20"/>
        </w:rPr>
        <w:t> </w:t>
      </w:r>
      <w:r>
        <w:rPr>
          <w:sz w:val="20"/>
        </w:rPr>
        <w:t>was</w:t>
      </w:r>
      <w:r>
        <w:rPr>
          <w:spacing w:val="26"/>
          <w:sz w:val="20"/>
        </w:rPr>
        <w:t> </w:t>
      </w:r>
      <w:r>
        <w:rPr>
          <w:sz w:val="20"/>
        </w:rPr>
        <w:t>set</w:t>
      </w:r>
      <w:r>
        <w:rPr>
          <w:spacing w:val="26"/>
          <w:sz w:val="20"/>
        </w:rPr>
        <w:t> </w:t>
      </w:r>
      <w:r>
        <w:rPr>
          <w:sz w:val="20"/>
        </w:rPr>
        <w:t>as</w:t>
      </w:r>
      <w:r>
        <w:rPr>
          <w:spacing w:val="26"/>
          <w:sz w:val="20"/>
        </w:rPr>
        <w:t> </w:t>
      </w:r>
      <w:r>
        <w:rPr>
          <w:sz w:val="20"/>
        </w:rPr>
        <w:t>8,</w:t>
      </w:r>
      <w:r>
        <w:rPr>
          <w:spacing w:val="26"/>
          <w:sz w:val="20"/>
        </w:rPr>
        <w:t> </w:t>
      </w:r>
      <w:r>
        <w:rPr>
          <w:sz w:val="20"/>
        </w:rPr>
        <w:t>and</w:t>
      </w:r>
      <w:r>
        <w:rPr>
          <w:spacing w:val="26"/>
          <w:sz w:val="20"/>
        </w:rPr>
        <w:t> </w:t>
      </w:r>
      <w:r>
        <w:rPr>
          <w:sz w:val="20"/>
        </w:rPr>
        <w:t>each mental workload capsule was set as 32 in the Digitcaps layer. Five-fold</w:t>
      </w:r>
      <w:r>
        <w:rPr>
          <w:spacing w:val="40"/>
          <w:sz w:val="20"/>
        </w:rPr>
        <w:t> </w:t>
      </w:r>
      <w:r>
        <w:rPr>
          <w:sz w:val="20"/>
        </w:rPr>
        <w:t>cross-validation</w:t>
      </w:r>
      <w:r>
        <w:rPr>
          <w:spacing w:val="40"/>
          <w:sz w:val="20"/>
        </w:rPr>
        <w:t> </w:t>
      </w:r>
      <w:r>
        <w:rPr>
          <w:sz w:val="20"/>
        </w:rPr>
        <w:t>was</w:t>
      </w:r>
      <w:r>
        <w:rPr>
          <w:spacing w:val="40"/>
          <w:sz w:val="20"/>
        </w:rPr>
        <w:t> </w:t>
      </w:r>
      <w:r>
        <w:rPr>
          <w:sz w:val="20"/>
        </w:rPr>
        <w:t>employed</w:t>
      </w:r>
      <w:r>
        <w:rPr>
          <w:spacing w:val="40"/>
          <w:sz w:val="20"/>
        </w:rPr>
        <w:t> </w:t>
      </w:r>
      <w:r>
        <w:rPr>
          <w:sz w:val="20"/>
        </w:rPr>
        <w:t>to</w:t>
      </w:r>
      <w:r>
        <w:rPr>
          <w:spacing w:val="40"/>
          <w:sz w:val="20"/>
        </w:rPr>
        <w:t> </w:t>
      </w:r>
      <w:r>
        <w:rPr>
          <w:sz w:val="20"/>
        </w:rPr>
        <w:t>evaluate</w:t>
      </w:r>
      <w:r>
        <w:rPr>
          <w:spacing w:val="40"/>
          <w:sz w:val="20"/>
        </w:rPr>
        <w:t> </w:t>
      </w:r>
      <w:r>
        <w:rPr>
          <w:sz w:val="20"/>
        </w:rPr>
        <w:t>the classification</w:t>
      </w:r>
      <w:r>
        <w:rPr>
          <w:spacing w:val="80"/>
          <w:sz w:val="20"/>
        </w:rPr>
        <w:t> </w:t>
      </w:r>
      <w:r>
        <w:rPr>
          <w:sz w:val="20"/>
        </w:rPr>
        <w:t>performance</w:t>
      </w:r>
      <w:r>
        <w:rPr>
          <w:spacing w:val="80"/>
          <w:sz w:val="20"/>
        </w:rPr>
        <w:t> </w:t>
      </w:r>
      <w:r>
        <w:rPr>
          <w:sz w:val="20"/>
        </w:rPr>
        <w:t>of</w:t>
      </w:r>
      <w:r>
        <w:rPr>
          <w:spacing w:val="80"/>
          <w:sz w:val="20"/>
        </w:rPr>
        <w:t> </w:t>
      </w:r>
      <w:r>
        <w:rPr>
          <w:sz w:val="20"/>
        </w:rPr>
        <w:t>the</w:t>
      </w:r>
      <w:r>
        <w:rPr>
          <w:spacing w:val="80"/>
          <w:sz w:val="20"/>
        </w:rPr>
        <w:t> </w:t>
      </w:r>
      <w:r>
        <w:rPr>
          <w:sz w:val="20"/>
        </w:rPr>
        <w:t>models</w:t>
      </w:r>
      <w:r>
        <w:rPr>
          <w:spacing w:val="80"/>
          <w:sz w:val="20"/>
        </w:rPr>
        <w:t> </w:t>
      </w:r>
      <w:r>
        <w:rPr>
          <w:sz w:val="20"/>
        </w:rPr>
        <w:t>and</w:t>
      </w:r>
      <w:r>
        <w:rPr>
          <w:spacing w:val="80"/>
          <w:sz w:val="20"/>
        </w:rPr>
        <w:t> </w:t>
      </w:r>
      <w:r>
        <w:rPr>
          <w:sz w:val="20"/>
        </w:rPr>
        <w:t>compared them</w:t>
      </w:r>
      <w:r>
        <w:rPr>
          <w:spacing w:val="39"/>
          <w:sz w:val="20"/>
        </w:rPr>
        <w:t> </w:t>
      </w:r>
      <w:r>
        <w:rPr>
          <w:sz w:val="20"/>
        </w:rPr>
        <w:t>in</w:t>
      </w:r>
      <w:r>
        <w:rPr>
          <w:spacing w:val="39"/>
          <w:sz w:val="20"/>
        </w:rPr>
        <w:t> </w:t>
      </w:r>
      <w:r>
        <w:rPr>
          <w:sz w:val="20"/>
        </w:rPr>
        <w:t>terms</w:t>
      </w:r>
      <w:r>
        <w:rPr>
          <w:spacing w:val="39"/>
          <w:sz w:val="20"/>
        </w:rPr>
        <w:t> </w:t>
      </w:r>
      <w:r>
        <w:rPr>
          <w:sz w:val="20"/>
        </w:rPr>
        <w:t>of</w:t>
      </w:r>
      <w:r>
        <w:rPr>
          <w:spacing w:val="39"/>
          <w:sz w:val="20"/>
        </w:rPr>
        <w:t> </w:t>
      </w:r>
      <w:r>
        <w:rPr>
          <w:sz w:val="20"/>
        </w:rPr>
        <w:t>accuracy</w:t>
      </w:r>
      <w:r>
        <w:rPr>
          <w:spacing w:val="39"/>
          <w:sz w:val="20"/>
        </w:rPr>
        <w:t> </w:t>
      </w:r>
      <w:r>
        <w:rPr>
          <w:sz w:val="20"/>
        </w:rPr>
        <w:t>mean</w:t>
      </w:r>
      <w:r>
        <w:rPr>
          <w:spacing w:val="34"/>
          <w:w w:val="110"/>
          <w:sz w:val="20"/>
        </w:rPr>
        <w:t> </w:t>
      </w:r>
      <w:r>
        <w:rPr>
          <w:rFonts w:ascii="Cambria" w:hAnsi="Cambria"/>
          <w:w w:val="110"/>
          <w:sz w:val="20"/>
        </w:rPr>
        <w:t>±</w:t>
      </w:r>
      <w:r>
        <w:rPr>
          <w:rFonts w:ascii="Cambria" w:hAnsi="Cambria"/>
          <w:spacing w:val="40"/>
          <w:w w:val="110"/>
          <w:sz w:val="20"/>
        </w:rPr>
        <w:t> </w:t>
      </w:r>
      <w:r>
        <w:rPr>
          <w:sz w:val="20"/>
        </w:rPr>
        <w:t>standard</w:t>
      </w:r>
      <w:r>
        <w:rPr>
          <w:spacing w:val="39"/>
          <w:sz w:val="20"/>
        </w:rPr>
        <w:t> </w:t>
      </w:r>
      <w:r>
        <w:rPr>
          <w:sz w:val="20"/>
        </w:rPr>
        <w:t>deviation</w:t>
      </w:r>
      <w:r>
        <w:rPr>
          <w:spacing w:val="39"/>
          <w:sz w:val="20"/>
        </w:rPr>
        <w:t> </w:t>
      </w:r>
      <w:r>
        <w:rPr>
          <w:sz w:val="20"/>
        </w:rPr>
        <w:t>(see </w:t>
      </w:r>
      <w:r>
        <w:rPr>
          <w:color w:val="1389DA"/>
          <w:sz w:val="20"/>
        </w:rPr>
        <w:t>Fig. </w:t>
      </w:r>
      <w:hyperlink w:history="true" w:anchor="_bookmark49">
        <w:r>
          <w:rPr>
            <w:color w:val="0000FF"/>
            <w:sz w:val="20"/>
          </w:rPr>
          <w:t>4</w:t>
        </w:r>
      </w:hyperlink>
      <w:r>
        <w:rPr>
          <w:color w:val="0000FF"/>
          <w:spacing w:val="26"/>
          <w:sz w:val="20"/>
        </w:rPr>
        <w:t> </w:t>
      </w:r>
      <w:r>
        <w:rPr>
          <w:sz w:val="20"/>
        </w:rPr>
        <w:t>and</w:t>
      </w:r>
      <w:r>
        <w:rPr>
          <w:spacing w:val="26"/>
          <w:sz w:val="20"/>
        </w:rPr>
        <w:t> </w:t>
      </w:r>
      <w:r>
        <w:rPr>
          <w:color w:val="1389DA"/>
          <w:sz w:val="20"/>
        </w:rPr>
        <w:t>Fig. </w:t>
      </w:r>
      <w:hyperlink w:history="true" w:anchor="_bookmark50">
        <w:r>
          <w:rPr>
            <w:color w:val="0000FF"/>
            <w:sz w:val="20"/>
          </w:rPr>
          <w:t>5</w:t>
        </w:r>
      </w:hyperlink>
      <w:r>
        <w:rPr>
          <w:sz w:val="20"/>
        </w:rPr>
        <w:t>).</w:t>
      </w:r>
      <w:r>
        <w:rPr>
          <w:spacing w:val="26"/>
          <w:sz w:val="20"/>
        </w:rPr>
        <w:t> </w:t>
      </w:r>
      <w:r>
        <w:rPr>
          <w:sz w:val="20"/>
        </w:rPr>
        <w:t>The</w:t>
      </w:r>
      <w:r>
        <w:rPr>
          <w:spacing w:val="26"/>
          <w:sz w:val="20"/>
        </w:rPr>
        <w:t> </w:t>
      </w:r>
      <w:r>
        <w:rPr>
          <w:sz w:val="20"/>
        </w:rPr>
        <w:t>results</w:t>
      </w:r>
      <w:r>
        <w:rPr>
          <w:spacing w:val="26"/>
          <w:sz w:val="20"/>
        </w:rPr>
        <w:t> </w:t>
      </w:r>
      <w:r>
        <w:rPr>
          <w:sz w:val="20"/>
        </w:rPr>
        <w:t>showed</w:t>
      </w:r>
      <w:r>
        <w:rPr>
          <w:spacing w:val="26"/>
          <w:sz w:val="20"/>
        </w:rPr>
        <w:t> </w:t>
      </w:r>
      <w:r>
        <w:rPr>
          <w:sz w:val="20"/>
        </w:rPr>
        <w:t>that</w:t>
      </w:r>
      <w:r>
        <w:rPr>
          <w:spacing w:val="26"/>
          <w:sz w:val="20"/>
        </w:rPr>
        <w:t> </w:t>
      </w:r>
      <w:r>
        <w:rPr>
          <w:sz w:val="20"/>
        </w:rPr>
        <w:t>LSCCN</w:t>
      </w:r>
      <w:r>
        <w:rPr>
          <w:spacing w:val="26"/>
          <w:sz w:val="20"/>
        </w:rPr>
        <w:t> </w:t>
      </w:r>
      <w:r>
        <w:rPr>
          <w:sz w:val="20"/>
        </w:rPr>
        <w:t>had</w:t>
      </w:r>
      <w:r>
        <w:rPr>
          <w:spacing w:val="26"/>
          <w:sz w:val="20"/>
        </w:rPr>
        <w:t> </w:t>
      </w:r>
      <w:r>
        <w:rPr>
          <w:sz w:val="20"/>
        </w:rPr>
        <w:t>the highest</w:t>
      </w:r>
      <w:r>
        <w:rPr>
          <w:spacing w:val="40"/>
          <w:sz w:val="20"/>
        </w:rPr>
        <w:t> </w:t>
      </w:r>
      <w:r>
        <w:rPr>
          <w:sz w:val="20"/>
        </w:rPr>
        <w:t>average</w:t>
      </w:r>
      <w:r>
        <w:rPr>
          <w:spacing w:val="40"/>
          <w:sz w:val="20"/>
        </w:rPr>
        <w:t> </w:t>
      </w:r>
      <w:r>
        <w:rPr>
          <w:sz w:val="20"/>
        </w:rPr>
        <w:t>accuracy</w:t>
      </w:r>
      <w:r>
        <w:rPr>
          <w:spacing w:val="40"/>
          <w:sz w:val="20"/>
        </w:rPr>
        <w:t> </w:t>
      </w:r>
      <w:r>
        <w:rPr>
          <w:sz w:val="20"/>
        </w:rPr>
        <w:t>of</w:t>
      </w:r>
      <w:r>
        <w:rPr>
          <w:spacing w:val="40"/>
          <w:sz w:val="20"/>
        </w:rPr>
        <w:t> </w:t>
      </w:r>
      <w:r>
        <w:rPr>
          <w:sz w:val="20"/>
        </w:rPr>
        <w:t>88.34%</w:t>
      </w:r>
      <w:r>
        <w:rPr>
          <w:spacing w:val="40"/>
          <w:w w:val="110"/>
          <w:sz w:val="20"/>
        </w:rPr>
        <w:t> </w:t>
      </w:r>
      <w:r>
        <w:rPr>
          <w:rFonts w:ascii="Cambria" w:hAnsi="Cambria"/>
          <w:w w:val="110"/>
          <w:sz w:val="20"/>
        </w:rPr>
        <w:t>±</w:t>
      </w:r>
      <w:r>
        <w:rPr>
          <w:rFonts w:ascii="Cambria" w:hAnsi="Cambria"/>
          <w:spacing w:val="40"/>
          <w:w w:val="110"/>
          <w:sz w:val="20"/>
        </w:rPr>
        <w:t> </w:t>
      </w:r>
      <w:r>
        <w:rPr>
          <w:sz w:val="20"/>
        </w:rPr>
        <w:t>4.77%.</w:t>
      </w:r>
      <w:r>
        <w:rPr>
          <w:spacing w:val="40"/>
          <w:sz w:val="20"/>
        </w:rPr>
        <w:t> </w:t>
      </w:r>
      <w:r>
        <w:rPr>
          <w:sz w:val="20"/>
        </w:rPr>
        <w:t>The</w:t>
      </w:r>
      <w:r>
        <w:rPr>
          <w:spacing w:val="40"/>
          <w:sz w:val="20"/>
        </w:rPr>
        <w:t> </w:t>
      </w:r>
      <w:r>
        <w:rPr>
          <w:sz w:val="20"/>
        </w:rPr>
        <w:t>other models,</w:t>
      </w:r>
      <w:r>
        <w:rPr>
          <w:spacing w:val="50"/>
          <w:sz w:val="20"/>
        </w:rPr>
        <w:t> </w:t>
      </w:r>
      <w:r>
        <w:rPr>
          <w:sz w:val="20"/>
        </w:rPr>
        <w:t>LSTM</w:t>
      </w:r>
      <w:r>
        <w:rPr>
          <w:spacing w:val="51"/>
          <w:sz w:val="20"/>
        </w:rPr>
        <w:t> </w:t>
      </w:r>
      <w:hyperlink w:history="true" w:anchor="_bookmark91">
        <w:r>
          <w:rPr>
            <w:color w:val="0000FF"/>
            <w:sz w:val="20"/>
          </w:rPr>
          <w:t>[27]</w:t>
        </w:r>
        <w:r>
          <w:rPr>
            <w:sz w:val="20"/>
          </w:rPr>
          <w:t>,</w:t>
        </w:r>
      </w:hyperlink>
      <w:r>
        <w:rPr>
          <w:spacing w:val="52"/>
          <w:sz w:val="20"/>
        </w:rPr>
        <w:t> </w:t>
      </w:r>
      <w:r>
        <w:rPr>
          <w:sz w:val="20"/>
        </w:rPr>
        <w:t>CNN</w:t>
      </w:r>
      <w:r>
        <w:rPr>
          <w:spacing w:val="51"/>
          <w:sz w:val="20"/>
        </w:rPr>
        <w:t> </w:t>
      </w:r>
      <w:hyperlink w:history="true" w:anchor="_bookmark108">
        <w:r>
          <w:rPr>
            <w:color w:val="0000FF"/>
            <w:sz w:val="20"/>
          </w:rPr>
          <w:t>[44]</w:t>
        </w:r>
        <w:r>
          <w:rPr>
            <w:sz w:val="20"/>
          </w:rPr>
          <w:t>,</w:t>
        </w:r>
      </w:hyperlink>
      <w:r>
        <w:rPr>
          <w:spacing w:val="51"/>
          <w:sz w:val="20"/>
        </w:rPr>
        <w:t> </w:t>
      </w:r>
      <w:r>
        <w:rPr>
          <w:sz w:val="20"/>
        </w:rPr>
        <w:t>RF</w:t>
      </w:r>
      <w:r>
        <w:rPr>
          <w:spacing w:val="51"/>
          <w:sz w:val="20"/>
        </w:rPr>
        <w:t> </w:t>
      </w:r>
      <w:hyperlink w:history="true" w:anchor="_bookmark80">
        <w:r>
          <w:rPr>
            <w:color w:val="0000FF"/>
            <w:sz w:val="20"/>
          </w:rPr>
          <w:t>[16]</w:t>
        </w:r>
        <w:r>
          <w:rPr>
            <w:sz w:val="20"/>
          </w:rPr>
          <w:t>,</w:t>
        </w:r>
      </w:hyperlink>
      <w:r>
        <w:rPr>
          <w:spacing w:val="52"/>
          <w:sz w:val="20"/>
        </w:rPr>
        <w:t> </w:t>
      </w:r>
      <w:r>
        <w:rPr>
          <w:sz w:val="20"/>
        </w:rPr>
        <w:t>the</w:t>
      </w:r>
      <w:r>
        <w:rPr>
          <w:spacing w:val="51"/>
          <w:sz w:val="20"/>
        </w:rPr>
        <w:t> </w:t>
      </w:r>
      <w:r>
        <w:rPr>
          <w:sz w:val="20"/>
        </w:rPr>
        <w:t>single</w:t>
      </w:r>
      <w:r>
        <w:rPr>
          <w:spacing w:val="51"/>
          <w:sz w:val="20"/>
        </w:rPr>
        <w:t> </w:t>
      </w:r>
      <w:r>
        <w:rPr>
          <w:spacing w:val="-5"/>
          <w:sz w:val="20"/>
        </w:rPr>
        <w:t>VAE</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0"/>
        <w:rPr>
          <w:sz w:val="16"/>
        </w:rPr>
      </w:pPr>
    </w:p>
    <w:p>
      <w:pPr>
        <w:spacing w:before="0"/>
        <w:ind w:left="198" w:right="0" w:firstLine="0"/>
        <w:jc w:val="left"/>
        <w:rPr>
          <w:rFonts w:ascii="Arial MT"/>
          <w:sz w:val="16"/>
        </w:rPr>
      </w:pPr>
      <w:r>
        <w:rPr>
          <w:rFonts w:ascii="Arial MT"/>
          <w:sz w:val="16"/>
        </w:rPr>
        <w:drawing>
          <wp:anchor distT="0" distB="0" distL="0" distR="0" allowOverlap="1" layoutInCell="1" locked="0" behindDoc="0" simplePos="0" relativeHeight="15745024">
            <wp:simplePos x="0" y="0"/>
            <wp:positionH relativeFrom="page">
              <wp:posOffset>3982758</wp:posOffset>
            </wp:positionH>
            <wp:positionV relativeFrom="paragraph">
              <wp:posOffset>-2817209</wp:posOffset>
            </wp:positionV>
            <wp:extent cx="3147042" cy="2711805"/>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61" cstate="print"/>
                    <a:stretch>
                      <a:fillRect/>
                    </a:stretch>
                  </pic:blipFill>
                  <pic:spPr>
                    <a:xfrm>
                      <a:off x="0" y="0"/>
                      <a:ext cx="3147042" cy="2711805"/>
                    </a:xfrm>
                    <a:prstGeom prst="rect">
                      <a:avLst/>
                    </a:prstGeom>
                  </pic:spPr>
                </pic:pic>
              </a:graphicData>
            </a:graphic>
          </wp:anchor>
        </w:drawing>
      </w:r>
      <w:bookmarkStart w:name="_bookmark50" w:id="51"/>
      <w:bookmarkEnd w:id="51"/>
      <w:r>
        <w:rPr/>
      </w:r>
      <w:r>
        <w:rPr>
          <w:rFonts w:ascii="Arial MT"/>
          <w:color w:val="1389DA"/>
          <w:sz w:val="16"/>
        </w:rPr>
        <w:t>Fig.</w:t>
      </w:r>
      <w:r>
        <w:rPr>
          <w:rFonts w:ascii="Arial MT"/>
          <w:color w:val="1389DA"/>
          <w:spacing w:val="-6"/>
          <w:sz w:val="16"/>
        </w:rPr>
        <w:t> </w:t>
      </w:r>
      <w:r>
        <w:rPr>
          <w:rFonts w:ascii="Arial MT"/>
          <w:color w:val="1389DA"/>
          <w:sz w:val="16"/>
        </w:rPr>
        <w:t>5.</w:t>
      </w:r>
      <w:r>
        <w:rPr>
          <w:rFonts w:ascii="Arial MT"/>
          <w:color w:val="1389DA"/>
          <w:spacing w:val="72"/>
          <w:sz w:val="16"/>
        </w:rPr>
        <w:t> </w:t>
      </w:r>
      <w:r>
        <w:rPr>
          <w:rFonts w:ascii="Arial MT"/>
          <w:sz w:val="16"/>
        </w:rPr>
        <w:t>Standard</w:t>
      </w:r>
      <w:r>
        <w:rPr>
          <w:rFonts w:ascii="Arial MT"/>
          <w:spacing w:val="-5"/>
          <w:sz w:val="16"/>
        </w:rPr>
        <w:t> </w:t>
      </w:r>
      <w:r>
        <w:rPr>
          <w:rFonts w:ascii="Arial MT"/>
          <w:sz w:val="16"/>
        </w:rPr>
        <w:t>deviation</w:t>
      </w:r>
      <w:r>
        <w:rPr>
          <w:rFonts w:ascii="Arial MT"/>
          <w:spacing w:val="-6"/>
          <w:sz w:val="16"/>
        </w:rPr>
        <w:t> </w:t>
      </w:r>
      <w:r>
        <w:rPr>
          <w:rFonts w:ascii="Arial MT"/>
          <w:sz w:val="16"/>
        </w:rPr>
        <w:t>comparison</w:t>
      </w:r>
      <w:r>
        <w:rPr>
          <w:rFonts w:ascii="Arial MT"/>
          <w:spacing w:val="-6"/>
          <w:sz w:val="16"/>
        </w:rPr>
        <w:t> </w:t>
      </w:r>
      <w:r>
        <w:rPr>
          <w:rFonts w:ascii="Arial MT"/>
          <w:sz w:val="16"/>
        </w:rPr>
        <w:t>using</w:t>
      </w:r>
      <w:r>
        <w:rPr>
          <w:rFonts w:ascii="Arial MT"/>
          <w:spacing w:val="-6"/>
          <w:sz w:val="16"/>
        </w:rPr>
        <w:t> </w:t>
      </w:r>
      <w:r>
        <w:rPr>
          <w:rFonts w:ascii="Arial MT"/>
          <w:sz w:val="16"/>
        </w:rPr>
        <w:t>different</w:t>
      </w:r>
      <w:r>
        <w:rPr>
          <w:rFonts w:ascii="Arial MT"/>
          <w:spacing w:val="-5"/>
          <w:sz w:val="16"/>
        </w:rPr>
        <w:t> </w:t>
      </w:r>
      <w:r>
        <w:rPr>
          <w:rFonts w:ascii="Arial MT"/>
          <w:spacing w:val="-2"/>
          <w:sz w:val="16"/>
        </w:rPr>
        <w:t>methods.</w:t>
      </w:r>
    </w:p>
    <w:p>
      <w:pPr>
        <w:pStyle w:val="BodyText"/>
        <w:spacing w:before="73"/>
        <w:rPr>
          <w:rFonts w:ascii="Arial MT"/>
          <w:sz w:val="16"/>
        </w:rPr>
      </w:pPr>
    </w:p>
    <w:p>
      <w:pPr>
        <w:pStyle w:val="BodyText"/>
        <w:spacing w:line="247" w:lineRule="auto" w:before="1"/>
        <w:ind w:left="198" w:right="250"/>
      </w:pPr>
      <w:r>
        <w:rPr/>
        <w:t>classifier, and the single capsule network achieved </w:t>
      </w:r>
      <w:r>
        <w:rPr/>
        <w:t>accuracies </w:t>
      </w:r>
      <w:r>
        <w:rPr>
          <w:w w:val="110"/>
        </w:rPr>
        <w:t>of</w:t>
      </w:r>
      <w:r>
        <w:rPr>
          <w:spacing w:val="9"/>
          <w:w w:val="110"/>
        </w:rPr>
        <w:t> </w:t>
      </w:r>
      <w:r>
        <w:rPr>
          <w:w w:val="110"/>
        </w:rPr>
        <w:t>84.50%</w:t>
      </w:r>
      <w:r>
        <w:rPr>
          <w:spacing w:val="12"/>
          <w:w w:val="110"/>
        </w:rPr>
        <w:t> </w:t>
      </w:r>
      <w:r>
        <w:rPr>
          <w:rFonts w:ascii="Cambria" w:hAnsi="Cambria"/>
          <w:w w:val="110"/>
        </w:rPr>
        <w:t>±</w:t>
      </w:r>
      <w:r>
        <w:rPr>
          <w:rFonts w:ascii="Cambria" w:hAnsi="Cambria"/>
          <w:spacing w:val="18"/>
          <w:w w:val="110"/>
        </w:rPr>
        <w:t> </w:t>
      </w:r>
      <w:r>
        <w:rPr>
          <w:w w:val="110"/>
        </w:rPr>
        <w:t>7.89%,</w:t>
      </w:r>
      <w:r>
        <w:rPr>
          <w:spacing w:val="11"/>
          <w:w w:val="110"/>
        </w:rPr>
        <w:t> </w:t>
      </w:r>
      <w:r>
        <w:rPr>
          <w:w w:val="110"/>
        </w:rPr>
        <w:t>86.51%</w:t>
      </w:r>
      <w:r>
        <w:rPr>
          <w:spacing w:val="12"/>
          <w:w w:val="110"/>
        </w:rPr>
        <w:t> </w:t>
      </w:r>
      <w:r>
        <w:rPr>
          <w:rFonts w:ascii="Cambria" w:hAnsi="Cambria"/>
          <w:w w:val="110"/>
        </w:rPr>
        <w:t>±</w:t>
      </w:r>
      <w:r>
        <w:rPr>
          <w:rFonts w:ascii="Cambria" w:hAnsi="Cambria"/>
          <w:spacing w:val="18"/>
          <w:w w:val="110"/>
        </w:rPr>
        <w:t> </w:t>
      </w:r>
      <w:r>
        <w:rPr>
          <w:w w:val="110"/>
        </w:rPr>
        <w:t>6.60%,</w:t>
      </w:r>
      <w:r>
        <w:rPr>
          <w:spacing w:val="12"/>
          <w:w w:val="110"/>
        </w:rPr>
        <w:t> </w:t>
      </w:r>
      <w:r>
        <w:rPr>
          <w:w w:val="110"/>
        </w:rPr>
        <w:t>83.34%</w:t>
      </w:r>
      <w:r>
        <w:rPr>
          <w:spacing w:val="11"/>
          <w:w w:val="110"/>
        </w:rPr>
        <w:t> </w:t>
      </w:r>
      <w:r>
        <w:rPr>
          <w:rFonts w:ascii="Cambria" w:hAnsi="Cambria"/>
          <w:w w:val="110"/>
        </w:rPr>
        <w:t>±</w:t>
      </w:r>
      <w:r>
        <w:rPr>
          <w:rFonts w:ascii="Cambria" w:hAnsi="Cambria"/>
          <w:spacing w:val="19"/>
          <w:w w:val="110"/>
        </w:rPr>
        <w:t> </w:t>
      </w:r>
      <w:r>
        <w:rPr>
          <w:spacing w:val="-2"/>
          <w:w w:val="105"/>
        </w:rPr>
        <w:t>6.36%,</w:t>
      </w:r>
    </w:p>
    <w:p>
      <w:pPr>
        <w:pStyle w:val="BodyText"/>
        <w:spacing w:line="231" w:lineRule="exact"/>
        <w:ind w:left="198"/>
      </w:pPr>
      <w:r>
        <w:rPr>
          <w:w w:val="105"/>
        </w:rPr>
        <w:t>82.75%</w:t>
      </w:r>
      <w:r>
        <w:rPr>
          <w:spacing w:val="-2"/>
          <w:w w:val="110"/>
        </w:rPr>
        <w:t> </w:t>
      </w:r>
      <w:r>
        <w:rPr>
          <w:rFonts w:ascii="Cambria" w:hAnsi="Cambria"/>
          <w:w w:val="110"/>
        </w:rPr>
        <w:t>±</w:t>
      </w:r>
      <w:r>
        <w:rPr>
          <w:rFonts w:ascii="Cambria" w:hAnsi="Cambria"/>
          <w:spacing w:val="6"/>
          <w:w w:val="110"/>
        </w:rPr>
        <w:t> </w:t>
      </w:r>
      <w:r>
        <w:rPr>
          <w:w w:val="105"/>
        </w:rPr>
        <w:t>6.79%,</w:t>
      </w:r>
      <w:r>
        <w:rPr>
          <w:spacing w:val="3"/>
          <w:w w:val="105"/>
        </w:rPr>
        <w:t> </w:t>
      </w:r>
      <w:r>
        <w:rPr>
          <w:w w:val="105"/>
        </w:rPr>
        <w:t>and</w:t>
      </w:r>
      <w:r>
        <w:rPr>
          <w:spacing w:val="3"/>
          <w:w w:val="105"/>
        </w:rPr>
        <w:t> </w:t>
      </w:r>
      <w:r>
        <w:rPr>
          <w:w w:val="105"/>
        </w:rPr>
        <w:t>87.20%</w:t>
      </w:r>
      <w:r>
        <w:rPr>
          <w:w w:val="110"/>
        </w:rPr>
        <w:t> </w:t>
      </w:r>
      <w:r>
        <w:rPr>
          <w:rFonts w:ascii="Cambria" w:hAnsi="Cambria"/>
          <w:w w:val="110"/>
        </w:rPr>
        <w:t>±</w:t>
      </w:r>
      <w:r>
        <w:rPr>
          <w:rFonts w:ascii="Cambria" w:hAnsi="Cambria"/>
          <w:spacing w:val="7"/>
          <w:w w:val="110"/>
        </w:rPr>
        <w:t> </w:t>
      </w:r>
      <w:r>
        <w:rPr>
          <w:w w:val="105"/>
        </w:rPr>
        <w:t>6.17%.</w:t>
      </w:r>
      <w:r>
        <w:rPr>
          <w:spacing w:val="2"/>
          <w:w w:val="105"/>
        </w:rPr>
        <w:t> </w:t>
      </w:r>
      <w:r>
        <w:rPr>
          <w:w w:val="105"/>
        </w:rPr>
        <w:t>LSCCN</w:t>
      </w:r>
      <w:r>
        <w:rPr>
          <w:spacing w:val="3"/>
          <w:w w:val="105"/>
        </w:rPr>
        <w:t> </w:t>
      </w:r>
      <w:r>
        <w:rPr>
          <w:w w:val="105"/>
        </w:rPr>
        <w:t>also</w:t>
      </w:r>
      <w:r>
        <w:rPr>
          <w:spacing w:val="3"/>
          <w:w w:val="105"/>
        </w:rPr>
        <w:t> </w:t>
      </w:r>
      <w:r>
        <w:rPr>
          <w:w w:val="105"/>
        </w:rPr>
        <w:t>had</w:t>
      </w:r>
      <w:r>
        <w:rPr>
          <w:spacing w:val="3"/>
          <w:w w:val="105"/>
        </w:rPr>
        <w:t> </w:t>
      </w:r>
      <w:r>
        <w:rPr>
          <w:spacing w:val="-10"/>
          <w:w w:val="105"/>
        </w:rPr>
        <w:t>a</w:t>
      </w:r>
    </w:p>
    <w:p>
      <w:pPr>
        <w:pStyle w:val="BodyText"/>
        <w:spacing w:after="0" w:line="231" w:lineRule="exact"/>
        <w:sectPr>
          <w:type w:val="continuous"/>
          <w:pgSz w:w="12240" w:h="15840"/>
          <w:pgMar w:header="398" w:footer="0" w:top="840" w:bottom="280" w:left="720" w:right="720"/>
          <w:cols w:num="2" w:equalWidth="0">
            <w:col w:w="5281" w:space="40"/>
            <w:col w:w="5479"/>
          </w:cols>
        </w:sectPr>
      </w:pPr>
    </w:p>
    <w:p>
      <w:pPr>
        <w:pStyle w:val="BodyText"/>
        <w:spacing w:before="220"/>
      </w:pPr>
    </w:p>
    <w:p>
      <w:pPr>
        <w:spacing w:line="240" w:lineRule="auto"/>
        <w:ind w:left="578" w:right="0" w:firstLine="0"/>
        <w:rPr>
          <w:sz w:val="20"/>
        </w:rPr>
      </w:pPr>
      <w:r>
        <w:rPr>
          <w:sz w:val="20"/>
        </w:rPr>
        <w:drawing>
          <wp:inline distT="0" distB="0" distL="0" distR="0">
            <wp:extent cx="2731011" cy="2414016"/>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63" cstate="print"/>
                    <a:stretch>
                      <a:fillRect/>
                    </a:stretch>
                  </pic:blipFill>
                  <pic:spPr>
                    <a:xfrm>
                      <a:off x="0" y="0"/>
                      <a:ext cx="2731011" cy="2414016"/>
                    </a:xfrm>
                    <a:prstGeom prst="rect">
                      <a:avLst/>
                    </a:prstGeom>
                  </pic:spPr>
                </pic:pic>
              </a:graphicData>
            </a:graphic>
          </wp:inline>
        </w:drawing>
      </w:r>
      <w:r>
        <w:rPr>
          <w:sz w:val="20"/>
        </w:rPr>
      </w:r>
    </w:p>
    <w:p>
      <w:pPr>
        <w:pStyle w:val="BodyText"/>
        <w:spacing w:before="5"/>
        <w:rPr>
          <w:sz w:val="8"/>
        </w:rPr>
      </w:pPr>
    </w:p>
    <w:p>
      <w:pPr>
        <w:pStyle w:val="BodyText"/>
        <w:spacing w:after="0"/>
        <w:rPr>
          <w:sz w:val="8"/>
        </w:rPr>
        <w:sectPr>
          <w:headerReference w:type="default" r:id="rId62"/>
          <w:pgSz w:w="12240" w:h="15840"/>
          <w:pgMar w:header="398" w:footer="0" w:top="620" w:bottom="280" w:left="720" w:right="720"/>
        </w:sectPr>
      </w:pPr>
    </w:p>
    <w:p>
      <w:pPr>
        <w:spacing w:line="232" w:lineRule="auto" w:before="107"/>
        <w:ind w:left="259" w:right="0" w:firstLine="0"/>
        <w:jc w:val="both"/>
        <w:rPr>
          <w:rFonts w:ascii="Arial MT"/>
          <w:sz w:val="16"/>
        </w:rPr>
      </w:pPr>
      <w:bookmarkStart w:name="_bookmark51" w:id="52"/>
      <w:bookmarkEnd w:id="52"/>
      <w:r>
        <w:rPr/>
      </w:r>
      <w:r>
        <w:rPr>
          <w:rFonts w:ascii="Arial MT"/>
          <w:color w:val="1389DA"/>
          <w:sz w:val="16"/>
        </w:rPr>
        <w:t>Fig.</w:t>
      </w:r>
      <w:r>
        <w:rPr>
          <w:rFonts w:ascii="Arial MT"/>
          <w:color w:val="1389DA"/>
          <w:spacing w:val="-12"/>
          <w:sz w:val="16"/>
        </w:rPr>
        <w:t> </w:t>
      </w:r>
      <w:r>
        <w:rPr>
          <w:rFonts w:ascii="Arial MT"/>
          <w:color w:val="1389DA"/>
          <w:sz w:val="16"/>
        </w:rPr>
        <w:t>6.</w:t>
      </w:r>
      <w:r>
        <w:rPr>
          <w:rFonts w:ascii="Arial MT"/>
          <w:color w:val="1389DA"/>
          <w:spacing w:val="40"/>
          <w:sz w:val="16"/>
        </w:rPr>
        <w:t> </w:t>
      </w:r>
      <w:r>
        <w:rPr>
          <w:rFonts w:ascii="Arial MT"/>
          <w:sz w:val="16"/>
        </w:rPr>
        <w:t>Comparison</w:t>
      </w:r>
      <w:r>
        <w:rPr>
          <w:rFonts w:ascii="Arial MT"/>
          <w:spacing w:val="-12"/>
          <w:sz w:val="16"/>
        </w:rPr>
        <w:t> </w:t>
      </w:r>
      <w:r>
        <w:rPr>
          <w:rFonts w:ascii="Arial MT"/>
          <w:sz w:val="16"/>
        </w:rPr>
        <w:t>of</w:t>
      </w:r>
      <w:r>
        <w:rPr>
          <w:rFonts w:ascii="Arial MT"/>
          <w:spacing w:val="-11"/>
          <w:sz w:val="16"/>
        </w:rPr>
        <w:t> </w:t>
      </w:r>
      <w:r>
        <w:rPr>
          <w:rFonts w:ascii="Arial MT"/>
          <w:sz w:val="16"/>
        </w:rPr>
        <w:t>classification</w:t>
      </w:r>
      <w:r>
        <w:rPr>
          <w:rFonts w:ascii="Arial MT"/>
          <w:spacing w:val="-11"/>
          <w:sz w:val="16"/>
        </w:rPr>
        <w:t> </w:t>
      </w:r>
      <w:r>
        <w:rPr>
          <w:rFonts w:ascii="Arial MT"/>
          <w:sz w:val="16"/>
        </w:rPr>
        <w:t>results</w:t>
      </w:r>
      <w:r>
        <w:rPr>
          <w:rFonts w:ascii="Arial MT"/>
          <w:spacing w:val="-11"/>
          <w:sz w:val="16"/>
        </w:rPr>
        <w:t> </w:t>
      </w:r>
      <w:r>
        <w:rPr>
          <w:rFonts w:ascii="Arial MT"/>
          <w:sz w:val="16"/>
        </w:rPr>
        <w:t>for</w:t>
      </w:r>
      <w:r>
        <w:rPr>
          <w:rFonts w:ascii="Arial MT"/>
          <w:spacing w:val="-11"/>
          <w:sz w:val="16"/>
        </w:rPr>
        <w:t> </w:t>
      </w:r>
      <w:r>
        <w:rPr>
          <w:rFonts w:ascii="Arial MT"/>
          <w:sz w:val="16"/>
        </w:rPr>
        <w:t>different</w:t>
      </w:r>
      <w:r>
        <w:rPr>
          <w:rFonts w:ascii="Arial MT"/>
          <w:spacing w:val="-11"/>
          <w:sz w:val="16"/>
        </w:rPr>
        <w:t> </w:t>
      </w:r>
      <w:r>
        <w:rPr>
          <w:rFonts w:ascii="Arial MT"/>
          <w:sz w:val="16"/>
        </w:rPr>
        <w:t>features</w:t>
      </w:r>
      <w:r>
        <w:rPr>
          <w:rFonts w:ascii="Arial MT"/>
          <w:spacing w:val="-11"/>
          <w:sz w:val="16"/>
        </w:rPr>
        <w:t> </w:t>
      </w:r>
      <w:r>
        <w:rPr>
          <w:rFonts w:ascii="Arial MT"/>
          <w:sz w:val="16"/>
        </w:rPr>
        <w:t>of</w:t>
      </w:r>
      <w:r>
        <w:rPr>
          <w:rFonts w:ascii="Arial MT"/>
          <w:spacing w:val="-11"/>
          <w:sz w:val="16"/>
        </w:rPr>
        <w:t> </w:t>
      </w:r>
      <w:r>
        <w:rPr>
          <w:rFonts w:ascii="Arial MT"/>
          <w:sz w:val="16"/>
        </w:rPr>
        <w:t>each module and LSCCN.</w:t>
      </w:r>
    </w:p>
    <w:p>
      <w:pPr>
        <w:pStyle w:val="BodyText"/>
        <w:rPr>
          <w:rFonts w:ascii="Arial MT"/>
          <w:sz w:val="16"/>
        </w:rPr>
      </w:pPr>
    </w:p>
    <w:p>
      <w:pPr>
        <w:pStyle w:val="BodyText"/>
        <w:spacing w:before="73"/>
        <w:rPr>
          <w:rFonts w:ascii="Arial MT"/>
          <w:sz w:val="16"/>
        </w:rPr>
      </w:pPr>
    </w:p>
    <w:p>
      <w:pPr>
        <w:pStyle w:val="BodyText"/>
        <w:spacing w:line="249" w:lineRule="auto"/>
        <w:ind w:left="259"/>
        <w:jc w:val="both"/>
      </w:pPr>
      <w:r>
        <w:rPr/>
        <w:t>relatively smaller standard deviation (i.e., 4.77%), </w:t>
      </w:r>
      <w:r>
        <w:rPr/>
        <w:t>indicating</w:t>
      </w:r>
      <w:r>
        <w:rPr>
          <w:spacing w:val="80"/>
        </w:rPr>
        <w:t> </w:t>
      </w:r>
      <w:r>
        <w:rPr/>
        <w:t>a more reliable classification performance across participants. The detail of individual accuracies for each participant is shown in </w:t>
      </w:r>
      <w:r>
        <w:rPr>
          <w:color w:val="1389DA"/>
        </w:rPr>
        <w:t>Table </w:t>
      </w:r>
      <w:hyperlink w:history="true" w:anchor="_bookmark55">
        <w:r>
          <w:rPr>
            <w:color w:val="0000FF"/>
          </w:rPr>
          <w:t>III</w:t>
        </w:r>
      </w:hyperlink>
      <w:r>
        <w:rPr/>
        <w:t>.</w:t>
      </w:r>
    </w:p>
    <w:p>
      <w:pPr>
        <w:pStyle w:val="BodyText"/>
        <w:spacing w:before="115"/>
      </w:pPr>
    </w:p>
    <w:p>
      <w:pPr>
        <w:pStyle w:val="ListParagraph"/>
        <w:numPr>
          <w:ilvl w:val="0"/>
          <w:numId w:val="3"/>
        </w:numPr>
        <w:tabs>
          <w:tab w:pos="536" w:val="left" w:leader="none"/>
        </w:tabs>
        <w:spacing w:line="240" w:lineRule="auto" w:before="0" w:after="0"/>
        <w:ind w:left="536" w:right="0" w:hanging="277"/>
        <w:jc w:val="left"/>
        <w:rPr>
          <w:rFonts w:ascii="Arial"/>
          <w:i/>
          <w:color w:val="1389DA"/>
          <w:sz w:val="20"/>
        </w:rPr>
      </w:pPr>
      <w:r>
        <w:rPr>
          <w:rFonts w:ascii="Arial"/>
          <w:i/>
          <w:color w:val="1389DA"/>
          <w:sz w:val="20"/>
        </w:rPr>
        <w:t>Ablation</w:t>
      </w:r>
      <w:r>
        <w:rPr>
          <w:rFonts w:ascii="Arial"/>
          <w:i/>
          <w:color w:val="1389DA"/>
          <w:spacing w:val="-13"/>
          <w:sz w:val="20"/>
        </w:rPr>
        <w:t> </w:t>
      </w:r>
      <w:r>
        <w:rPr>
          <w:rFonts w:ascii="Arial"/>
          <w:i/>
          <w:color w:val="1389DA"/>
          <w:spacing w:val="-2"/>
          <w:sz w:val="20"/>
        </w:rPr>
        <w:t>Exploration</w:t>
      </w:r>
    </w:p>
    <w:p>
      <w:pPr>
        <w:pStyle w:val="BodyText"/>
        <w:spacing w:line="249" w:lineRule="auto" w:before="57"/>
        <w:ind w:left="259" w:firstLine="199"/>
        <w:jc w:val="both"/>
      </w:pPr>
      <w:r>
        <w:rPr/>
        <w:t>We</w:t>
      </w:r>
      <w:r>
        <w:rPr>
          <w:spacing w:val="-7"/>
        </w:rPr>
        <w:t> </w:t>
      </w:r>
      <w:r>
        <w:rPr/>
        <w:t>further</w:t>
      </w:r>
      <w:r>
        <w:rPr>
          <w:spacing w:val="-7"/>
        </w:rPr>
        <w:t> </w:t>
      </w:r>
      <w:r>
        <w:rPr/>
        <w:t>conducted</w:t>
      </w:r>
      <w:r>
        <w:rPr>
          <w:spacing w:val="-7"/>
        </w:rPr>
        <w:t> </w:t>
      </w:r>
      <w:r>
        <w:rPr/>
        <w:t>ablation</w:t>
      </w:r>
      <w:r>
        <w:rPr>
          <w:spacing w:val="-7"/>
        </w:rPr>
        <w:t> </w:t>
      </w:r>
      <w:r>
        <w:rPr/>
        <w:t>exploration</w:t>
      </w:r>
      <w:r>
        <w:rPr>
          <w:spacing w:val="-7"/>
        </w:rPr>
        <w:t> </w:t>
      </w:r>
      <w:r>
        <w:rPr/>
        <w:t>to</w:t>
      </w:r>
      <w:r>
        <w:rPr>
          <w:spacing w:val="-7"/>
        </w:rPr>
        <w:t> </w:t>
      </w:r>
      <w:r>
        <w:rPr/>
        <w:t>understand</w:t>
      </w:r>
      <w:r>
        <w:rPr>
          <w:spacing w:val="-7"/>
        </w:rPr>
        <w:t> </w:t>
      </w:r>
      <w:r>
        <w:rPr/>
        <w:t>the contribution</w:t>
      </w:r>
      <w:r>
        <w:rPr>
          <w:spacing w:val="-13"/>
        </w:rPr>
        <w:t> </w:t>
      </w:r>
      <w:r>
        <w:rPr/>
        <w:t>to</w:t>
      </w:r>
      <w:r>
        <w:rPr>
          <w:spacing w:val="-12"/>
        </w:rPr>
        <w:t> </w:t>
      </w:r>
      <w:r>
        <w:rPr/>
        <w:t>the</w:t>
      </w:r>
      <w:r>
        <w:rPr>
          <w:spacing w:val="-13"/>
        </w:rPr>
        <w:t> </w:t>
      </w:r>
      <w:r>
        <w:rPr/>
        <w:t>classification</w:t>
      </w:r>
      <w:r>
        <w:rPr>
          <w:spacing w:val="-12"/>
        </w:rPr>
        <w:t> </w:t>
      </w:r>
      <w:r>
        <w:rPr/>
        <w:t>performances</w:t>
      </w:r>
      <w:r>
        <w:rPr>
          <w:spacing w:val="-13"/>
        </w:rPr>
        <w:t> </w:t>
      </w:r>
      <w:r>
        <w:rPr/>
        <w:t>for</w:t>
      </w:r>
      <w:r>
        <w:rPr>
          <w:spacing w:val="-12"/>
        </w:rPr>
        <w:t> </w:t>
      </w:r>
      <w:r>
        <w:rPr/>
        <w:t>each</w:t>
      </w:r>
      <w:r>
        <w:rPr>
          <w:spacing w:val="-13"/>
        </w:rPr>
        <w:t> </w:t>
      </w:r>
      <w:r>
        <w:rPr/>
        <w:t>module in</w:t>
      </w:r>
      <w:r>
        <w:rPr>
          <w:spacing w:val="-2"/>
        </w:rPr>
        <w:t> </w:t>
      </w:r>
      <w:r>
        <w:rPr/>
        <w:t>our</w:t>
      </w:r>
      <w:r>
        <w:rPr>
          <w:spacing w:val="-2"/>
        </w:rPr>
        <w:t> </w:t>
      </w:r>
      <w:r>
        <w:rPr/>
        <w:t>proposed</w:t>
      </w:r>
      <w:r>
        <w:rPr>
          <w:spacing w:val="-2"/>
        </w:rPr>
        <w:t> </w:t>
      </w:r>
      <w:r>
        <w:rPr/>
        <w:t>LSCCN</w:t>
      </w:r>
      <w:r>
        <w:rPr>
          <w:spacing w:val="-2"/>
        </w:rPr>
        <w:t> </w:t>
      </w:r>
      <w:r>
        <w:rPr/>
        <w:t>and</w:t>
      </w:r>
      <w:r>
        <w:rPr>
          <w:spacing w:val="-2"/>
        </w:rPr>
        <w:t> </w:t>
      </w:r>
      <w:r>
        <w:rPr/>
        <w:t>individual</w:t>
      </w:r>
      <w:r>
        <w:rPr>
          <w:spacing w:val="-2"/>
        </w:rPr>
        <w:t> </w:t>
      </w:r>
      <w:r>
        <w:rPr/>
        <w:t>feature</w:t>
      </w:r>
      <w:r>
        <w:rPr>
          <w:spacing w:val="-2"/>
        </w:rPr>
        <w:t> </w:t>
      </w:r>
      <w:r>
        <w:rPr/>
        <w:t>categories.</w:t>
      </w:r>
      <w:r>
        <w:rPr>
          <w:spacing w:val="-2"/>
        </w:rPr>
        <w:t> </w:t>
      </w:r>
      <w:r>
        <w:rPr/>
        <w:t>We disassembled the LSCCN into two main modules (i.e., VAE module and CapsNet) and checked whether or not the per-formance was decreased. We also checked the performance when either brain functional connectivity features or band power features were used individually. The results can be found</w:t>
      </w:r>
      <w:r>
        <w:rPr>
          <w:spacing w:val="40"/>
        </w:rPr>
        <w:t> </w:t>
      </w:r>
      <w:r>
        <w:rPr/>
        <w:t>in</w:t>
      </w:r>
      <w:r>
        <w:rPr>
          <w:spacing w:val="40"/>
        </w:rPr>
        <w:t> </w:t>
      </w:r>
      <w:r>
        <w:rPr>
          <w:color w:val="1389DA"/>
        </w:rPr>
        <w:t>Tables </w:t>
      </w:r>
      <w:hyperlink w:history="true" w:anchor="_bookmark56">
        <w:r>
          <w:rPr>
            <w:color w:val="0000FF"/>
          </w:rPr>
          <w:t>IV</w:t>
        </w:r>
      </w:hyperlink>
      <w:r>
        <w:rPr/>
        <w:t>.</w:t>
      </w:r>
      <w:r>
        <w:rPr>
          <w:spacing w:val="40"/>
        </w:rPr>
        <w:t> </w:t>
      </w:r>
      <w:r>
        <w:rPr/>
        <w:t>The</w:t>
      </w:r>
      <w:r>
        <w:rPr>
          <w:spacing w:val="40"/>
        </w:rPr>
        <w:t> </w:t>
      </w:r>
      <w:r>
        <w:rPr/>
        <w:t>results</w:t>
      </w:r>
      <w:r>
        <w:rPr>
          <w:spacing w:val="40"/>
        </w:rPr>
        <w:t> </w:t>
      </w:r>
      <w:r>
        <w:rPr/>
        <w:t>showed</w:t>
      </w:r>
      <w:r>
        <w:rPr>
          <w:spacing w:val="40"/>
        </w:rPr>
        <w:t> </w:t>
      </w:r>
      <w:r>
        <w:rPr/>
        <w:t>that,</w:t>
      </w:r>
      <w:r>
        <w:rPr>
          <w:spacing w:val="40"/>
        </w:rPr>
        <w:t> </w:t>
      </w:r>
      <w:r>
        <w:rPr/>
        <w:t>regardless</w:t>
      </w:r>
      <w:r>
        <w:rPr>
          <w:spacing w:val="40"/>
        </w:rPr>
        <w:t> </w:t>
      </w:r>
      <w:r>
        <w:rPr/>
        <w:t>of the feature category, the classification results of our proposed LSCCN</w:t>
      </w:r>
      <w:r>
        <w:rPr>
          <w:spacing w:val="40"/>
        </w:rPr>
        <w:t> </w:t>
      </w:r>
      <w:r>
        <w:rPr/>
        <w:t>were</w:t>
      </w:r>
      <w:r>
        <w:rPr>
          <w:spacing w:val="40"/>
        </w:rPr>
        <w:t> </w:t>
      </w:r>
      <w:r>
        <w:rPr/>
        <w:t>higher</w:t>
      </w:r>
      <w:r>
        <w:rPr>
          <w:spacing w:val="40"/>
        </w:rPr>
        <w:t> </w:t>
      </w:r>
      <w:r>
        <w:rPr/>
        <w:t>than</w:t>
      </w:r>
      <w:r>
        <w:rPr>
          <w:spacing w:val="40"/>
        </w:rPr>
        <w:t> </w:t>
      </w:r>
      <w:r>
        <w:rPr/>
        <w:t>those</w:t>
      </w:r>
      <w:r>
        <w:rPr>
          <w:spacing w:val="40"/>
        </w:rPr>
        <w:t> </w:t>
      </w:r>
      <w:r>
        <w:rPr/>
        <w:t>of</w:t>
      </w:r>
      <w:r>
        <w:rPr>
          <w:spacing w:val="40"/>
        </w:rPr>
        <w:t> </w:t>
      </w:r>
      <w:r>
        <w:rPr/>
        <w:t>the</w:t>
      </w:r>
      <w:r>
        <w:rPr>
          <w:spacing w:val="40"/>
        </w:rPr>
        <w:t> </w:t>
      </w:r>
      <w:r>
        <w:rPr/>
        <w:t>VAE</w:t>
      </w:r>
      <w:r>
        <w:rPr>
          <w:spacing w:val="40"/>
        </w:rPr>
        <w:t> </w:t>
      </w:r>
      <w:r>
        <w:rPr/>
        <w:t>classifier</w:t>
      </w:r>
      <w:r>
        <w:rPr>
          <w:spacing w:val="40"/>
        </w:rPr>
        <w:t> </w:t>
      </w:r>
      <w:r>
        <w:rPr/>
        <w:t>and the CapsNet. It indicated that our application of the VAE module</w:t>
      </w:r>
      <w:r>
        <w:rPr>
          <w:spacing w:val="40"/>
        </w:rPr>
        <w:t> </w:t>
      </w:r>
      <w:r>
        <w:rPr/>
        <w:t>was</w:t>
      </w:r>
      <w:r>
        <w:rPr>
          <w:spacing w:val="40"/>
        </w:rPr>
        <w:t> </w:t>
      </w:r>
      <w:r>
        <w:rPr/>
        <w:t>effective,</w:t>
      </w:r>
      <w:r>
        <w:rPr>
          <w:spacing w:val="40"/>
        </w:rPr>
        <w:t> </w:t>
      </w:r>
      <w:r>
        <w:rPr/>
        <w:t>and</w:t>
      </w:r>
      <w:r>
        <w:rPr>
          <w:spacing w:val="40"/>
        </w:rPr>
        <w:t> </w:t>
      </w:r>
      <w:r>
        <w:rPr/>
        <w:t>our</w:t>
      </w:r>
      <w:r>
        <w:rPr>
          <w:spacing w:val="40"/>
        </w:rPr>
        <w:t> </w:t>
      </w:r>
      <w:r>
        <w:rPr/>
        <w:t>proposed</w:t>
      </w:r>
      <w:r>
        <w:rPr>
          <w:spacing w:val="40"/>
        </w:rPr>
        <w:t> </w:t>
      </w:r>
      <w:r>
        <w:rPr/>
        <w:t>LSCCN</w:t>
      </w:r>
      <w:r>
        <w:rPr>
          <w:spacing w:val="40"/>
        </w:rPr>
        <w:t> </w:t>
      </w:r>
      <w:r>
        <w:rPr/>
        <w:t>also</w:t>
      </w:r>
      <w:r>
        <w:rPr>
          <w:spacing w:val="40"/>
        </w:rPr>
        <w:t> </w:t>
      </w:r>
      <w:r>
        <w:rPr/>
        <w:t>had a good robustness in dealing with different kinds of input features. We compared the classification results based on the individual feature category with that of the fused features (see </w:t>
      </w:r>
      <w:r>
        <w:rPr>
          <w:color w:val="1389DA"/>
        </w:rPr>
        <w:t>Fig. </w:t>
      </w:r>
      <w:hyperlink w:history="true" w:anchor="_bookmark51">
        <w:r>
          <w:rPr>
            <w:color w:val="0000FF"/>
          </w:rPr>
          <w:t>6</w:t>
        </w:r>
      </w:hyperlink>
      <w:r>
        <w:rPr/>
        <w:t>). We found that the classification performance of PLV features</w:t>
      </w:r>
      <w:r>
        <w:rPr>
          <w:spacing w:val="-6"/>
        </w:rPr>
        <w:t> </w:t>
      </w:r>
      <w:r>
        <w:rPr/>
        <w:t>was</w:t>
      </w:r>
      <w:r>
        <w:rPr>
          <w:spacing w:val="-6"/>
        </w:rPr>
        <w:t> </w:t>
      </w:r>
      <w:r>
        <w:rPr/>
        <w:t>better</w:t>
      </w:r>
      <w:r>
        <w:rPr>
          <w:spacing w:val="-6"/>
        </w:rPr>
        <w:t> </w:t>
      </w:r>
      <w:r>
        <w:rPr/>
        <w:t>than</w:t>
      </w:r>
      <w:r>
        <w:rPr>
          <w:spacing w:val="-6"/>
        </w:rPr>
        <w:t> </w:t>
      </w:r>
      <w:r>
        <w:rPr/>
        <w:t>that</w:t>
      </w:r>
      <w:r>
        <w:rPr>
          <w:spacing w:val="-6"/>
        </w:rPr>
        <w:t> </w:t>
      </w:r>
      <w:r>
        <w:rPr/>
        <w:t>of</w:t>
      </w:r>
      <w:r>
        <w:rPr>
          <w:spacing w:val="-6"/>
        </w:rPr>
        <w:t> </w:t>
      </w:r>
      <w:r>
        <w:rPr/>
        <w:t>band</w:t>
      </w:r>
      <w:r>
        <w:rPr>
          <w:spacing w:val="-6"/>
        </w:rPr>
        <w:t> </w:t>
      </w:r>
      <w:r>
        <w:rPr/>
        <w:t>power</w:t>
      </w:r>
      <w:r>
        <w:rPr>
          <w:spacing w:val="-6"/>
        </w:rPr>
        <w:t> </w:t>
      </w:r>
      <w:r>
        <w:rPr/>
        <w:t>features,</w:t>
      </w:r>
      <w:r>
        <w:rPr>
          <w:spacing w:val="-6"/>
        </w:rPr>
        <w:t> </w:t>
      </w:r>
      <w:r>
        <w:rPr/>
        <w:t>indicating that the information transmission between brain regions was more conducive to mental workload classification. Besides,</w:t>
      </w:r>
      <w:r>
        <w:rPr>
          <w:spacing w:val="40"/>
        </w:rPr>
        <w:t> </w:t>
      </w:r>
      <w:r>
        <w:rPr/>
        <w:t>the classification results of fused features were higher than those of individual feature categories (i.e., brain functional connectivity</w:t>
      </w:r>
      <w:r>
        <w:rPr>
          <w:spacing w:val="-2"/>
        </w:rPr>
        <w:t> </w:t>
      </w:r>
      <w:r>
        <w:rPr/>
        <w:t>features</w:t>
      </w:r>
      <w:r>
        <w:rPr>
          <w:spacing w:val="-3"/>
        </w:rPr>
        <w:t> </w:t>
      </w:r>
      <w:r>
        <w:rPr/>
        <w:t>and</w:t>
      </w:r>
      <w:r>
        <w:rPr>
          <w:spacing w:val="-2"/>
        </w:rPr>
        <w:t> </w:t>
      </w:r>
      <w:r>
        <w:rPr/>
        <w:t>band</w:t>
      </w:r>
      <w:r>
        <w:rPr>
          <w:spacing w:val="-3"/>
        </w:rPr>
        <w:t> </w:t>
      </w:r>
      <w:r>
        <w:rPr/>
        <w:t>power</w:t>
      </w:r>
      <w:r>
        <w:rPr>
          <w:spacing w:val="-2"/>
        </w:rPr>
        <w:t> </w:t>
      </w:r>
      <w:r>
        <w:rPr/>
        <w:t>features),</w:t>
      </w:r>
      <w:r>
        <w:rPr>
          <w:spacing w:val="-2"/>
        </w:rPr>
        <w:t> </w:t>
      </w:r>
      <w:r>
        <w:rPr/>
        <w:t>indicating</w:t>
      </w:r>
      <w:r>
        <w:rPr>
          <w:spacing w:val="-3"/>
        </w:rPr>
        <w:t> </w:t>
      </w:r>
      <w:r>
        <w:rPr/>
        <w:t>that the fusion of different features could supplement each other’s information to improve classification performance.</w:t>
      </w:r>
    </w:p>
    <w:p>
      <w:pPr>
        <w:pStyle w:val="BodyText"/>
        <w:spacing w:before="113"/>
      </w:pPr>
    </w:p>
    <w:p>
      <w:pPr>
        <w:pStyle w:val="ListParagraph"/>
        <w:numPr>
          <w:ilvl w:val="0"/>
          <w:numId w:val="3"/>
        </w:numPr>
        <w:tabs>
          <w:tab w:pos="528" w:val="left" w:leader="none"/>
        </w:tabs>
        <w:spacing w:line="240" w:lineRule="auto" w:before="0" w:after="0"/>
        <w:ind w:left="528" w:right="0" w:hanging="269"/>
        <w:jc w:val="left"/>
        <w:rPr>
          <w:rFonts w:ascii="Arial"/>
          <w:i/>
          <w:color w:val="1389DA"/>
          <w:sz w:val="20"/>
        </w:rPr>
      </w:pPr>
      <w:r>
        <w:rPr>
          <w:rFonts w:ascii="Arial"/>
          <w:i/>
          <w:color w:val="1389DA"/>
          <w:sz w:val="20"/>
        </w:rPr>
        <w:t>Features</w:t>
      </w:r>
      <w:r>
        <w:rPr>
          <w:rFonts w:ascii="Arial"/>
          <w:i/>
          <w:color w:val="1389DA"/>
          <w:spacing w:val="-10"/>
          <w:sz w:val="20"/>
        </w:rPr>
        <w:t> </w:t>
      </w:r>
      <w:r>
        <w:rPr>
          <w:rFonts w:ascii="Arial"/>
          <w:i/>
          <w:color w:val="1389DA"/>
          <w:sz w:val="20"/>
        </w:rPr>
        <w:t>Associated</w:t>
      </w:r>
      <w:r>
        <w:rPr>
          <w:rFonts w:ascii="Arial"/>
          <w:i/>
          <w:color w:val="1389DA"/>
          <w:spacing w:val="-9"/>
          <w:sz w:val="20"/>
        </w:rPr>
        <w:t> </w:t>
      </w:r>
      <w:r>
        <w:rPr>
          <w:rFonts w:ascii="Arial"/>
          <w:i/>
          <w:color w:val="1389DA"/>
          <w:sz w:val="20"/>
        </w:rPr>
        <w:t>With</w:t>
      </w:r>
      <w:r>
        <w:rPr>
          <w:rFonts w:ascii="Arial"/>
          <w:i/>
          <w:color w:val="1389DA"/>
          <w:spacing w:val="-10"/>
          <w:sz w:val="20"/>
        </w:rPr>
        <w:t> </w:t>
      </w:r>
      <w:r>
        <w:rPr>
          <w:rFonts w:ascii="Arial"/>
          <w:i/>
          <w:color w:val="1389DA"/>
          <w:sz w:val="20"/>
        </w:rPr>
        <w:t>Mental</w:t>
      </w:r>
      <w:r>
        <w:rPr>
          <w:rFonts w:ascii="Arial"/>
          <w:i/>
          <w:color w:val="1389DA"/>
          <w:spacing w:val="-9"/>
          <w:sz w:val="20"/>
        </w:rPr>
        <w:t> </w:t>
      </w:r>
      <w:r>
        <w:rPr>
          <w:rFonts w:ascii="Arial"/>
          <w:i/>
          <w:color w:val="1389DA"/>
          <w:spacing w:val="-2"/>
          <w:sz w:val="20"/>
        </w:rPr>
        <w:t>Workload</w:t>
      </w:r>
    </w:p>
    <w:p>
      <w:pPr>
        <w:pStyle w:val="BodyText"/>
        <w:spacing w:line="249" w:lineRule="auto" w:before="57"/>
        <w:ind w:left="259" w:firstLine="199"/>
        <w:jc w:val="both"/>
      </w:pPr>
      <w:r>
        <w:rPr/>
        <w:t>We</w:t>
      </w:r>
      <w:r>
        <w:rPr>
          <w:spacing w:val="40"/>
        </w:rPr>
        <w:t> </w:t>
      </w:r>
      <w:r>
        <w:rPr/>
        <w:t>also</w:t>
      </w:r>
      <w:r>
        <w:rPr>
          <w:spacing w:val="40"/>
        </w:rPr>
        <w:t> </w:t>
      </w:r>
      <w:r>
        <w:rPr/>
        <w:t>explored</w:t>
      </w:r>
      <w:r>
        <w:rPr>
          <w:spacing w:val="40"/>
        </w:rPr>
        <w:t> </w:t>
      </w:r>
      <w:r>
        <w:rPr/>
        <w:t>band</w:t>
      </w:r>
      <w:r>
        <w:rPr>
          <w:spacing w:val="40"/>
        </w:rPr>
        <w:t> </w:t>
      </w:r>
      <w:r>
        <w:rPr/>
        <w:t>power</w:t>
      </w:r>
      <w:r>
        <w:rPr>
          <w:spacing w:val="40"/>
        </w:rPr>
        <w:t> </w:t>
      </w:r>
      <w:r>
        <w:rPr/>
        <w:t>features</w:t>
      </w:r>
      <w:r>
        <w:rPr>
          <w:spacing w:val="40"/>
        </w:rPr>
        <w:t> </w:t>
      </w:r>
      <w:r>
        <w:rPr/>
        <w:t>to</w:t>
      </w:r>
      <w:r>
        <w:rPr>
          <w:spacing w:val="40"/>
        </w:rPr>
        <w:t> </w:t>
      </w:r>
      <w:r>
        <w:rPr/>
        <w:t>gain</w:t>
      </w:r>
      <w:r>
        <w:rPr>
          <w:spacing w:val="40"/>
        </w:rPr>
        <w:t> </w:t>
      </w:r>
      <w:r>
        <w:rPr/>
        <w:t>insights into the features in relation to the differences among the</w:t>
      </w:r>
      <w:r>
        <w:rPr>
          <w:spacing w:val="80"/>
        </w:rPr>
        <w:t> </w:t>
      </w:r>
      <w:r>
        <w:rPr/>
        <w:t>levels of mental workload. Band powers were averaged over all</w:t>
      </w:r>
      <w:r>
        <w:rPr>
          <w:spacing w:val="54"/>
        </w:rPr>
        <w:t> </w:t>
      </w:r>
      <w:r>
        <w:rPr/>
        <w:t>segments</w:t>
      </w:r>
      <w:r>
        <w:rPr>
          <w:spacing w:val="56"/>
        </w:rPr>
        <w:t> </w:t>
      </w:r>
      <w:r>
        <w:rPr/>
        <w:t>and</w:t>
      </w:r>
      <w:r>
        <w:rPr>
          <w:spacing w:val="54"/>
        </w:rPr>
        <w:t> </w:t>
      </w:r>
      <w:r>
        <w:rPr/>
        <w:t>all</w:t>
      </w:r>
      <w:r>
        <w:rPr>
          <w:spacing w:val="55"/>
        </w:rPr>
        <w:t> </w:t>
      </w:r>
      <w:r>
        <w:rPr/>
        <w:t>participants</w:t>
      </w:r>
      <w:r>
        <w:rPr>
          <w:spacing w:val="54"/>
        </w:rPr>
        <w:t> </w:t>
      </w:r>
      <w:r>
        <w:rPr/>
        <w:t>for</w:t>
      </w:r>
      <w:r>
        <w:rPr>
          <w:spacing w:val="56"/>
        </w:rPr>
        <w:t> </w:t>
      </w:r>
      <w:r>
        <w:rPr/>
        <w:t>each</w:t>
      </w:r>
      <w:r>
        <w:rPr>
          <w:spacing w:val="54"/>
        </w:rPr>
        <w:t> </w:t>
      </w:r>
      <w:r>
        <w:rPr/>
        <w:t>frequency</w:t>
      </w:r>
      <w:r>
        <w:rPr>
          <w:spacing w:val="55"/>
        </w:rPr>
        <w:t> </w:t>
      </w:r>
      <w:r>
        <w:rPr>
          <w:spacing w:val="-4"/>
        </w:rPr>
        <w:t>band</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2"/>
        <w:rPr>
          <w:sz w:val="16"/>
        </w:rPr>
      </w:pPr>
    </w:p>
    <w:p>
      <w:pPr>
        <w:spacing w:line="232" w:lineRule="auto" w:before="0"/>
        <w:ind w:left="198" w:right="257" w:firstLine="0"/>
        <w:jc w:val="both"/>
        <w:rPr>
          <w:rFonts w:ascii="Arial MT"/>
          <w:sz w:val="16"/>
        </w:rPr>
      </w:pPr>
      <w:bookmarkStart w:name="_bookmark52" w:id="53"/>
      <w:bookmarkEnd w:id="53"/>
      <w:r>
        <w:rPr/>
      </w:r>
      <w:r>
        <w:rPr>
          <w:rFonts w:ascii="Arial MT"/>
          <w:color w:val="1389DA"/>
          <w:sz w:val="16"/>
        </w:rPr>
        <w:t>Fig. 7.</w:t>
      </w:r>
      <w:r>
        <w:rPr>
          <w:rFonts w:ascii="Arial MT"/>
          <w:color w:val="1389DA"/>
          <w:spacing w:val="40"/>
          <w:sz w:val="16"/>
        </w:rPr>
        <w:t> </w:t>
      </w:r>
      <w:r>
        <w:rPr>
          <w:rFonts w:ascii="Arial MT"/>
          <w:sz w:val="16"/>
        </w:rPr>
        <w:t>The topographies of power features under low, medium, </w:t>
      </w:r>
      <w:r>
        <w:rPr>
          <w:rFonts w:ascii="Arial MT"/>
          <w:sz w:val="16"/>
        </w:rPr>
        <w:t>and high workload were averaged across all segments and all participants.</w:t>
      </w:r>
    </w:p>
    <w:p>
      <w:pPr>
        <w:pStyle w:val="BodyText"/>
        <w:rPr>
          <w:rFonts w:ascii="Arial MT"/>
          <w:sz w:val="16"/>
        </w:rPr>
      </w:pPr>
    </w:p>
    <w:p>
      <w:pPr>
        <w:pStyle w:val="BodyText"/>
        <w:spacing w:before="162"/>
        <w:rPr>
          <w:rFonts w:ascii="Arial MT"/>
          <w:sz w:val="16"/>
        </w:rPr>
      </w:pPr>
    </w:p>
    <w:p>
      <w:pPr>
        <w:pStyle w:val="BodyText"/>
        <w:spacing w:line="249" w:lineRule="auto"/>
        <w:ind w:left="198" w:right="257"/>
        <w:jc w:val="both"/>
      </w:pPr>
      <w:r>
        <w:rPr/>
        <w:drawing>
          <wp:anchor distT="0" distB="0" distL="0" distR="0" allowOverlap="1" layoutInCell="1" locked="0" behindDoc="0" simplePos="0" relativeHeight="15745536">
            <wp:simplePos x="0" y="0"/>
            <wp:positionH relativeFrom="page">
              <wp:posOffset>3981996</wp:posOffset>
            </wp:positionH>
            <wp:positionV relativeFrom="paragraph">
              <wp:posOffset>-5822663</wp:posOffset>
            </wp:positionV>
            <wp:extent cx="3148583" cy="5145019"/>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64" cstate="print"/>
                    <a:stretch>
                      <a:fillRect/>
                    </a:stretch>
                  </pic:blipFill>
                  <pic:spPr>
                    <a:xfrm>
                      <a:off x="0" y="0"/>
                      <a:ext cx="3148583" cy="5145019"/>
                    </a:xfrm>
                    <a:prstGeom prst="rect">
                      <a:avLst/>
                    </a:prstGeom>
                  </pic:spPr>
                </pic:pic>
              </a:graphicData>
            </a:graphic>
          </wp:anchor>
        </w:drawing>
      </w:r>
      <w:r>
        <w:rPr/>
        <w:t>respectively.</w:t>
      </w:r>
      <w:r>
        <w:rPr>
          <w:spacing w:val="40"/>
        </w:rPr>
        <w:t> </w:t>
      </w:r>
      <w:r>
        <w:rPr/>
        <w:t>The</w:t>
      </w:r>
      <w:r>
        <w:rPr>
          <w:spacing w:val="40"/>
        </w:rPr>
        <w:t> </w:t>
      </w:r>
      <w:r>
        <w:rPr/>
        <w:t>average</w:t>
      </w:r>
      <w:r>
        <w:rPr>
          <w:spacing w:val="40"/>
        </w:rPr>
        <w:t> </w:t>
      </w:r>
      <w:r>
        <w:rPr/>
        <w:t>band</w:t>
      </w:r>
      <w:r>
        <w:rPr>
          <w:spacing w:val="40"/>
        </w:rPr>
        <w:t> </w:t>
      </w:r>
      <w:r>
        <w:rPr/>
        <w:t>powers</w:t>
      </w:r>
      <w:r>
        <w:rPr>
          <w:spacing w:val="40"/>
        </w:rPr>
        <w:t> </w:t>
      </w:r>
      <w:r>
        <w:rPr/>
        <w:t>are</w:t>
      </w:r>
      <w:r>
        <w:rPr>
          <w:spacing w:val="40"/>
        </w:rPr>
        <w:t> </w:t>
      </w:r>
      <w:r>
        <w:rPr/>
        <w:t>visualized</w:t>
      </w:r>
      <w:r>
        <w:rPr>
          <w:spacing w:val="40"/>
        </w:rPr>
        <w:t> </w:t>
      </w:r>
      <w:r>
        <w:rPr/>
        <w:t>in </w:t>
      </w:r>
      <w:r>
        <w:rPr>
          <w:color w:val="1389DA"/>
        </w:rPr>
        <w:t>Fig. </w:t>
      </w:r>
      <w:hyperlink w:history="true" w:anchor="_bookmark52">
        <w:r>
          <w:rPr>
            <w:color w:val="0000FF"/>
          </w:rPr>
          <w:t>7</w:t>
        </w:r>
      </w:hyperlink>
      <w:r>
        <w:rPr/>
        <w:t>.</w:t>
      </w:r>
      <w:r>
        <w:rPr>
          <w:spacing w:val="40"/>
        </w:rPr>
        <w:t> </w:t>
      </w:r>
      <w:r>
        <w:rPr/>
        <w:t>The</w:t>
      </w:r>
      <w:r>
        <w:rPr>
          <w:spacing w:val="40"/>
        </w:rPr>
        <w:t> </w:t>
      </w:r>
      <w:r>
        <w:rPr/>
        <w:t>elevation</w:t>
      </w:r>
      <w:r>
        <w:rPr>
          <w:spacing w:val="40"/>
        </w:rPr>
        <w:t> </w:t>
      </w:r>
      <w:r>
        <w:rPr/>
        <w:t>of</w:t>
      </w:r>
      <w:r>
        <w:rPr>
          <w:spacing w:val="40"/>
        </w:rPr>
        <w:t> </w:t>
      </w:r>
      <w:r>
        <w:rPr/>
        <w:t>the</w:t>
      </w:r>
      <w:r>
        <w:rPr>
          <w:spacing w:val="40"/>
        </w:rPr>
        <w:t> </w:t>
      </w:r>
      <w:r>
        <w:rPr/>
        <w:t>theta</w:t>
      </w:r>
      <w:r>
        <w:rPr>
          <w:spacing w:val="40"/>
        </w:rPr>
        <w:t> </w:t>
      </w:r>
      <w:r>
        <w:rPr/>
        <w:t>power</w:t>
      </w:r>
      <w:r>
        <w:rPr>
          <w:spacing w:val="40"/>
        </w:rPr>
        <w:t> </w:t>
      </w:r>
      <w:r>
        <w:rPr/>
        <w:t>in</w:t>
      </w:r>
      <w:r>
        <w:rPr>
          <w:spacing w:val="40"/>
        </w:rPr>
        <w:t> </w:t>
      </w:r>
      <w:r>
        <w:rPr/>
        <w:t>the</w:t>
      </w:r>
      <w:r>
        <w:rPr>
          <w:spacing w:val="40"/>
        </w:rPr>
        <w:t> </w:t>
      </w:r>
      <w:r>
        <w:rPr/>
        <w:t>prefrontal area was associated with the increase of the workload. In addition, an obvious decrease in the parieto-occipital region was observed in the alpha band when the workload increased, which was in line with the finding in Kakkos etal.’s study</w:t>
      </w:r>
      <w:r>
        <w:rPr>
          <w:spacing w:val="40"/>
        </w:rPr>
        <w:t> </w:t>
      </w:r>
      <w:hyperlink w:history="true" w:anchor="_bookmark81">
        <w:r>
          <w:rPr>
            <w:color w:val="0000FF"/>
          </w:rPr>
          <w:t>[17]</w:t>
        </w:r>
        <w:r>
          <w:rPr/>
          <w:t>.</w:t>
        </w:r>
      </w:hyperlink>
      <w:r>
        <w:rPr/>
        <w:t> Also, Roy et al. found a reduction in the alpha power</w:t>
      </w:r>
      <w:r>
        <w:rPr>
          <w:spacing w:val="80"/>
        </w:rPr>
        <w:t> </w:t>
      </w:r>
      <w:r>
        <w:rPr/>
        <w:t>and the beta </w:t>
      </w:r>
      <w:bookmarkStart w:name="_bookmark53" w:id="54"/>
      <w:bookmarkEnd w:id="54"/>
      <w:r>
        <w:rPr/>
        <w:t>p</w:t>
      </w:r>
      <w:r>
        <w:rPr/>
        <w:t>ower at the midline region when the workload increased</w:t>
      </w:r>
      <w:r>
        <w:rPr>
          <w:spacing w:val="40"/>
        </w:rPr>
        <w:t> </w:t>
      </w:r>
      <w:hyperlink w:history="true" w:anchor="_bookmark109">
        <w:r>
          <w:rPr>
            <w:color w:val="0000FF"/>
          </w:rPr>
          <w:t>[45]</w:t>
        </w:r>
        <w:r>
          <w:rPr/>
          <w:t>.</w:t>
        </w:r>
      </w:hyperlink>
      <w:r>
        <w:rPr>
          <w:spacing w:val="40"/>
        </w:rPr>
        <w:t> </w:t>
      </w:r>
      <w:r>
        <w:rPr/>
        <w:t>This</w:t>
      </w:r>
      <w:r>
        <w:rPr>
          <w:spacing w:val="40"/>
        </w:rPr>
        <w:t> </w:t>
      </w:r>
      <w:r>
        <w:rPr/>
        <w:t>phenomenon</w:t>
      </w:r>
      <w:r>
        <w:rPr>
          <w:spacing w:val="40"/>
        </w:rPr>
        <w:t> </w:t>
      </w:r>
      <w:r>
        <w:rPr/>
        <w:t>was</w:t>
      </w:r>
      <w:r>
        <w:rPr>
          <w:spacing w:val="40"/>
        </w:rPr>
        <w:t> </w:t>
      </w:r>
      <w:r>
        <w:rPr/>
        <w:t>also</w:t>
      </w:r>
      <w:r>
        <w:rPr>
          <w:spacing w:val="40"/>
        </w:rPr>
        <w:t> </w:t>
      </w:r>
      <w:r>
        <w:rPr/>
        <w:t>been</w:t>
      </w:r>
      <w:r>
        <w:rPr>
          <w:spacing w:val="40"/>
        </w:rPr>
        <w:t> </w:t>
      </w:r>
      <w:r>
        <w:rPr/>
        <w:t>found</w:t>
      </w:r>
      <w:r>
        <w:rPr>
          <w:spacing w:val="40"/>
        </w:rPr>
        <w:t> </w:t>
      </w:r>
      <w:r>
        <w:rPr/>
        <w:t>in our study. Besides the power features from the low-frequency bands, the higher frequency band (i.e., gamma) also exhibited discriminative</w:t>
      </w:r>
      <w:r>
        <w:rPr>
          <w:spacing w:val="-6"/>
        </w:rPr>
        <w:t> </w:t>
      </w:r>
      <w:bookmarkStart w:name="_bookmark54" w:id="55"/>
      <w:bookmarkEnd w:id="55"/>
      <w:r>
        <w:rPr/>
        <w:t>information,</w:t>
      </w:r>
      <w:r>
        <w:rPr>
          <w:spacing w:val="-6"/>
        </w:rPr>
        <w:t> </w:t>
      </w:r>
      <w:r>
        <w:rPr/>
        <w:t>which</w:t>
      </w:r>
      <w:r>
        <w:rPr>
          <w:spacing w:val="-6"/>
        </w:rPr>
        <w:t> </w:t>
      </w:r>
      <w:r>
        <w:rPr/>
        <w:t>can</w:t>
      </w:r>
      <w:r>
        <w:rPr>
          <w:spacing w:val="-6"/>
        </w:rPr>
        <w:t> </w:t>
      </w:r>
      <w:r>
        <w:rPr/>
        <w:t>provide</w:t>
      </w:r>
      <w:r>
        <w:rPr>
          <w:spacing w:val="-6"/>
        </w:rPr>
        <w:t> </w:t>
      </w:r>
      <w:r>
        <w:rPr/>
        <w:t>complementary information </w:t>
      </w:r>
      <w:hyperlink w:history="true" w:anchor="_bookmark110">
        <w:r>
          <w:rPr>
            <w:color w:val="0000FF"/>
          </w:rPr>
          <w:t>[46]</w:t>
        </w:r>
        <w:r>
          <w:rPr/>
          <w:t>.</w:t>
        </w:r>
      </w:hyperlink>
    </w:p>
    <w:p>
      <w:pPr>
        <w:pStyle w:val="BodyText"/>
        <w:spacing w:line="249" w:lineRule="auto" w:before="5"/>
        <w:ind w:left="198" w:right="257" w:firstLine="199"/>
        <w:jc w:val="both"/>
      </w:pPr>
      <w:r>
        <w:rPr/>
        <w:t>Likewise, we explored functional connectivity features </w:t>
      </w:r>
      <w:r>
        <w:rPr/>
        <w:t>and compared connectivity strengths between mental workload levels. The connectivity strength differences are shown in</w:t>
      </w:r>
      <w:r>
        <w:rPr>
          <w:spacing w:val="80"/>
        </w:rPr>
        <w:t> </w:t>
      </w:r>
      <w:r>
        <w:rPr>
          <w:color w:val="1389DA"/>
        </w:rPr>
        <w:t>Fig. </w:t>
      </w:r>
      <w:hyperlink w:history="true" w:anchor="_bookmark57">
        <w:r>
          <w:rPr>
            <w:color w:val="0000FF"/>
          </w:rPr>
          <w:t>8</w:t>
        </w:r>
      </w:hyperlink>
      <w:r>
        <w:rPr/>
        <w:t>. It shows that connectivity strengths are dominantly different between the low workload level and the other two workload</w:t>
      </w:r>
      <w:r>
        <w:rPr>
          <w:spacing w:val="-7"/>
        </w:rPr>
        <w:t> </w:t>
      </w:r>
      <w:r>
        <w:rPr/>
        <w:t>levels.</w:t>
      </w:r>
      <w:r>
        <w:rPr>
          <w:spacing w:val="-7"/>
        </w:rPr>
        <w:t> </w:t>
      </w:r>
      <w:r>
        <w:rPr/>
        <w:t>The</w:t>
      </w:r>
      <w:r>
        <w:rPr>
          <w:spacing w:val="-7"/>
        </w:rPr>
        <w:t> </w:t>
      </w:r>
      <w:r>
        <w:rPr/>
        <w:t>strength</w:t>
      </w:r>
      <w:r>
        <w:rPr>
          <w:spacing w:val="-7"/>
        </w:rPr>
        <w:t> </w:t>
      </w:r>
      <w:r>
        <w:rPr/>
        <w:t>differences</w:t>
      </w:r>
      <w:r>
        <w:rPr>
          <w:spacing w:val="-7"/>
        </w:rPr>
        <w:t> </w:t>
      </w:r>
      <w:r>
        <w:rPr/>
        <w:t>between</w:t>
      </w:r>
      <w:r>
        <w:rPr>
          <w:spacing w:val="-7"/>
        </w:rPr>
        <w:t> </w:t>
      </w:r>
      <w:r>
        <w:rPr/>
        <w:t>the</w:t>
      </w:r>
      <w:r>
        <w:rPr>
          <w:spacing w:val="-7"/>
        </w:rPr>
        <w:t> </w:t>
      </w:r>
      <w:r>
        <w:rPr/>
        <w:t>medium workload</w:t>
      </w:r>
      <w:r>
        <w:rPr>
          <w:spacing w:val="53"/>
        </w:rPr>
        <w:t> </w:t>
      </w:r>
      <w:r>
        <w:rPr/>
        <w:t>level</w:t>
      </w:r>
      <w:r>
        <w:rPr>
          <w:spacing w:val="53"/>
        </w:rPr>
        <w:t> </w:t>
      </w:r>
      <w:r>
        <w:rPr/>
        <w:t>and</w:t>
      </w:r>
      <w:r>
        <w:rPr>
          <w:spacing w:val="53"/>
        </w:rPr>
        <w:t> </w:t>
      </w:r>
      <w:r>
        <w:rPr/>
        <w:t>the</w:t>
      </w:r>
      <w:r>
        <w:rPr>
          <w:spacing w:val="53"/>
        </w:rPr>
        <w:t> </w:t>
      </w:r>
      <w:r>
        <w:rPr/>
        <w:t>high</w:t>
      </w:r>
      <w:r>
        <w:rPr>
          <w:spacing w:val="54"/>
        </w:rPr>
        <w:t> </w:t>
      </w:r>
      <w:r>
        <w:rPr/>
        <w:t>workload</w:t>
      </w:r>
      <w:r>
        <w:rPr>
          <w:spacing w:val="53"/>
        </w:rPr>
        <w:t> </w:t>
      </w:r>
      <w:r>
        <w:rPr/>
        <w:t>level</w:t>
      </w:r>
      <w:r>
        <w:rPr>
          <w:spacing w:val="53"/>
        </w:rPr>
        <w:t> </w:t>
      </w:r>
      <w:r>
        <w:rPr/>
        <w:t>are</w:t>
      </w:r>
      <w:r>
        <w:rPr>
          <w:spacing w:val="53"/>
        </w:rPr>
        <w:t> </w:t>
      </w:r>
      <w:r>
        <w:rPr>
          <w:spacing w:val="-2"/>
        </w:rPr>
        <w:t>relatively</w:t>
      </w:r>
    </w:p>
    <w:p>
      <w:pPr>
        <w:pStyle w:val="BodyText"/>
        <w:spacing w:after="0" w:line="249" w:lineRule="auto"/>
        <w:jc w:val="both"/>
        <w:sectPr>
          <w:type w:val="continuous"/>
          <w:pgSz w:w="12240" w:h="15840"/>
          <w:pgMar w:header="398" w:footer="0" w:top="840" w:bottom="280" w:left="720" w:right="720"/>
          <w:cols w:num="2" w:equalWidth="0">
            <w:col w:w="5281" w:space="40"/>
            <w:col w:w="5479"/>
          </w:cols>
        </w:sectPr>
      </w:pPr>
    </w:p>
    <w:p>
      <w:pPr>
        <w:pStyle w:val="BodyText"/>
        <w:rPr>
          <w:sz w:val="12"/>
        </w:rPr>
      </w:pPr>
    </w:p>
    <w:p>
      <w:pPr>
        <w:pStyle w:val="BodyText"/>
        <w:rPr>
          <w:sz w:val="12"/>
        </w:rPr>
      </w:pPr>
    </w:p>
    <w:p>
      <w:pPr>
        <w:pStyle w:val="BodyText"/>
        <w:spacing w:before="105"/>
        <w:rPr>
          <w:sz w:val="12"/>
        </w:rPr>
      </w:pPr>
    </w:p>
    <w:p>
      <w:pPr>
        <w:spacing w:line="259" w:lineRule="auto" w:before="0"/>
        <w:ind w:left="4574" w:right="4509" w:firstLine="493"/>
        <w:jc w:val="left"/>
        <w:rPr>
          <w:rFonts w:ascii="Arial MT"/>
          <w:sz w:val="16"/>
        </w:rPr>
      </w:pPr>
      <w:bookmarkStart w:name="_bookmark55" w:id="56"/>
      <w:bookmarkEnd w:id="56"/>
      <w:r>
        <w:rPr/>
      </w:r>
      <w:r>
        <w:rPr>
          <w:rFonts w:ascii="Arial MT"/>
          <w:smallCaps/>
          <w:color w:val="1389DA"/>
          <w:sz w:val="16"/>
        </w:rPr>
        <w:t>TABLE</w:t>
      </w:r>
      <w:r>
        <w:rPr>
          <w:rFonts w:ascii="Arial MT"/>
          <w:smallCaps/>
          <w:color w:val="1389DA"/>
          <w:spacing w:val="-7"/>
          <w:sz w:val="16"/>
        </w:rPr>
        <w:t> </w:t>
      </w:r>
      <w:r>
        <w:rPr>
          <w:rFonts w:ascii="Arial MT"/>
          <w:smallCaps/>
          <w:color w:val="1389DA"/>
          <w:sz w:val="16"/>
        </w:rPr>
        <w:t>III</w:t>
      </w:r>
      <w:r>
        <w:rPr>
          <w:rFonts w:ascii="Arial MT"/>
          <w:smallCaps/>
          <w:color w:val="1389DA"/>
          <w:spacing w:val="40"/>
          <w:sz w:val="16"/>
        </w:rPr>
        <w:t> </w:t>
      </w:r>
      <w:r>
        <w:rPr>
          <w:rFonts w:ascii="Arial MT"/>
          <w:smallCaps/>
          <w:sz w:val="16"/>
        </w:rPr>
        <w:t>Models</w:t>
      </w:r>
      <w:r>
        <w:rPr>
          <w:rFonts w:ascii="Arial MT"/>
          <w:smallCaps/>
          <w:sz w:val="16"/>
        </w:rPr>
        <w:t> Comparison</w:t>
      </w:r>
    </w:p>
    <w:p>
      <w:pPr>
        <w:pStyle w:val="BodyText"/>
        <w:rPr>
          <w:rFonts w:ascii="Arial MT"/>
          <w:sz w:val="7"/>
        </w:rPr>
      </w:pPr>
      <w:r>
        <w:rPr>
          <w:rFonts w:ascii="Arial MT"/>
          <w:sz w:val="7"/>
        </w:rPr>
        <mc:AlternateContent>
          <mc:Choice Requires="wps">
            <w:drawing>
              <wp:anchor distT="0" distB="0" distL="0" distR="0" allowOverlap="1" layoutInCell="1" locked="0" behindDoc="1" simplePos="0" relativeHeight="487605248">
                <wp:simplePos x="0" y="0"/>
                <wp:positionH relativeFrom="page">
                  <wp:posOffset>722706</wp:posOffset>
                </wp:positionH>
                <wp:positionV relativeFrom="paragraph">
                  <wp:posOffset>66363</wp:posOffset>
                </wp:positionV>
                <wp:extent cx="6336030" cy="703580"/>
                <wp:effectExtent l="0" t="0" r="0" b="0"/>
                <wp:wrapTopAndBottom/>
                <wp:docPr id="94" name="Group 94"/>
                <wp:cNvGraphicFramePr>
                  <a:graphicFrameLocks/>
                </wp:cNvGraphicFramePr>
                <a:graphic>
                  <a:graphicData uri="http://schemas.microsoft.com/office/word/2010/wordprocessingGroup">
                    <wpg:wgp>
                      <wpg:cNvPr id="94" name="Group 94"/>
                      <wpg:cNvGrpSpPr/>
                      <wpg:grpSpPr>
                        <a:xfrm>
                          <a:off x="0" y="0"/>
                          <a:ext cx="6336030" cy="703580"/>
                          <a:chExt cx="6336030" cy="703580"/>
                        </a:xfrm>
                      </wpg:grpSpPr>
                      <pic:pic>
                        <pic:nvPicPr>
                          <pic:cNvPr id="95" name="Image 95"/>
                          <pic:cNvPicPr/>
                        </pic:nvPicPr>
                        <pic:blipFill>
                          <a:blip r:embed="rId66" cstate="print"/>
                          <a:stretch>
                            <a:fillRect/>
                          </a:stretch>
                        </pic:blipFill>
                        <pic:spPr>
                          <a:xfrm>
                            <a:off x="304961" y="99565"/>
                            <a:ext cx="4913617" cy="92049"/>
                          </a:xfrm>
                          <a:prstGeom prst="rect">
                            <a:avLst/>
                          </a:prstGeom>
                        </pic:spPr>
                      </pic:pic>
                      <wps:wsp>
                        <wps:cNvPr id="96" name="Graphic 96"/>
                        <wps:cNvSpPr/>
                        <wps:spPr>
                          <a:xfrm>
                            <a:off x="0" y="0"/>
                            <a:ext cx="5405120" cy="18415"/>
                          </a:xfrm>
                          <a:custGeom>
                            <a:avLst/>
                            <a:gdLst/>
                            <a:ahLst/>
                            <a:cxnLst/>
                            <a:rect l="l" t="t" r="r" b="b"/>
                            <a:pathLst>
                              <a:path w="5405120" h="18415">
                                <a:moveTo>
                                  <a:pt x="3480041" y="12192"/>
                                </a:moveTo>
                                <a:lnTo>
                                  <a:pt x="3480041" y="12192"/>
                                </a:lnTo>
                                <a:lnTo>
                                  <a:pt x="0" y="12192"/>
                                </a:lnTo>
                                <a:lnTo>
                                  <a:pt x="0" y="18288"/>
                                </a:lnTo>
                                <a:lnTo>
                                  <a:pt x="3480041" y="18288"/>
                                </a:lnTo>
                                <a:lnTo>
                                  <a:pt x="3480041" y="12192"/>
                                </a:lnTo>
                                <a:close/>
                              </a:path>
                              <a:path w="5405120" h="18415">
                                <a:moveTo>
                                  <a:pt x="3480041" y="0"/>
                                </a:moveTo>
                                <a:lnTo>
                                  <a:pt x="3480041" y="0"/>
                                </a:lnTo>
                                <a:lnTo>
                                  <a:pt x="0" y="0"/>
                                </a:lnTo>
                                <a:lnTo>
                                  <a:pt x="0" y="6096"/>
                                </a:lnTo>
                                <a:lnTo>
                                  <a:pt x="3480041" y="6096"/>
                                </a:lnTo>
                                <a:lnTo>
                                  <a:pt x="3480041" y="0"/>
                                </a:lnTo>
                                <a:close/>
                              </a:path>
                              <a:path w="5405120" h="18415">
                                <a:moveTo>
                                  <a:pt x="4127741" y="12192"/>
                                </a:moveTo>
                                <a:lnTo>
                                  <a:pt x="4109478" y="12192"/>
                                </a:lnTo>
                                <a:lnTo>
                                  <a:pt x="3480054" y="12192"/>
                                </a:lnTo>
                                <a:lnTo>
                                  <a:pt x="3480054" y="18288"/>
                                </a:lnTo>
                                <a:lnTo>
                                  <a:pt x="4109466" y="18288"/>
                                </a:lnTo>
                                <a:lnTo>
                                  <a:pt x="4127741" y="18288"/>
                                </a:lnTo>
                                <a:lnTo>
                                  <a:pt x="4127741" y="12192"/>
                                </a:lnTo>
                                <a:close/>
                              </a:path>
                              <a:path w="5405120" h="18415">
                                <a:moveTo>
                                  <a:pt x="4127741" y="0"/>
                                </a:moveTo>
                                <a:lnTo>
                                  <a:pt x="4109478" y="0"/>
                                </a:lnTo>
                                <a:lnTo>
                                  <a:pt x="3480054" y="0"/>
                                </a:lnTo>
                                <a:lnTo>
                                  <a:pt x="3480054" y="6096"/>
                                </a:lnTo>
                                <a:lnTo>
                                  <a:pt x="4109466" y="6096"/>
                                </a:lnTo>
                                <a:lnTo>
                                  <a:pt x="4127741" y="6096"/>
                                </a:lnTo>
                                <a:lnTo>
                                  <a:pt x="4127741" y="0"/>
                                </a:lnTo>
                                <a:close/>
                              </a:path>
                              <a:path w="5405120" h="18415">
                                <a:moveTo>
                                  <a:pt x="4775441" y="12192"/>
                                </a:moveTo>
                                <a:lnTo>
                                  <a:pt x="4757178" y="12192"/>
                                </a:lnTo>
                                <a:lnTo>
                                  <a:pt x="4127754" y="12192"/>
                                </a:lnTo>
                                <a:lnTo>
                                  <a:pt x="4127754" y="18288"/>
                                </a:lnTo>
                                <a:lnTo>
                                  <a:pt x="4757166" y="18288"/>
                                </a:lnTo>
                                <a:lnTo>
                                  <a:pt x="4775441" y="18288"/>
                                </a:lnTo>
                                <a:lnTo>
                                  <a:pt x="4775441" y="12192"/>
                                </a:lnTo>
                                <a:close/>
                              </a:path>
                              <a:path w="5405120" h="18415">
                                <a:moveTo>
                                  <a:pt x="4775441" y="0"/>
                                </a:moveTo>
                                <a:lnTo>
                                  <a:pt x="4757178" y="0"/>
                                </a:lnTo>
                                <a:lnTo>
                                  <a:pt x="4127754" y="0"/>
                                </a:lnTo>
                                <a:lnTo>
                                  <a:pt x="4127754" y="6096"/>
                                </a:lnTo>
                                <a:lnTo>
                                  <a:pt x="4757166" y="6096"/>
                                </a:lnTo>
                                <a:lnTo>
                                  <a:pt x="4775441" y="6096"/>
                                </a:lnTo>
                                <a:lnTo>
                                  <a:pt x="4775441" y="0"/>
                                </a:lnTo>
                                <a:close/>
                              </a:path>
                              <a:path w="5405120" h="18415">
                                <a:moveTo>
                                  <a:pt x="5404878" y="0"/>
                                </a:moveTo>
                                <a:lnTo>
                                  <a:pt x="4775454" y="0"/>
                                </a:lnTo>
                                <a:lnTo>
                                  <a:pt x="4775454" y="6096"/>
                                </a:lnTo>
                                <a:lnTo>
                                  <a:pt x="5404878" y="6096"/>
                                </a:lnTo>
                                <a:lnTo>
                                  <a:pt x="5404878" y="0"/>
                                </a:lnTo>
                                <a:close/>
                              </a:path>
                            </a:pathLst>
                          </a:custGeom>
                          <a:solidFill>
                            <a:srgbClr val="000000"/>
                          </a:solidFill>
                        </wps:spPr>
                        <wps:bodyPr wrap="square" lIns="0" tIns="0" rIns="0" bIns="0" rtlCol="0">
                          <a:prstTxWarp prst="textNoShape">
                            <a:avLst/>
                          </a:prstTxWarp>
                          <a:noAutofit/>
                        </wps:bodyPr>
                      </wps:wsp>
                      <pic:pic>
                        <pic:nvPicPr>
                          <pic:cNvPr id="97" name="Image 97"/>
                          <pic:cNvPicPr/>
                        </pic:nvPicPr>
                        <pic:blipFill>
                          <a:blip r:embed="rId67" cstate="print"/>
                          <a:stretch>
                            <a:fillRect/>
                          </a:stretch>
                        </pic:blipFill>
                        <pic:spPr>
                          <a:xfrm>
                            <a:off x="205475" y="40896"/>
                            <a:ext cx="6014260" cy="330532"/>
                          </a:xfrm>
                          <a:prstGeom prst="rect">
                            <a:avLst/>
                          </a:prstGeom>
                        </pic:spPr>
                      </pic:pic>
                      <wps:wsp>
                        <wps:cNvPr id="98" name="Graphic 98"/>
                        <wps:cNvSpPr/>
                        <wps:spPr>
                          <a:xfrm>
                            <a:off x="0" y="0"/>
                            <a:ext cx="6336030" cy="259079"/>
                          </a:xfrm>
                          <a:custGeom>
                            <a:avLst/>
                            <a:gdLst/>
                            <a:ahLst/>
                            <a:cxnLst/>
                            <a:rect l="l" t="t" r="r" b="b"/>
                            <a:pathLst>
                              <a:path w="6336030" h="259079">
                                <a:moveTo>
                                  <a:pt x="5423141" y="12192"/>
                                </a:moveTo>
                                <a:lnTo>
                                  <a:pt x="5404878" y="12192"/>
                                </a:lnTo>
                                <a:lnTo>
                                  <a:pt x="4775454" y="12192"/>
                                </a:lnTo>
                                <a:lnTo>
                                  <a:pt x="4775454" y="18288"/>
                                </a:lnTo>
                                <a:lnTo>
                                  <a:pt x="5404866" y="18288"/>
                                </a:lnTo>
                                <a:lnTo>
                                  <a:pt x="5423141" y="18288"/>
                                </a:lnTo>
                                <a:lnTo>
                                  <a:pt x="5423141" y="12192"/>
                                </a:lnTo>
                                <a:close/>
                              </a:path>
                              <a:path w="6336030" h="259079">
                                <a:moveTo>
                                  <a:pt x="5423141" y="0"/>
                                </a:moveTo>
                                <a:lnTo>
                                  <a:pt x="5404866" y="0"/>
                                </a:lnTo>
                                <a:lnTo>
                                  <a:pt x="5404866" y="6096"/>
                                </a:lnTo>
                                <a:lnTo>
                                  <a:pt x="5423141" y="6096"/>
                                </a:lnTo>
                                <a:lnTo>
                                  <a:pt x="5423141" y="0"/>
                                </a:lnTo>
                                <a:close/>
                              </a:path>
                              <a:path w="6336030" h="259079">
                                <a:moveTo>
                                  <a:pt x="6336030" y="252984"/>
                                </a:moveTo>
                                <a:lnTo>
                                  <a:pt x="0" y="252984"/>
                                </a:lnTo>
                                <a:lnTo>
                                  <a:pt x="0" y="259080"/>
                                </a:lnTo>
                                <a:lnTo>
                                  <a:pt x="6336030" y="259080"/>
                                </a:lnTo>
                                <a:lnTo>
                                  <a:pt x="6336030" y="252984"/>
                                </a:lnTo>
                                <a:close/>
                              </a:path>
                              <a:path w="6336030" h="259079">
                                <a:moveTo>
                                  <a:pt x="6336030" y="12192"/>
                                </a:moveTo>
                                <a:lnTo>
                                  <a:pt x="5423154" y="12192"/>
                                </a:lnTo>
                                <a:lnTo>
                                  <a:pt x="5423154" y="18288"/>
                                </a:lnTo>
                                <a:lnTo>
                                  <a:pt x="6336030" y="18288"/>
                                </a:lnTo>
                                <a:lnTo>
                                  <a:pt x="6336030" y="12192"/>
                                </a:lnTo>
                                <a:close/>
                              </a:path>
                              <a:path w="6336030" h="259079">
                                <a:moveTo>
                                  <a:pt x="6336030" y="0"/>
                                </a:moveTo>
                                <a:lnTo>
                                  <a:pt x="5423154" y="0"/>
                                </a:lnTo>
                                <a:lnTo>
                                  <a:pt x="5423154" y="6096"/>
                                </a:lnTo>
                                <a:lnTo>
                                  <a:pt x="6336030" y="6096"/>
                                </a:lnTo>
                                <a:lnTo>
                                  <a:pt x="6336030" y="0"/>
                                </a:lnTo>
                                <a:close/>
                              </a:path>
                            </a:pathLst>
                          </a:custGeom>
                          <a:solidFill>
                            <a:srgbClr val="000000"/>
                          </a:solidFill>
                        </wps:spPr>
                        <wps:bodyPr wrap="square" lIns="0" tIns="0" rIns="0" bIns="0" rtlCol="0">
                          <a:prstTxWarp prst="textNoShape">
                            <a:avLst/>
                          </a:prstTxWarp>
                          <a:noAutofit/>
                        </wps:bodyPr>
                      </wps:wsp>
                      <pic:pic>
                        <pic:nvPicPr>
                          <pic:cNvPr id="99" name="Image 99"/>
                          <pic:cNvPicPr/>
                        </pic:nvPicPr>
                        <pic:blipFill>
                          <a:blip r:embed="rId68" cstate="print"/>
                          <a:stretch>
                            <a:fillRect/>
                          </a:stretch>
                        </pic:blipFill>
                        <pic:spPr>
                          <a:xfrm>
                            <a:off x="235304" y="399999"/>
                            <a:ext cx="5887821" cy="88773"/>
                          </a:xfrm>
                          <a:prstGeom prst="rect">
                            <a:avLst/>
                          </a:prstGeom>
                        </pic:spPr>
                      </pic:pic>
                      <pic:pic>
                        <pic:nvPicPr>
                          <pic:cNvPr id="100" name="Image 100"/>
                          <pic:cNvPicPr/>
                        </pic:nvPicPr>
                        <pic:blipFill>
                          <a:blip r:embed="rId69" cstate="print"/>
                          <a:stretch>
                            <a:fillRect/>
                          </a:stretch>
                        </pic:blipFill>
                        <pic:spPr>
                          <a:xfrm>
                            <a:off x="125096" y="516583"/>
                            <a:ext cx="5998140" cy="186767"/>
                          </a:xfrm>
                          <a:prstGeom prst="rect">
                            <a:avLst/>
                          </a:prstGeom>
                        </pic:spPr>
                      </pic:pic>
                    </wpg:wgp>
                  </a:graphicData>
                </a:graphic>
              </wp:anchor>
            </w:drawing>
          </mc:Choice>
          <mc:Fallback>
            <w:pict>
              <v:group style="position:absolute;margin-left:56.905998pt;margin-top:5.225445pt;width:498.9pt;height:55.4pt;mso-position-horizontal-relative:page;mso-position-vertical-relative:paragraph;z-index:-15711232;mso-wrap-distance-left:0;mso-wrap-distance-right:0" id="docshapegroup53" coordorigin="1138,105" coordsize="9978,1108">
                <v:shape style="position:absolute;left:1618;top:261;width:7738;height:145" type="#_x0000_t75" id="docshape54" stroked="false">
                  <v:imagedata r:id="rId66" o:title=""/>
                </v:shape>
                <v:shape style="position:absolute;left:1138;top:104;width:8512;height:29" id="docshape55" coordorigin="1138,105" coordsize="8512,29" path="m6619,124l6590,124,6590,124,5599,124,5570,124,4579,124,4550,124,3559,124,3530,124,2541,124,2512,124,1138,124,1138,133,2512,133,2541,133,3530,133,3559,133,4550,133,4579,133,5570,133,5599,133,6590,133,6590,133,6619,133,6619,124xm6619,105l6590,105,6590,105,5599,105,5570,105,4579,105,4550,105,3559,105,3530,105,2541,105,2512,105,1138,105,1138,114,2512,114,2541,114,3530,114,3559,114,4550,114,4579,114,5570,114,5599,114,6590,114,6590,114,6619,114,6619,105xm7639,124l7610,124,7610,124,6619,124,6619,133,7610,133,7610,133,7639,133,7639,124xm7639,105l7610,105,7610,105,6619,105,6619,114,7610,114,7610,114,7639,114,7639,105xm8659,124l8630,124,8630,124,7639,124,7639,133,8630,133,8630,133,8659,133,8659,124xm8659,105l8630,105,8630,105,7639,105,7639,114,8630,114,8630,114,8659,114,8659,105xm9650,105l8659,105,8659,114,9650,114,9650,105xe" filled="true" fillcolor="#000000" stroked="false">
                  <v:path arrowok="t"/>
                  <v:fill type="solid"/>
                </v:shape>
                <v:shape style="position:absolute;left:1461;top:168;width:9472;height:521" type="#_x0000_t75" id="docshape56" stroked="false">
                  <v:imagedata r:id="rId67" o:title=""/>
                </v:shape>
                <v:shape style="position:absolute;left:1138;top:104;width:9978;height:408" id="docshape57" coordorigin="1138,105" coordsize="9978,408" path="m9679,124l9650,124,9650,124,8659,124,8659,133,9650,133,9650,133,9679,133,9679,124xm9679,105l9650,105,9650,114,9679,114,9679,105xm11116,503l1138,503,1138,513,11116,513,11116,503xm11116,124l9679,124,9679,133,11116,133,11116,124xm11116,105l9679,105,9679,114,11116,114,11116,105xe" filled="true" fillcolor="#000000" stroked="false">
                  <v:path arrowok="t"/>
                  <v:fill type="solid"/>
                </v:shape>
                <v:shape style="position:absolute;left:1508;top:734;width:9273;height:140" type="#_x0000_t75" id="docshape58" stroked="false">
                  <v:imagedata r:id="rId68" o:title=""/>
                </v:shape>
                <v:shape style="position:absolute;left:1335;top:918;width:9446;height:295" type="#_x0000_t75" id="docshape59" stroked="false">
                  <v:imagedata r:id="rId69" o:title=""/>
                </v:shape>
                <w10:wrap type="topAndBottom"/>
              </v:group>
            </w:pict>
          </mc:Fallback>
        </mc:AlternateContent>
      </w:r>
      <w:r>
        <w:rPr>
          <w:rFonts w:ascii="Arial MT"/>
          <w:sz w:val="7"/>
        </w:rPr>
        <mc:AlternateContent>
          <mc:Choice Requires="wps">
            <w:drawing>
              <wp:anchor distT="0" distB="0" distL="0" distR="0" allowOverlap="1" layoutInCell="1" locked="0" behindDoc="1" simplePos="0" relativeHeight="487605760">
                <wp:simplePos x="0" y="0"/>
                <wp:positionH relativeFrom="page">
                  <wp:posOffset>713562</wp:posOffset>
                </wp:positionH>
                <wp:positionV relativeFrom="paragraph">
                  <wp:posOffset>816896</wp:posOffset>
                </wp:positionV>
                <wp:extent cx="6345555" cy="229235"/>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6345555" cy="229235"/>
                          <a:chExt cx="6345555" cy="229235"/>
                        </a:xfrm>
                      </wpg:grpSpPr>
                      <pic:pic>
                        <pic:nvPicPr>
                          <pic:cNvPr id="102" name="Image 102"/>
                          <pic:cNvPicPr/>
                        </pic:nvPicPr>
                        <pic:blipFill>
                          <a:blip r:embed="rId70" cstate="print"/>
                          <a:stretch>
                            <a:fillRect/>
                          </a:stretch>
                        </pic:blipFill>
                        <pic:spPr>
                          <a:xfrm>
                            <a:off x="274165" y="0"/>
                            <a:ext cx="5857938" cy="90297"/>
                          </a:xfrm>
                          <a:prstGeom prst="rect">
                            <a:avLst/>
                          </a:prstGeom>
                        </pic:spPr>
                      </pic:pic>
                      <pic:pic>
                        <pic:nvPicPr>
                          <pic:cNvPr id="103" name="Image 103"/>
                          <pic:cNvPicPr/>
                        </pic:nvPicPr>
                        <pic:blipFill>
                          <a:blip r:embed="rId71" cstate="print"/>
                          <a:stretch>
                            <a:fillRect/>
                          </a:stretch>
                        </pic:blipFill>
                        <pic:spPr>
                          <a:xfrm>
                            <a:off x="283211" y="116583"/>
                            <a:ext cx="5848349" cy="70167"/>
                          </a:xfrm>
                          <a:prstGeom prst="rect">
                            <a:avLst/>
                          </a:prstGeom>
                        </pic:spPr>
                      </pic:pic>
                      <wps:wsp>
                        <wps:cNvPr id="104" name="Graphic 104"/>
                        <wps:cNvSpPr/>
                        <wps:spPr>
                          <a:xfrm>
                            <a:off x="0" y="210361"/>
                            <a:ext cx="6345555" cy="18415"/>
                          </a:xfrm>
                          <a:custGeom>
                            <a:avLst/>
                            <a:gdLst/>
                            <a:ahLst/>
                            <a:cxnLst/>
                            <a:rect l="l" t="t" r="r" b="b"/>
                            <a:pathLst>
                              <a:path w="6345555" h="18415">
                                <a:moveTo>
                                  <a:pt x="6345174" y="12192"/>
                                </a:moveTo>
                                <a:lnTo>
                                  <a:pt x="6345174" y="12192"/>
                                </a:lnTo>
                                <a:lnTo>
                                  <a:pt x="0" y="12192"/>
                                </a:lnTo>
                                <a:lnTo>
                                  <a:pt x="0" y="18288"/>
                                </a:lnTo>
                                <a:lnTo>
                                  <a:pt x="6345174" y="18288"/>
                                </a:lnTo>
                                <a:lnTo>
                                  <a:pt x="6345174" y="12192"/>
                                </a:lnTo>
                                <a:close/>
                              </a:path>
                              <a:path w="6345555" h="18415">
                                <a:moveTo>
                                  <a:pt x="6345174" y="0"/>
                                </a:moveTo>
                                <a:lnTo>
                                  <a:pt x="6345174" y="0"/>
                                </a:lnTo>
                                <a:lnTo>
                                  <a:pt x="0" y="0"/>
                                </a:lnTo>
                                <a:lnTo>
                                  <a:pt x="0" y="6083"/>
                                </a:lnTo>
                                <a:lnTo>
                                  <a:pt x="6345174" y="6083"/>
                                </a:lnTo>
                                <a:lnTo>
                                  <a:pt x="634517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6.186001pt;margin-top:64.322548pt;width:499.65pt;height:18.05pt;mso-position-horizontal-relative:page;mso-position-vertical-relative:paragraph;z-index:-15710720;mso-wrap-distance-left:0;mso-wrap-distance-right:0" id="docshapegroup60" coordorigin="1124,1286" coordsize="9993,361">
                <v:shape style="position:absolute;left:1555;top:1286;width:9226;height:143" type="#_x0000_t75" id="docshape61" stroked="false">
                  <v:imagedata r:id="rId70" o:title=""/>
                </v:shape>
                <v:shape style="position:absolute;left:1569;top:1470;width:9210;height:111" type="#_x0000_t75" id="docshape62" stroked="false">
                  <v:imagedata r:id="rId71" o:title=""/>
                </v:shape>
                <v:shape style="position:absolute;left:1123;top:1617;width:9993;height:29" id="docshape63" coordorigin="1124,1618" coordsize="9993,29" path="m11116,1637l9650,1637,9635,1637,8630,1637,8615,1637,7610,1637,7595,1637,6590,1637,6575,1637,5570,1637,5555,1637,4550,1637,4535,1637,3530,1637,3515,1637,2512,1637,2498,1637,1124,1637,1124,1647,2498,1647,2512,1647,3515,1647,3530,1647,4535,1647,4550,1647,5555,1647,5570,1647,6575,1647,6590,1647,7595,1647,7610,1647,8615,1647,8630,1647,9635,1647,9650,1647,11116,1647,11116,1637xm11116,1618l9664,1618,9650,1618,9635,1618,8644,1618,8630,1618,8615,1618,7624,1618,7610,1618,7595,1618,6604,1618,6590,1618,6575,1618,5584,1618,5570,1618,5555,1618,4564,1618,4550,1618,4535,1618,3544,1618,3530,1618,3515,1618,2527,1618,2512,1618,2498,1618,1124,1618,1124,1627,2498,1627,2512,1627,2527,1627,3515,1627,3530,1627,3544,1627,4535,1627,4550,1627,4564,1627,5555,1627,5570,1627,5584,1627,6575,1627,6590,1627,6604,1627,7595,1627,7610,1627,7624,1627,8615,1627,8630,1627,8644,1627,9635,1627,9650,1627,9664,1627,11116,1627,11116,1618xe" filled="true" fillcolor="#000000" stroked="false">
                  <v:path arrowok="t"/>
                  <v:fill type="solid"/>
                </v:shape>
                <w10:wrap type="topAndBottom"/>
              </v:group>
            </w:pict>
          </mc:Fallback>
        </mc:AlternateContent>
      </w:r>
    </w:p>
    <w:p>
      <w:pPr>
        <w:pStyle w:val="BodyText"/>
        <w:spacing w:before="4"/>
        <w:rPr>
          <w:rFonts w:ascii="Arial MT"/>
          <w:sz w:val="4"/>
        </w:rPr>
      </w:pPr>
    </w:p>
    <w:p>
      <w:pPr>
        <w:pStyle w:val="BodyText"/>
        <w:spacing w:before="124"/>
        <w:rPr>
          <w:rFonts w:ascii="Arial MT"/>
          <w:sz w:val="16"/>
        </w:rPr>
      </w:pPr>
    </w:p>
    <w:p>
      <w:pPr>
        <w:spacing w:before="0"/>
        <w:ind w:left="510" w:right="510" w:firstLine="0"/>
        <w:jc w:val="center"/>
        <w:rPr>
          <w:rFonts w:ascii="Arial MT"/>
          <w:sz w:val="16"/>
        </w:rPr>
      </w:pPr>
      <w:bookmarkStart w:name="_bookmark56" w:id="57"/>
      <w:bookmarkEnd w:id="57"/>
      <w:r>
        <w:rPr/>
      </w:r>
      <w:r>
        <w:rPr>
          <w:rFonts w:ascii="Arial MT"/>
          <w:color w:val="1389DA"/>
          <w:spacing w:val="-5"/>
          <w:sz w:val="16"/>
        </w:rPr>
        <w:t>TABLE</w:t>
      </w:r>
      <w:r>
        <w:rPr>
          <w:rFonts w:ascii="Arial MT"/>
          <w:color w:val="1389DA"/>
          <w:spacing w:val="-2"/>
          <w:sz w:val="16"/>
        </w:rPr>
        <w:t> </w:t>
      </w:r>
      <w:r>
        <w:rPr>
          <w:rFonts w:ascii="Arial MT"/>
          <w:color w:val="1389DA"/>
          <w:spacing w:val="-5"/>
          <w:sz w:val="16"/>
        </w:rPr>
        <w:t>IV</w:t>
      </w:r>
    </w:p>
    <w:p>
      <w:pPr>
        <w:spacing w:before="15"/>
        <w:ind w:left="510" w:right="552" w:firstLine="0"/>
        <w:jc w:val="center"/>
        <w:rPr>
          <w:rFonts w:ascii="Arial MT"/>
          <w:sz w:val="16"/>
        </w:rPr>
      </w:pPr>
      <w:r>
        <w:rPr>
          <w:rFonts w:ascii="Arial MT"/>
          <w:sz w:val="16"/>
        </w:rPr>
        <w:drawing>
          <wp:anchor distT="0" distB="0" distL="0" distR="0" allowOverlap="1" layoutInCell="1" locked="0" behindDoc="0" simplePos="0" relativeHeight="15750144">
            <wp:simplePos x="0" y="0"/>
            <wp:positionH relativeFrom="page">
              <wp:posOffset>968943</wp:posOffset>
            </wp:positionH>
            <wp:positionV relativeFrom="paragraph">
              <wp:posOffset>369117</wp:posOffset>
            </wp:positionV>
            <wp:extent cx="5166519" cy="92297"/>
            <wp:effectExtent l="0" t="0" r="0" b="0"/>
            <wp:wrapNone/>
            <wp:docPr id="105" name="Image 105"/>
            <wp:cNvGraphicFramePr>
              <a:graphicFrameLocks/>
            </wp:cNvGraphicFramePr>
            <a:graphic>
              <a:graphicData uri="http://schemas.openxmlformats.org/drawingml/2006/picture">
                <pic:pic>
                  <pic:nvPicPr>
                    <pic:cNvPr id="105" name="Image 105"/>
                    <pic:cNvPicPr/>
                  </pic:nvPicPr>
                  <pic:blipFill>
                    <a:blip r:embed="rId72" cstate="print"/>
                    <a:stretch>
                      <a:fillRect/>
                    </a:stretch>
                  </pic:blipFill>
                  <pic:spPr>
                    <a:xfrm>
                      <a:off x="0" y="0"/>
                      <a:ext cx="5166519" cy="92297"/>
                    </a:xfrm>
                    <a:prstGeom prst="rect">
                      <a:avLst/>
                    </a:prstGeom>
                  </pic:spPr>
                </pic:pic>
              </a:graphicData>
            </a:graphic>
          </wp:anchor>
        </w:drawing>
      </w:r>
      <w:r>
        <w:rPr>
          <w:rFonts w:ascii="Arial MT"/>
          <w:smallCaps/>
          <w:sz w:val="16"/>
        </w:rPr>
        <w:t>The</w:t>
      </w:r>
      <w:r>
        <w:rPr>
          <w:rFonts w:ascii="Arial MT"/>
          <w:smallCaps/>
          <w:spacing w:val="45"/>
          <w:sz w:val="16"/>
        </w:rPr>
        <w:t> </w:t>
      </w:r>
      <w:r>
        <w:rPr>
          <w:rFonts w:ascii="Arial MT"/>
          <w:smallCaps/>
          <w:sz w:val="16"/>
        </w:rPr>
        <w:t>Classification</w:t>
      </w:r>
      <w:r>
        <w:rPr>
          <w:rFonts w:ascii="Arial MT"/>
          <w:smallCaps/>
          <w:spacing w:val="45"/>
          <w:sz w:val="16"/>
        </w:rPr>
        <w:t> </w:t>
      </w:r>
      <w:r>
        <w:rPr>
          <w:rFonts w:ascii="Arial MT"/>
          <w:smallCaps/>
          <w:sz w:val="16"/>
        </w:rPr>
        <w:t>Performances</w:t>
      </w:r>
      <w:r>
        <w:rPr>
          <w:rFonts w:ascii="Arial MT"/>
          <w:smallCaps/>
          <w:spacing w:val="45"/>
          <w:sz w:val="16"/>
        </w:rPr>
        <w:t> </w:t>
      </w:r>
      <w:r>
        <w:rPr>
          <w:rFonts w:ascii="Arial MT"/>
          <w:smallCaps/>
          <w:sz w:val="16"/>
        </w:rPr>
        <w:t>for</w:t>
      </w:r>
      <w:r>
        <w:rPr>
          <w:rFonts w:ascii="Arial MT"/>
          <w:smallCaps/>
          <w:spacing w:val="46"/>
          <w:sz w:val="16"/>
        </w:rPr>
        <w:t> </w:t>
      </w:r>
      <w:r>
        <w:rPr>
          <w:rFonts w:ascii="Arial MT"/>
          <w:smallCaps/>
          <w:sz w:val="16"/>
        </w:rPr>
        <w:t>Individual</w:t>
      </w:r>
      <w:r>
        <w:rPr>
          <w:rFonts w:ascii="Arial MT"/>
          <w:smallCaps/>
          <w:spacing w:val="45"/>
          <w:sz w:val="16"/>
        </w:rPr>
        <w:t> </w:t>
      </w:r>
      <w:r>
        <w:rPr>
          <w:rFonts w:ascii="Arial MT"/>
          <w:smallCaps/>
          <w:sz w:val="16"/>
        </w:rPr>
        <w:t>Feature</w:t>
      </w:r>
      <w:r>
        <w:rPr>
          <w:rFonts w:ascii="Arial MT"/>
          <w:smallCaps/>
          <w:spacing w:val="45"/>
          <w:sz w:val="16"/>
        </w:rPr>
        <w:t> </w:t>
      </w:r>
      <w:r>
        <w:rPr>
          <w:rFonts w:ascii="Arial MT"/>
          <w:smallCaps/>
          <w:spacing w:val="-2"/>
          <w:sz w:val="16"/>
        </w:rPr>
        <w:t>Categories</w:t>
      </w:r>
    </w:p>
    <w:p>
      <w:pPr>
        <w:pStyle w:val="BodyText"/>
        <w:spacing w:before="2"/>
        <w:rPr>
          <w:rFonts w:ascii="Arial MT"/>
          <w:sz w:val="8"/>
        </w:rPr>
      </w:pPr>
      <w:r>
        <w:rPr>
          <w:rFonts w:ascii="Arial MT"/>
          <w:sz w:val="8"/>
        </w:rPr>
        <mc:AlternateContent>
          <mc:Choice Requires="wps">
            <w:drawing>
              <wp:anchor distT="0" distB="0" distL="0" distR="0" allowOverlap="1" layoutInCell="1" locked="0" behindDoc="1" simplePos="0" relativeHeight="487606272">
                <wp:simplePos x="0" y="0"/>
                <wp:positionH relativeFrom="page">
                  <wp:posOffset>720420</wp:posOffset>
                </wp:positionH>
                <wp:positionV relativeFrom="paragraph">
                  <wp:posOffset>75378</wp:posOffset>
                </wp:positionV>
                <wp:extent cx="6331585" cy="479425"/>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6331585" cy="479425"/>
                          <a:chExt cx="6331585" cy="479425"/>
                        </a:xfrm>
                      </wpg:grpSpPr>
                      <pic:pic>
                        <pic:nvPicPr>
                          <pic:cNvPr id="107" name="Image 107"/>
                          <pic:cNvPicPr/>
                        </pic:nvPicPr>
                        <pic:blipFill>
                          <a:blip r:embed="rId73" cstate="print"/>
                          <a:stretch>
                            <a:fillRect/>
                          </a:stretch>
                        </pic:blipFill>
                        <pic:spPr>
                          <a:xfrm>
                            <a:off x="5650436" y="54047"/>
                            <a:ext cx="572820" cy="322724"/>
                          </a:xfrm>
                          <a:prstGeom prst="rect">
                            <a:avLst/>
                          </a:prstGeom>
                        </pic:spPr>
                      </pic:pic>
                      <wps:wsp>
                        <wps:cNvPr id="108" name="Graphic 108"/>
                        <wps:cNvSpPr/>
                        <wps:spPr>
                          <a:xfrm>
                            <a:off x="0" y="0"/>
                            <a:ext cx="6331585" cy="27940"/>
                          </a:xfrm>
                          <a:custGeom>
                            <a:avLst/>
                            <a:gdLst/>
                            <a:ahLst/>
                            <a:cxnLst/>
                            <a:rect l="l" t="t" r="r" b="b"/>
                            <a:pathLst>
                              <a:path w="6331585" h="27940">
                                <a:moveTo>
                                  <a:pt x="6331458" y="18288"/>
                                </a:moveTo>
                                <a:lnTo>
                                  <a:pt x="6331458" y="18288"/>
                                </a:lnTo>
                                <a:lnTo>
                                  <a:pt x="0" y="18288"/>
                                </a:lnTo>
                                <a:lnTo>
                                  <a:pt x="0" y="27432"/>
                                </a:lnTo>
                                <a:lnTo>
                                  <a:pt x="6331458" y="27432"/>
                                </a:lnTo>
                                <a:lnTo>
                                  <a:pt x="6331458" y="18288"/>
                                </a:lnTo>
                                <a:close/>
                              </a:path>
                              <a:path w="6331585" h="27940">
                                <a:moveTo>
                                  <a:pt x="6331458" y="0"/>
                                </a:moveTo>
                                <a:lnTo>
                                  <a:pt x="6331458" y="0"/>
                                </a:lnTo>
                                <a:lnTo>
                                  <a:pt x="0" y="0"/>
                                </a:lnTo>
                                <a:lnTo>
                                  <a:pt x="0" y="9144"/>
                                </a:lnTo>
                                <a:lnTo>
                                  <a:pt x="6331458" y="9144"/>
                                </a:lnTo>
                                <a:lnTo>
                                  <a:pt x="6331458" y="0"/>
                                </a:lnTo>
                                <a:close/>
                              </a:path>
                            </a:pathLst>
                          </a:custGeom>
                          <a:solidFill>
                            <a:srgbClr val="000000"/>
                          </a:solidFill>
                        </wps:spPr>
                        <wps:bodyPr wrap="square" lIns="0" tIns="0" rIns="0" bIns="0" rtlCol="0">
                          <a:prstTxWarp prst="textNoShape">
                            <a:avLst/>
                          </a:prstTxWarp>
                          <a:noAutofit/>
                        </wps:bodyPr>
                      </wps:wsp>
                      <pic:pic>
                        <pic:nvPicPr>
                          <pic:cNvPr id="109" name="Image 109"/>
                          <pic:cNvPicPr/>
                        </pic:nvPicPr>
                        <pic:blipFill>
                          <a:blip r:embed="rId74" cstate="print"/>
                          <a:stretch>
                            <a:fillRect/>
                          </a:stretch>
                        </pic:blipFill>
                        <pic:spPr>
                          <a:xfrm>
                            <a:off x="1042916" y="409138"/>
                            <a:ext cx="5120106" cy="70167"/>
                          </a:xfrm>
                          <a:prstGeom prst="rect">
                            <a:avLst/>
                          </a:prstGeom>
                        </pic:spPr>
                      </pic:pic>
                      <wps:wsp>
                        <wps:cNvPr id="110" name="Graphic 110"/>
                        <wps:cNvSpPr/>
                        <wps:spPr>
                          <a:xfrm>
                            <a:off x="0" y="379475"/>
                            <a:ext cx="6331585" cy="6350"/>
                          </a:xfrm>
                          <a:custGeom>
                            <a:avLst/>
                            <a:gdLst/>
                            <a:ahLst/>
                            <a:cxnLst/>
                            <a:rect l="l" t="t" r="r" b="b"/>
                            <a:pathLst>
                              <a:path w="6331585" h="6350">
                                <a:moveTo>
                                  <a:pt x="6331458" y="0"/>
                                </a:moveTo>
                                <a:lnTo>
                                  <a:pt x="4418076" y="0"/>
                                </a:lnTo>
                                <a:lnTo>
                                  <a:pt x="3861816" y="12"/>
                                </a:lnTo>
                                <a:lnTo>
                                  <a:pt x="0" y="0"/>
                                </a:lnTo>
                                <a:lnTo>
                                  <a:pt x="0" y="6096"/>
                                </a:lnTo>
                                <a:lnTo>
                                  <a:pt x="3861816" y="6096"/>
                                </a:lnTo>
                                <a:lnTo>
                                  <a:pt x="4418076" y="6108"/>
                                </a:lnTo>
                                <a:lnTo>
                                  <a:pt x="6331458" y="6096"/>
                                </a:lnTo>
                                <a:lnTo>
                                  <a:pt x="633145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6.726002pt;margin-top:5.935344pt;width:498.55pt;height:37.75pt;mso-position-horizontal-relative:page;mso-position-vertical-relative:paragraph;z-index:-15710208;mso-wrap-distance-left:0;mso-wrap-distance-right:0" id="docshapegroup64" coordorigin="1135,119" coordsize="9971,755">
                <v:shape style="position:absolute;left:10032;top:203;width:903;height:509" type="#_x0000_t75" id="docshape65" stroked="false">
                  <v:imagedata r:id="rId73" o:title=""/>
                </v:shape>
                <v:shape style="position:absolute;left:1134;top:118;width:9971;height:44" id="docshape66" coordorigin="1135,119" coordsize="9971,44" path="m11105,148l9909,148,9866,148,9020,148,8977,148,8135,148,8092,148,7250,148,7207,148,6365,148,6322,148,5480,148,5437,148,4595,148,4552,148,3713,148,3670,148,2437,148,2393,148,1135,148,1135,162,2393,162,2437,162,3670,162,3713,162,4552,162,4595,162,5437,162,5480,162,6322,162,6365,162,7207,162,7250,162,8092,162,8135,162,8977,162,9020,162,9866,162,9909,162,11105,162,11105,148xm11105,119l9909,119,9866,119,9020,119,8977,119,8135,119,8092,119,7250,119,7207,119,6365,119,6322,119,5480,119,5437,119,4595,119,4552,119,3713,119,3670,119,2437,119,2393,119,1135,119,1135,133,2393,133,2437,133,3670,133,3713,133,4552,133,4595,133,5437,133,5480,133,6322,133,6365,133,7207,133,7250,133,8092,133,8135,133,8977,133,9020,133,9866,133,9909,133,11105,133,11105,119xe" filled="true" fillcolor="#000000" stroked="false">
                  <v:path arrowok="t"/>
                  <v:fill type="solid"/>
                </v:shape>
                <v:shape style="position:absolute;left:2776;top:763;width:8064;height:111" type="#_x0000_t75" id="docshape67" stroked="false">
                  <v:imagedata r:id="rId74" o:title=""/>
                </v:shape>
                <v:shape style="position:absolute;left:1134;top:716;width:9971;height:10" id="docshape68" coordorigin="1135,716" coordsize="9971,10" path="m11105,716l8092,716,7216,716,1135,716,1135,726,7216,726,8092,726,11105,726,11105,716xe" filled="true" fillcolor="#000000" stroked="false">
                  <v:path arrowok="t"/>
                  <v:fill type="solid"/>
                </v:shape>
                <w10:wrap type="topAndBottom"/>
              </v:group>
            </w:pict>
          </mc:Fallback>
        </mc:AlternateContent>
      </w:r>
      <w:r>
        <w:rPr>
          <w:rFonts w:ascii="Arial MT"/>
          <w:sz w:val="8"/>
        </w:rPr>
        <w:drawing>
          <wp:anchor distT="0" distB="0" distL="0" distR="0" allowOverlap="1" layoutInCell="1" locked="0" behindDoc="1" simplePos="0" relativeHeight="487606784">
            <wp:simplePos x="0" y="0"/>
            <wp:positionH relativeFrom="page">
              <wp:posOffset>1025381</wp:posOffset>
            </wp:positionH>
            <wp:positionV relativeFrom="paragraph">
              <wp:posOffset>603400</wp:posOffset>
            </wp:positionV>
            <wp:extent cx="186636" cy="68008"/>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75" cstate="print"/>
                    <a:stretch>
                      <a:fillRect/>
                    </a:stretch>
                  </pic:blipFill>
                  <pic:spPr>
                    <a:xfrm>
                      <a:off x="0" y="0"/>
                      <a:ext cx="186636" cy="68008"/>
                    </a:xfrm>
                    <a:prstGeom prst="rect">
                      <a:avLst/>
                    </a:prstGeom>
                  </pic:spPr>
                </pic:pic>
              </a:graphicData>
            </a:graphic>
          </wp:anchor>
        </w:drawing>
      </w:r>
      <w:r>
        <w:rPr>
          <w:rFonts w:ascii="Arial MT"/>
          <w:sz w:val="8"/>
        </w:rPr>
        <w:drawing>
          <wp:anchor distT="0" distB="0" distL="0" distR="0" allowOverlap="1" layoutInCell="1" locked="0" behindDoc="1" simplePos="0" relativeHeight="487607296">
            <wp:simplePos x="0" y="0"/>
            <wp:positionH relativeFrom="page">
              <wp:posOffset>1614371</wp:posOffset>
            </wp:positionH>
            <wp:positionV relativeFrom="paragraph">
              <wp:posOffset>600133</wp:posOffset>
            </wp:positionV>
            <wp:extent cx="5234556" cy="71437"/>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76" cstate="print"/>
                    <a:stretch>
                      <a:fillRect/>
                    </a:stretch>
                  </pic:blipFill>
                  <pic:spPr>
                    <a:xfrm>
                      <a:off x="0" y="0"/>
                      <a:ext cx="5234556" cy="71437"/>
                    </a:xfrm>
                    <a:prstGeom prst="rect">
                      <a:avLst/>
                    </a:prstGeom>
                  </pic:spPr>
                </pic:pic>
              </a:graphicData>
            </a:graphic>
          </wp:anchor>
        </w:drawing>
      </w:r>
      <w:r>
        <w:rPr>
          <w:rFonts w:ascii="Arial MT"/>
          <w:sz w:val="8"/>
        </w:rPr>
        <mc:AlternateContent>
          <mc:Choice Requires="wps">
            <w:drawing>
              <wp:anchor distT="0" distB="0" distL="0" distR="0" allowOverlap="1" layoutInCell="1" locked="0" behindDoc="1" simplePos="0" relativeHeight="487607808">
                <wp:simplePos x="0" y="0"/>
                <wp:positionH relativeFrom="page">
                  <wp:posOffset>720420</wp:posOffset>
                </wp:positionH>
                <wp:positionV relativeFrom="paragraph">
                  <wp:posOffset>718448</wp:posOffset>
                </wp:positionV>
                <wp:extent cx="6327140" cy="193040"/>
                <wp:effectExtent l="0" t="0" r="0" b="0"/>
                <wp:wrapTopAndBottom/>
                <wp:docPr id="113" name="Group 113"/>
                <wp:cNvGraphicFramePr>
                  <a:graphicFrameLocks/>
                </wp:cNvGraphicFramePr>
                <a:graphic>
                  <a:graphicData uri="http://schemas.microsoft.com/office/word/2010/wordprocessingGroup">
                    <wpg:wgp>
                      <wpg:cNvPr id="113" name="Group 113"/>
                      <wpg:cNvGrpSpPr/>
                      <wpg:grpSpPr>
                        <a:xfrm>
                          <a:off x="0" y="0"/>
                          <a:ext cx="6327140" cy="193040"/>
                          <a:chExt cx="6327140" cy="193040"/>
                        </a:xfrm>
                      </wpg:grpSpPr>
                      <pic:pic>
                        <pic:nvPicPr>
                          <pic:cNvPr id="114" name="Image 114"/>
                          <pic:cNvPicPr/>
                        </pic:nvPicPr>
                        <pic:blipFill>
                          <a:blip r:embed="rId77" cstate="print"/>
                          <a:stretch>
                            <a:fillRect/>
                          </a:stretch>
                        </pic:blipFill>
                        <pic:spPr>
                          <a:xfrm>
                            <a:off x="1033132" y="0"/>
                            <a:ext cx="5124094" cy="90309"/>
                          </a:xfrm>
                          <a:prstGeom prst="rect">
                            <a:avLst/>
                          </a:prstGeom>
                        </pic:spPr>
                      </pic:pic>
                      <pic:pic>
                        <pic:nvPicPr>
                          <pic:cNvPr id="115" name="Image 115"/>
                          <pic:cNvPicPr/>
                        </pic:nvPicPr>
                        <pic:blipFill>
                          <a:blip r:embed="rId78" cstate="print"/>
                          <a:stretch>
                            <a:fillRect/>
                          </a:stretch>
                        </pic:blipFill>
                        <pic:spPr>
                          <a:xfrm>
                            <a:off x="1042916" y="122685"/>
                            <a:ext cx="5143093" cy="70167"/>
                          </a:xfrm>
                          <a:prstGeom prst="rect">
                            <a:avLst/>
                          </a:prstGeom>
                        </pic:spPr>
                      </pic:pic>
                      <wps:wsp>
                        <wps:cNvPr id="116" name="Graphic 116"/>
                        <wps:cNvSpPr/>
                        <wps:spPr>
                          <a:xfrm>
                            <a:off x="0" y="93022"/>
                            <a:ext cx="6327140" cy="6350"/>
                          </a:xfrm>
                          <a:custGeom>
                            <a:avLst/>
                            <a:gdLst/>
                            <a:ahLst/>
                            <a:cxnLst/>
                            <a:rect l="l" t="t" r="r" b="b"/>
                            <a:pathLst>
                              <a:path w="6327140" h="6350">
                                <a:moveTo>
                                  <a:pt x="6326886" y="0"/>
                                </a:moveTo>
                                <a:lnTo>
                                  <a:pt x="4418076" y="0"/>
                                </a:lnTo>
                                <a:lnTo>
                                  <a:pt x="3861816" y="0"/>
                                </a:lnTo>
                                <a:lnTo>
                                  <a:pt x="0" y="0"/>
                                </a:lnTo>
                                <a:lnTo>
                                  <a:pt x="0" y="6096"/>
                                </a:lnTo>
                                <a:lnTo>
                                  <a:pt x="3861816" y="6096"/>
                                </a:lnTo>
                                <a:lnTo>
                                  <a:pt x="4418076" y="6096"/>
                                </a:lnTo>
                                <a:lnTo>
                                  <a:pt x="6326886" y="6096"/>
                                </a:lnTo>
                                <a:lnTo>
                                  <a:pt x="632688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6.726002pt;margin-top:56.570744pt;width:498.2pt;height:15.2pt;mso-position-horizontal-relative:page;mso-position-vertical-relative:paragraph;z-index:-15708672;mso-wrap-distance-left:0;mso-wrap-distance-right:0" id="docshapegroup69" coordorigin="1135,1131" coordsize="9964,304">
                <v:shape style="position:absolute;left:2761;top:1131;width:8070;height:143" type="#_x0000_t75" id="docshape70" stroked="false">
                  <v:imagedata r:id="rId77" o:title=""/>
                </v:shape>
                <v:shape style="position:absolute;left:2776;top:1324;width:8100;height:111" type="#_x0000_t75" id="docshape71" stroked="false">
                  <v:imagedata r:id="rId78" o:title=""/>
                </v:shape>
                <v:shape style="position:absolute;left:1134;top:1277;width:9964;height:10" id="docshape72" coordorigin="1135,1278" coordsize="9964,10" path="m11098,1278l8092,1278,7216,1278,1135,1278,1135,1288,7216,1288,8092,1288,11098,1288,11098,1278xe" filled="true" fillcolor="#000000" stroked="false">
                  <v:path arrowok="t"/>
                  <v:fill type="solid"/>
                </v:shape>
                <w10:wrap type="topAndBottom"/>
              </v:group>
            </w:pict>
          </mc:Fallback>
        </mc:AlternateContent>
      </w:r>
    </w:p>
    <w:p>
      <w:pPr>
        <w:pStyle w:val="BodyText"/>
        <w:spacing w:before="1"/>
        <w:rPr>
          <w:rFonts w:ascii="Arial MT"/>
          <w:sz w:val="4"/>
        </w:rPr>
      </w:pPr>
    </w:p>
    <w:p>
      <w:pPr>
        <w:pStyle w:val="BodyText"/>
        <w:spacing w:before="3"/>
        <w:rPr>
          <w:rFonts w:ascii="Arial MT"/>
          <w:sz w:val="4"/>
        </w:rPr>
      </w:pPr>
    </w:p>
    <w:p>
      <w:pPr>
        <w:tabs>
          <w:tab w:pos="1822" w:val="left" w:leader="none"/>
        </w:tabs>
        <w:spacing w:line="171" w:lineRule="exact"/>
        <w:ind w:left="604" w:right="0" w:firstLine="0"/>
        <w:rPr>
          <w:rFonts w:ascii="Arial MT"/>
          <w:position w:val="-2"/>
          <w:sz w:val="11"/>
        </w:rPr>
      </w:pPr>
      <w:r>
        <w:rPr>
          <w:rFonts w:ascii="Arial MT"/>
          <w:position w:val="1"/>
          <w:sz w:val="12"/>
        </w:rPr>
        <w:drawing>
          <wp:inline distT="0" distB="0" distL="0" distR="0">
            <wp:extent cx="561400" cy="80962"/>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79" cstate="print"/>
                    <a:stretch>
                      <a:fillRect/>
                    </a:stretch>
                  </pic:blipFill>
                  <pic:spPr>
                    <a:xfrm>
                      <a:off x="0" y="0"/>
                      <a:ext cx="561400" cy="80962"/>
                    </a:xfrm>
                    <a:prstGeom prst="rect">
                      <a:avLst/>
                    </a:prstGeom>
                  </pic:spPr>
                </pic:pic>
              </a:graphicData>
            </a:graphic>
          </wp:inline>
        </w:drawing>
      </w:r>
      <w:r>
        <w:rPr>
          <w:rFonts w:ascii="Arial MT"/>
          <w:position w:val="1"/>
          <w:sz w:val="12"/>
        </w:rPr>
      </w:r>
      <w:r>
        <w:rPr>
          <w:rFonts w:ascii="Arial MT"/>
          <w:position w:val="1"/>
          <w:sz w:val="12"/>
        </w:rPr>
        <w:tab/>
      </w:r>
      <w:r>
        <w:rPr>
          <w:rFonts w:ascii="Arial MT"/>
          <w:position w:val="-2"/>
          <w:sz w:val="11"/>
        </w:rPr>
        <w:drawing>
          <wp:inline distT="0" distB="0" distL="0" distR="0">
            <wp:extent cx="5257982" cy="71437"/>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80" cstate="print"/>
                    <a:stretch>
                      <a:fillRect/>
                    </a:stretch>
                  </pic:blipFill>
                  <pic:spPr>
                    <a:xfrm>
                      <a:off x="0" y="0"/>
                      <a:ext cx="5257982" cy="71437"/>
                    </a:xfrm>
                    <a:prstGeom prst="rect">
                      <a:avLst/>
                    </a:prstGeom>
                  </pic:spPr>
                </pic:pic>
              </a:graphicData>
            </a:graphic>
          </wp:inline>
        </w:drawing>
      </w:r>
      <w:r>
        <w:rPr>
          <w:rFonts w:ascii="Arial MT"/>
          <w:position w:val="-2"/>
          <w:sz w:val="11"/>
        </w:rPr>
      </w:r>
    </w:p>
    <w:p>
      <w:pPr>
        <w:pStyle w:val="BodyText"/>
        <w:spacing w:before="5"/>
        <w:rPr>
          <w:rFonts w:ascii="Arial MT"/>
          <w:sz w:val="5"/>
        </w:rPr>
      </w:pPr>
      <w:r>
        <w:rPr>
          <w:rFonts w:ascii="Arial MT"/>
          <w:sz w:val="5"/>
        </w:rPr>
        <mc:AlternateContent>
          <mc:Choice Requires="wps">
            <w:drawing>
              <wp:anchor distT="0" distB="0" distL="0" distR="0" allowOverlap="1" layoutInCell="1" locked="0" behindDoc="1" simplePos="0" relativeHeight="487608320">
                <wp:simplePos x="0" y="0"/>
                <wp:positionH relativeFrom="page">
                  <wp:posOffset>720420</wp:posOffset>
                </wp:positionH>
                <wp:positionV relativeFrom="paragraph">
                  <wp:posOffset>55178</wp:posOffset>
                </wp:positionV>
                <wp:extent cx="6327140" cy="122555"/>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6327140" cy="122555"/>
                          <a:chExt cx="6327140" cy="122555"/>
                        </a:xfrm>
                      </wpg:grpSpPr>
                      <pic:pic>
                        <pic:nvPicPr>
                          <pic:cNvPr id="120" name="Image 120"/>
                          <pic:cNvPicPr/>
                        </pic:nvPicPr>
                        <pic:blipFill>
                          <a:blip r:embed="rId81" cstate="print"/>
                          <a:stretch>
                            <a:fillRect/>
                          </a:stretch>
                        </pic:blipFill>
                        <pic:spPr>
                          <a:xfrm>
                            <a:off x="1033113" y="0"/>
                            <a:ext cx="5153228" cy="90309"/>
                          </a:xfrm>
                          <a:prstGeom prst="rect">
                            <a:avLst/>
                          </a:prstGeom>
                        </pic:spPr>
                      </pic:pic>
                      <wps:wsp>
                        <wps:cNvPr id="121" name="Graphic 121"/>
                        <wps:cNvSpPr/>
                        <wps:spPr>
                          <a:xfrm>
                            <a:off x="0" y="94557"/>
                            <a:ext cx="6327140" cy="27940"/>
                          </a:xfrm>
                          <a:custGeom>
                            <a:avLst/>
                            <a:gdLst/>
                            <a:ahLst/>
                            <a:cxnLst/>
                            <a:rect l="l" t="t" r="r" b="b"/>
                            <a:pathLst>
                              <a:path w="6327140" h="27940">
                                <a:moveTo>
                                  <a:pt x="4445495" y="0"/>
                                </a:moveTo>
                                <a:lnTo>
                                  <a:pt x="4445495" y="0"/>
                                </a:lnTo>
                                <a:lnTo>
                                  <a:pt x="0" y="0"/>
                                </a:lnTo>
                                <a:lnTo>
                                  <a:pt x="0" y="9131"/>
                                </a:lnTo>
                                <a:lnTo>
                                  <a:pt x="4445495" y="9131"/>
                                </a:lnTo>
                                <a:lnTo>
                                  <a:pt x="4445495" y="0"/>
                                </a:lnTo>
                                <a:close/>
                              </a:path>
                              <a:path w="6327140" h="27940">
                                <a:moveTo>
                                  <a:pt x="5567921" y="0"/>
                                </a:moveTo>
                                <a:lnTo>
                                  <a:pt x="5007102" y="0"/>
                                </a:lnTo>
                                <a:lnTo>
                                  <a:pt x="4445508" y="0"/>
                                </a:lnTo>
                                <a:lnTo>
                                  <a:pt x="4445508" y="9131"/>
                                </a:lnTo>
                                <a:lnTo>
                                  <a:pt x="5007102" y="9131"/>
                                </a:lnTo>
                                <a:lnTo>
                                  <a:pt x="5567921" y="9131"/>
                                </a:lnTo>
                                <a:lnTo>
                                  <a:pt x="5567921" y="0"/>
                                </a:lnTo>
                                <a:close/>
                              </a:path>
                              <a:path w="6327140" h="27940">
                                <a:moveTo>
                                  <a:pt x="6326886" y="18275"/>
                                </a:moveTo>
                                <a:lnTo>
                                  <a:pt x="6326886" y="18275"/>
                                </a:lnTo>
                                <a:lnTo>
                                  <a:pt x="0" y="18275"/>
                                </a:lnTo>
                                <a:lnTo>
                                  <a:pt x="0" y="27419"/>
                                </a:lnTo>
                                <a:lnTo>
                                  <a:pt x="6326886" y="27419"/>
                                </a:lnTo>
                                <a:lnTo>
                                  <a:pt x="6326886" y="18275"/>
                                </a:lnTo>
                                <a:close/>
                              </a:path>
                              <a:path w="6327140" h="27940">
                                <a:moveTo>
                                  <a:pt x="6326886" y="0"/>
                                </a:moveTo>
                                <a:lnTo>
                                  <a:pt x="5567934" y="0"/>
                                </a:lnTo>
                                <a:lnTo>
                                  <a:pt x="5567934" y="9131"/>
                                </a:lnTo>
                                <a:lnTo>
                                  <a:pt x="6326886" y="9131"/>
                                </a:lnTo>
                                <a:lnTo>
                                  <a:pt x="632688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6.726002pt;margin-top:4.3448pt;width:498.2pt;height:9.65pt;mso-position-horizontal-relative:page;mso-position-vertical-relative:paragraph;z-index:-15708160;mso-wrap-distance-left:0;mso-wrap-distance-right:0" id="docshapegroup73" coordorigin="1135,87" coordsize="9964,193">
                <v:shape style="position:absolute;left:2761;top:86;width:8116;height:143" type="#_x0000_t75" id="docshape74" stroked="false">
                  <v:imagedata r:id="rId81" o:title=""/>
                </v:shape>
                <v:shape style="position:absolute;left:1134;top:235;width:9964;height:44" id="docshape75" coordorigin="1135,236" coordsize="9964,44" path="m8135,236l7250,236,6365,236,5480,236,4595,236,3713,236,2437,236,1135,236,1135,250,2437,250,3713,250,4595,250,5480,250,6365,250,7250,250,8135,250,8135,236xm9903,236l9020,236,8135,236,8135,250,9020,250,9903,250,9903,236xm11098,265l9860,265,8977,265,8092,265,7207,265,6322,265,5437,265,4552,265,3670,265,2393,265,1135,265,1135,279,2393,279,3670,279,4552,279,5437,279,6322,279,7207,279,8092,279,8977,279,9860,279,11098,279,11098,265xm11098,236l9903,236,9903,250,11098,250,11098,236xe" filled="true" fillcolor="#000000" stroked="false">
                  <v:path arrowok="t"/>
                  <v:fill type="solid"/>
                </v:shape>
                <w10:wrap type="topAndBottom"/>
              </v:group>
            </w:pict>
          </mc:Fallback>
        </mc:AlternateContent>
      </w:r>
      <w:r>
        <w:rPr>
          <w:rFonts w:ascii="Arial MT"/>
          <w:sz w:val="5"/>
        </w:rPr>
        <w:drawing>
          <wp:anchor distT="0" distB="0" distL="0" distR="0" allowOverlap="1" layoutInCell="1" locked="0" behindDoc="1" simplePos="0" relativeHeight="487608832">
            <wp:simplePos x="0" y="0"/>
            <wp:positionH relativeFrom="page">
              <wp:posOffset>1904949</wp:posOffset>
            </wp:positionH>
            <wp:positionV relativeFrom="paragraph">
              <wp:posOffset>328984</wp:posOffset>
            </wp:positionV>
            <wp:extent cx="3962405" cy="3608831"/>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82" cstate="print"/>
                    <a:stretch>
                      <a:fillRect/>
                    </a:stretch>
                  </pic:blipFill>
                  <pic:spPr>
                    <a:xfrm>
                      <a:off x="0" y="0"/>
                      <a:ext cx="3962405" cy="3608831"/>
                    </a:xfrm>
                    <a:prstGeom prst="rect">
                      <a:avLst/>
                    </a:prstGeom>
                  </pic:spPr>
                </pic:pic>
              </a:graphicData>
            </a:graphic>
          </wp:anchor>
        </w:drawing>
      </w:r>
    </w:p>
    <w:p>
      <w:pPr>
        <w:pStyle w:val="BodyText"/>
        <w:spacing w:before="8"/>
        <w:rPr>
          <w:rFonts w:ascii="Arial MT"/>
          <w:sz w:val="18"/>
        </w:rPr>
      </w:pPr>
    </w:p>
    <w:p>
      <w:pPr>
        <w:pStyle w:val="BodyText"/>
        <w:spacing w:before="37"/>
        <w:rPr>
          <w:rFonts w:ascii="Arial MT"/>
          <w:sz w:val="12"/>
        </w:rPr>
      </w:pPr>
    </w:p>
    <w:p>
      <w:pPr>
        <w:spacing w:line="232" w:lineRule="auto" w:before="0"/>
        <w:ind w:left="259" w:right="257" w:firstLine="0"/>
        <w:jc w:val="both"/>
        <w:rPr>
          <w:rFonts w:ascii="Arial MT"/>
          <w:sz w:val="16"/>
        </w:rPr>
      </w:pPr>
      <w:bookmarkStart w:name="_bookmark57" w:id="58"/>
      <w:bookmarkEnd w:id="58"/>
      <w:r>
        <w:rPr/>
      </w:r>
      <w:r>
        <w:rPr>
          <w:rFonts w:ascii="Arial MT"/>
          <w:color w:val="1389DA"/>
          <w:sz w:val="16"/>
        </w:rPr>
        <w:t>Fig. 8.</w:t>
      </w:r>
      <w:r>
        <w:rPr>
          <w:rFonts w:ascii="Arial MT"/>
          <w:color w:val="1389DA"/>
          <w:spacing w:val="80"/>
          <w:sz w:val="16"/>
        </w:rPr>
        <w:t> </w:t>
      </w:r>
      <w:r>
        <w:rPr>
          <w:rFonts w:ascii="Arial MT"/>
          <w:sz w:val="16"/>
        </w:rPr>
        <w:t>Differences of connectivity strengths (obtained by PLV) averaged over all segments and all participants between mental workload levels. </w:t>
      </w:r>
      <w:r>
        <w:rPr>
          <w:rFonts w:ascii="Arial MT"/>
          <w:color w:val="1389DA"/>
          <w:sz w:val="16"/>
        </w:rPr>
        <w:t>(a)</w:t>
      </w:r>
      <w:r>
        <w:rPr>
          <w:rFonts w:ascii="Arial MT"/>
          <w:sz w:val="16"/>
        </w:rPr>
        <w:t>,</w:t>
      </w:r>
      <w:r>
        <w:rPr>
          <w:rFonts w:ascii="Arial MT"/>
          <w:spacing w:val="-2"/>
          <w:sz w:val="16"/>
        </w:rPr>
        <w:t> </w:t>
      </w:r>
      <w:r>
        <w:rPr>
          <w:rFonts w:ascii="Arial MT"/>
          <w:color w:val="1389DA"/>
          <w:sz w:val="16"/>
        </w:rPr>
        <w:t>(b)</w:t>
      </w:r>
      <w:r>
        <w:rPr>
          <w:rFonts w:ascii="Arial MT"/>
          <w:sz w:val="16"/>
        </w:rPr>
        <w:t>,</w:t>
      </w:r>
      <w:r>
        <w:rPr>
          <w:rFonts w:ascii="Arial MT"/>
          <w:spacing w:val="-2"/>
          <w:sz w:val="16"/>
        </w:rPr>
        <w:t> </w:t>
      </w:r>
      <w:r>
        <w:rPr>
          <w:rFonts w:ascii="Arial MT"/>
          <w:sz w:val="16"/>
        </w:rPr>
        <w:t>and</w:t>
      </w:r>
      <w:r>
        <w:rPr>
          <w:rFonts w:ascii="Arial MT"/>
          <w:spacing w:val="-2"/>
          <w:sz w:val="16"/>
        </w:rPr>
        <w:t> </w:t>
      </w:r>
      <w:r>
        <w:rPr>
          <w:rFonts w:ascii="Arial MT"/>
          <w:color w:val="1389DA"/>
          <w:sz w:val="16"/>
        </w:rPr>
        <w:t>(c)</w:t>
      </w:r>
      <w:r>
        <w:rPr>
          <w:rFonts w:ascii="Arial MT"/>
          <w:color w:val="1389DA"/>
          <w:spacing w:val="-2"/>
          <w:sz w:val="16"/>
        </w:rPr>
        <w:t> </w:t>
      </w:r>
      <w:r>
        <w:rPr>
          <w:rFonts w:ascii="Arial MT"/>
          <w:sz w:val="16"/>
        </w:rPr>
        <w:t>illustrates</w:t>
      </w:r>
      <w:r>
        <w:rPr>
          <w:rFonts w:ascii="Arial MT"/>
          <w:spacing w:val="-2"/>
          <w:sz w:val="16"/>
        </w:rPr>
        <w:t> </w:t>
      </w:r>
      <w:r>
        <w:rPr>
          <w:rFonts w:ascii="Arial MT"/>
          <w:sz w:val="16"/>
        </w:rPr>
        <w:t>the</w:t>
      </w:r>
      <w:r>
        <w:rPr>
          <w:rFonts w:ascii="Arial MT"/>
          <w:spacing w:val="-2"/>
          <w:sz w:val="16"/>
        </w:rPr>
        <w:t> </w:t>
      </w:r>
      <w:r>
        <w:rPr>
          <w:rFonts w:ascii="Arial MT"/>
          <w:sz w:val="16"/>
        </w:rPr>
        <w:t>differences</w:t>
      </w:r>
      <w:r>
        <w:rPr>
          <w:rFonts w:ascii="Arial MT"/>
          <w:spacing w:val="-2"/>
          <w:sz w:val="16"/>
        </w:rPr>
        <w:t> </w:t>
      </w:r>
      <w:r>
        <w:rPr>
          <w:rFonts w:ascii="Arial MT"/>
          <w:sz w:val="16"/>
        </w:rPr>
        <w:t>between</w:t>
      </w:r>
      <w:r>
        <w:rPr>
          <w:rFonts w:ascii="Arial MT"/>
          <w:spacing w:val="-2"/>
          <w:sz w:val="16"/>
        </w:rPr>
        <w:t> </w:t>
      </w:r>
      <w:r>
        <w:rPr>
          <w:rFonts w:ascii="Arial MT"/>
          <w:sz w:val="16"/>
        </w:rPr>
        <w:t>the</w:t>
      </w:r>
      <w:r>
        <w:rPr>
          <w:rFonts w:ascii="Arial MT"/>
          <w:spacing w:val="-2"/>
          <w:sz w:val="16"/>
        </w:rPr>
        <w:t> </w:t>
      </w:r>
      <w:r>
        <w:rPr>
          <w:rFonts w:ascii="Arial MT"/>
          <w:sz w:val="16"/>
        </w:rPr>
        <w:t>low</w:t>
      </w:r>
      <w:r>
        <w:rPr>
          <w:rFonts w:ascii="Arial MT"/>
          <w:spacing w:val="-2"/>
          <w:sz w:val="16"/>
        </w:rPr>
        <w:t> </w:t>
      </w:r>
      <w:r>
        <w:rPr>
          <w:rFonts w:ascii="Arial MT"/>
          <w:sz w:val="16"/>
        </w:rPr>
        <w:t>workload</w:t>
      </w:r>
      <w:r>
        <w:rPr>
          <w:rFonts w:ascii="Arial MT"/>
          <w:spacing w:val="-2"/>
          <w:sz w:val="16"/>
        </w:rPr>
        <w:t> </w:t>
      </w:r>
      <w:r>
        <w:rPr>
          <w:rFonts w:ascii="Arial MT"/>
          <w:sz w:val="16"/>
        </w:rPr>
        <w:t>and</w:t>
      </w:r>
      <w:r>
        <w:rPr>
          <w:rFonts w:ascii="Arial MT"/>
          <w:spacing w:val="-2"/>
          <w:sz w:val="16"/>
        </w:rPr>
        <w:t> </w:t>
      </w:r>
      <w:r>
        <w:rPr>
          <w:rFonts w:ascii="Arial MT"/>
          <w:sz w:val="16"/>
        </w:rPr>
        <w:t>the</w:t>
      </w:r>
      <w:r>
        <w:rPr>
          <w:rFonts w:ascii="Arial MT"/>
          <w:spacing w:val="-2"/>
          <w:sz w:val="16"/>
        </w:rPr>
        <w:t> </w:t>
      </w:r>
      <w:r>
        <w:rPr>
          <w:rFonts w:ascii="Arial MT"/>
          <w:sz w:val="16"/>
        </w:rPr>
        <w:t>medium</w:t>
      </w:r>
      <w:r>
        <w:rPr>
          <w:rFonts w:ascii="Arial MT"/>
          <w:spacing w:val="-2"/>
          <w:sz w:val="16"/>
        </w:rPr>
        <w:t> </w:t>
      </w:r>
      <w:r>
        <w:rPr>
          <w:rFonts w:ascii="Arial MT"/>
          <w:sz w:val="16"/>
        </w:rPr>
        <w:t>workload,</w:t>
      </w:r>
      <w:r>
        <w:rPr>
          <w:rFonts w:ascii="Arial MT"/>
          <w:spacing w:val="-2"/>
          <w:sz w:val="16"/>
        </w:rPr>
        <w:t> </w:t>
      </w:r>
      <w:r>
        <w:rPr>
          <w:rFonts w:ascii="Arial MT"/>
          <w:sz w:val="16"/>
        </w:rPr>
        <w:t>between</w:t>
      </w:r>
      <w:r>
        <w:rPr>
          <w:rFonts w:ascii="Arial MT"/>
          <w:spacing w:val="-2"/>
          <w:sz w:val="16"/>
        </w:rPr>
        <w:t> </w:t>
      </w:r>
      <w:r>
        <w:rPr>
          <w:rFonts w:ascii="Arial MT"/>
          <w:sz w:val="16"/>
        </w:rPr>
        <w:t>low</w:t>
      </w:r>
      <w:r>
        <w:rPr>
          <w:rFonts w:ascii="Arial MT"/>
          <w:spacing w:val="-2"/>
          <w:sz w:val="16"/>
        </w:rPr>
        <w:t> </w:t>
      </w:r>
      <w:r>
        <w:rPr>
          <w:rFonts w:ascii="Arial MT"/>
          <w:sz w:val="16"/>
        </w:rPr>
        <w:t>workload</w:t>
      </w:r>
      <w:r>
        <w:rPr>
          <w:rFonts w:ascii="Arial MT"/>
          <w:spacing w:val="-2"/>
          <w:sz w:val="16"/>
        </w:rPr>
        <w:t> </w:t>
      </w:r>
      <w:r>
        <w:rPr>
          <w:rFonts w:ascii="Arial MT"/>
          <w:sz w:val="16"/>
        </w:rPr>
        <w:t>and</w:t>
      </w:r>
      <w:r>
        <w:rPr>
          <w:rFonts w:ascii="Arial MT"/>
          <w:spacing w:val="-2"/>
          <w:sz w:val="16"/>
        </w:rPr>
        <w:t> </w:t>
      </w:r>
      <w:r>
        <w:rPr>
          <w:rFonts w:ascii="Arial MT"/>
          <w:sz w:val="16"/>
        </w:rPr>
        <w:t>the</w:t>
      </w:r>
      <w:r>
        <w:rPr>
          <w:rFonts w:ascii="Arial MT"/>
          <w:spacing w:val="-2"/>
          <w:sz w:val="16"/>
        </w:rPr>
        <w:t> </w:t>
      </w:r>
      <w:r>
        <w:rPr>
          <w:rFonts w:ascii="Arial MT"/>
          <w:sz w:val="16"/>
        </w:rPr>
        <w:t>high</w:t>
      </w:r>
      <w:r>
        <w:rPr>
          <w:rFonts w:ascii="Arial MT"/>
          <w:spacing w:val="-2"/>
          <w:sz w:val="16"/>
        </w:rPr>
        <w:t> </w:t>
      </w:r>
      <w:r>
        <w:rPr>
          <w:rFonts w:ascii="Arial MT"/>
          <w:sz w:val="16"/>
        </w:rPr>
        <w:t>workload,</w:t>
      </w:r>
      <w:r>
        <w:rPr>
          <w:rFonts w:ascii="Arial MT"/>
          <w:spacing w:val="-2"/>
          <w:sz w:val="16"/>
        </w:rPr>
        <w:t> </w:t>
      </w:r>
      <w:r>
        <w:rPr>
          <w:rFonts w:ascii="Arial MT"/>
          <w:sz w:val="16"/>
        </w:rPr>
        <w:t>and between medium workload and high workload, respectively. </w:t>
      </w:r>
      <w:r>
        <w:rPr>
          <w:rFonts w:ascii="Arial MT"/>
          <w:color w:val="1389DA"/>
          <w:sz w:val="16"/>
        </w:rPr>
        <w:t>(d) </w:t>
      </w:r>
      <w:r>
        <w:rPr>
          <w:rFonts w:ascii="Arial MT"/>
          <w:sz w:val="16"/>
        </w:rPr>
        <w:t>illustrates the layout of electrodes used in this study.</w:t>
      </w:r>
    </w:p>
    <w:p>
      <w:pPr>
        <w:pStyle w:val="BodyText"/>
        <w:spacing w:before="136"/>
        <w:rPr>
          <w:rFonts w:ascii="Arial MT"/>
        </w:rPr>
      </w:pPr>
    </w:p>
    <w:p>
      <w:pPr>
        <w:pStyle w:val="BodyText"/>
        <w:spacing w:after="0"/>
        <w:rPr>
          <w:rFonts w:ascii="Arial MT"/>
        </w:rPr>
        <w:sectPr>
          <w:headerReference w:type="default" r:id="rId65"/>
          <w:pgSz w:w="12240" w:h="15840"/>
          <w:pgMar w:header="398" w:footer="0" w:top="620" w:bottom="280" w:left="720" w:right="720"/>
        </w:sectPr>
      </w:pPr>
    </w:p>
    <w:p>
      <w:pPr>
        <w:pStyle w:val="BodyText"/>
        <w:spacing w:line="249" w:lineRule="auto" w:before="98"/>
        <w:ind w:left="259"/>
        <w:jc w:val="both"/>
      </w:pPr>
      <w:r>
        <w:rPr/>
        <w:t>small. This supports that the classification between </w:t>
      </w:r>
      <w:r>
        <w:rPr/>
        <w:t>medium and high levels is more difficult, and the misclassification is higher (see confusion matrix in </w:t>
      </w:r>
      <w:r>
        <w:rPr>
          <w:color w:val="1389DA"/>
        </w:rPr>
        <w:t>Fig. </w:t>
      </w:r>
      <w:hyperlink w:history="true" w:anchor="_bookmark44">
        <w:r>
          <w:rPr>
            <w:color w:val="0000FF"/>
          </w:rPr>
          <w:t>3</w:t>
        </w:r>
      </w:hyperlink>
      <w:r>
        <w:rPr/>
        <w:t>). It suggests that the difference in PLV may reflect the significantly changed infor-mation transmission activity of the brain during processing tasks</w:t>
      </w:r>
      <w:r>
        <w:rPr>
          <w:spacing w:val="40"/>
        </w:rPr>
        <w:t> </w:t>
      </w:r>
      <w:r>
        <w:rPr/>
        <w:t>with</w:t>
      </w:r>
      <w:r>
        <w:rPr>
          <w:spacing w:val="40"/>
        </w:rPr>
        <w:t> </w:t>
      </w:r>
      <w:r>
        <w:rPr/>
        <w:t>the</w:t>
      </w:r>
      <w:r>
        <w:rPr>
          <w:spacing w:val="40"/>
        </w:rPr>
        <w:t> </w:t>
      </w:r>
      <w:r>
        <w:rPr/>
        <w:t>different</w:t>
      </w:r>
      <w:r>
        <w:rPr>
          <w:spacing w:val="40"/>
        </w:rPr>
        <w:t> </w:t>
      </w:r>
      <w:r>
        <w:rPr/>
        <w:t>mental</w:t>
      </w:r>
      <w:r>
        <w:rPr>
          <w:spacing w:val="40"/>
        </w:rPr>
        <w:t> </w:t>
      </w:r>
      <w:r>
        <w:rPr/>
        <w:t>workload.</w:t>
      </w:r>
      <w:r>
        <w:rPr>
          <w:spacing w:val="40"/>
        </w:rPr>
        <w:t> </w:t>
      </w:r>
      <w:r>
        <w:rPr/>
        <w:t>This</w:t>
      </w:r>
      <w:r>
        <w:rPr>
          <w:spacing w:val="40"/>
        </w:rPr>
        <w:t> </w:t>
      </w:r>
      <w:r>
        <w:rPr/>
        <w:t>may</w:t>
      </w:r>
      <w:r>
        <w:rPr>
          <w:spacing w:val="40"/>
        </w:rPr>
        <w:t> </w:t>
      </w:r>
      <w:r>
        <w:rPr/>
        <w:t>reflect the increased information transmission between brain regions when performing high mental workload tasks.</w:t>
      </w:r>
    </w:p>
    <w:p>
      <w:pPr>
        <w:pStyle w:val="BodyText"/>
        <w:spacing w:line="249" w:lineRule="auto" w:before="98"/>
        <w:ind w:left="198" w:right="257" w:firstLine="199"/>
        <w:jc w:val="both"/>
      </w:pPr>
      <w:r>
        <w:rPr/>
        <w:br w:type="column"/>
      </w:r>
      <w:r>
        <w:rPr/>
        <w:t>In</w:t>
      </w:r>
      <w:r>
        <w:rPr>
          <w:spacing w:val="-8"/>
        </w:rPr>
        <w:t> </w:t>
      </w:r>
      <w:r>
        <w:rPr/>
        <w:t>addition,</w:t>
      </w:r>
      <w:r>
        <w:rPr>
          <w:spacing w:val="-8"/>
        </w:rPr>
        <w:t> </w:t>
      </w:r>
      <w:r>
        <w:rPr/>
        <w:t>we</w:t>
      </w:r>
      <w:r>
        <w:rPr>
          <w:spacing w:val="-7"/>
        </w:rPr>
        <w:t> </w:t>
      </w:r>
      <w:r>
        <w:rPr/>
        <w:t>found</w:t>
      </w:r>
      <w:r>
        <w:rPr>
          <w:spacing w:val="-8"/>
        </w:rPr>
        <w:t> </w:t>
      </w:r>
      <w:r>
        <w:rPr/>
        <w:t>that</w:t>
      </w:r>
      <w:r>
        <w:rPr>
          <w:spacing w:val="-8"/>
        </w:rPr>
        <w:t> </w:t>
      </w:r>
      <w:r>
        <w:rPr/>
        <w:t>most</w:t>
      </w:r>
      <w:r>
        <w:rPr>
          <w:spacing w:val="-8"/>
        </w:rPr>
        <w:t> </w:t>
      </w:r>
      <w:r>
        <w:rPr/>
        <w:t>of</w:t>
      </w:r>
      <w:r>
        <w:rPr>
          <w:spacing w:val="-8"/>
        </w:rPr>
        <w:t> </w:t>
      </w:r>
      <w:r>
        <w:rPr/>
        <w:t>the</w:t>
      </w:r>
      <w:r>
        <w:rPr>
          <w:spacing w:val="-7"/>
        </w:rPr>
        <w:t> </w:t>
      </w:r>
      <w:r>
        <w:rPr/>
        <w:t>PLVs</w:t>
      </w:r>
      <w:r>
        <w:rPr>
          <w:spacing w:val="-8"/>
        </w:rPr>
        <w:t> </w:t>
      </w:r>
      <w:r>
        <w:rPr/>
        <w:t>were</w:t>
      </w:r>
      <w:r>
        <w:rPr>
          <w:spacing w:val="-8"/>
        </w:rPr>
        <w:t> </w:t>
      </w:r>
      <w:r>
        <w:rPr/>
        <w:t>significant differences in the frontal and parietal regions. In addition, the connection of some nodes in the occipital region also showed differences under the different kinds of mental workload. It indicates that the functional connection features between the different</w:t>
      </w:r>
      <w:r>
        <w:rPr>
          <w:spacing w:val="-2"/>
        </w:rPr>
        <w:t> </w:t>
      </w:r>
      <w:r>
        <w:rPr/>
        <w:t>brain</w:t>
      </w:r>
      <w:r>
        <w:rPr>
          <w:spacing w:val="-2"/>
        </w:rPr>
        <w:t> </w:t>
      </w:r>
      <w:r>
        <w:rPr/>
        <w:t>regions</w:t>
      </w:r>
      <w:r>
        <w:rPr>
          <w:spacing w:val="-2"/>
        </w:rPr>
        <w:t> </w:t>
      </w:r>
      <w:r>
        <w:rPr/>
        <w:t>considerably</w:t>
      </w:r>
      <w:r>
        <w:rPr>
          <w:spacing w:val="-2"/>
        </w:rPr>
        <w:t> </w:t>
      </w:r>
      <w:r>
        <w:rPr/>
        <w:t>impact</w:t>
      </w:r>
      <w:r>
        <w:rPr>
          <w:spacing w:val="-2"/>
        </w:rPr>
        <w:t> </w:t>
      </w:r>
      <w:r>
        <w:rPr/>
        <w:t>the</w:t>
      </w:r>
      <w:r>
        <w:rPr>
          <w:spacing w:val="-2"/>
        </w:rPr>
        <w:t> </w:t>
      </w:r>
      <w:r>
        <w:rPr/>
        <w:t>level</w:t>
      </w:r>
      <w:r>
        <w:rPr>
          <w:spacing w:val="-2"/>
        </w:rPr>
        <w:t> </w:t>
      </w:r>
      <w:r>
        <w:rPr/>
        <w:t>of</w:t>
      </w:r>
      <w:r>
        <w:rPr>
          <w:spacing w:val="-2"/>
        </w:rPr>
        <w:t> </w:t>
      </w:r>
      <w:r>
        <w:rPr/>
        <w:t>mental workload. This corroborates with previous studies indicating frontal-parietal</w:t>
      </w:r>
      <w:r>
        <w:rPr>
          <w:spacing w:val="-8"/>
        </w:rPr>
        <w:t> </w:t>
      </w:r>
      <w:r>
        <w:rPr/>
        <w:t>modulations</w:t>
      </w:r>
      <w:r>
        <w:rPr>
          <w:spacing w:val="-7"/>
        </w:rPr>
        <w:t> </w:t>
      </w:r>
      <w:r>
        <w:rPr/>
        <w:t>in</w:t>
      </w:r>
      <w:r>
        <w:rPr>
          <w:spacing w:val="-7"/>
        </w:rPr>
        <w:t> </w:t>
      </w:r>
      <w:r>
        <w:rPr/>
        <w:t>regard</w:t>
      </w:r>
      <w:r>
        <w:rPr>
          <w:spacing w:val="-7"/>
        </w:rPr>
        <w:t> </w:t>
      </w:r>
      <w:r>
        <w:rPr/>
        <w:t>to</w:t>
      </w:r>
      <w:r>
        <w:rPr>
          <w:spacing w:val="-7"/>
        </w:rPr>
        <w:t> </w:t>
      </w:r>
      <w:r>
        <w:rPr/>
        <w:t>mental</w:t>
      </w:r>
      <w:r>
        <w:rPr>
          <w:spacing w:val="-7"/>
        </w:rPr>
        <w:t> </w:t>
      </w:r>
      <w:r>
        <w:rPr/>
        <w:t>workload</w:t>
      </w:r>
      <w:r>
        <w:rPr>
          <w:spacing w:val="-7"/>
        </w:rPr>
        <w:t> </w:t>
      </w:r>
      <w:hyperlink w:history="true" w:anchor="_bookmark82">
        <w:r>
          <w:rPr>
            <w:color w:val="0000FF"/>
            <w:spacing w:val="-2"/>
          </w:rPr>
          <w:t>[18]</w:t>
        </w:r>
        <w:r>
          <w:rPr>
            <w:spacing w:val="-2"/>
          </w:rPr>
          <w:t>,</w:t>
        </w:r>
      </w:hyperlink>
    </w:p>
    <w:p>
      <w:pPr>
        <w:pStyle w:val="BodyText"/>
        <w:spacing w:after="0" w:line="249" w:lineRule="auto"/>
        <w:jc w:val="both"/>
        <w:sectPr>
          <w:type w:val="continuous"/>
          <w:pgSz w:w="12240" w:h="15840"/>
          <w:pgMar w:header="398" w:footer="0" w:top="840" w:bottom="280" w:left="720" w:right="720"/>
          <w:cols w:num="2" w:equalWidth="0">
            <w:col w:w="5281" w:space="40"/>
            <w:col w:w="5479"/>
          </w:cols>
        </w:sectPr>
      </w:pPr>
    </w:p>
    <w:p>
      <w:pPr>
        <w:pStyle w:val="BodyText"/>
        <w:spacing w:before="220"/>
      </w:pPr>
    </w:p>
    <w:p>
      <w:pPr>
        <w:spacing w:line="240" w:lineRule="auto"/>
        <w:ind w:left="1435" w:right="0" w:firstLine="0"/>
        <w:rPr>
          <w:sz w:val="20"/>
        </w:rPr>
      </w:pPr>
      <w:r>
        <w:rPr>
          <w:sz w:val="20"/>
        </w:rPr>
        <w:drawing>
          <wp:inline distT="0" distB="0" distL="0" distR="0">
            <wp:extent cx="4943475" cy="2840831"/>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84" cstate="print"/>
                    <a:stretch>
                      <a:fillRect/>
                    </a:stretch>
                  </pic:blipFill>
                  <pic:spPr>
                    <a:xfrm>
                      <a:off x="0" y="0"/>
                      <a:ext cx="4943475" cy="2840831"/>
                    </a:xfrm>
                    <a:prstGeom prst="rect">
                      <a:avLst/>
                    </a:prstGeom>
                  </pic:spPr>
                </pic:pic>
              </a:graphicData>
            </a:graphic>
          </wp:inline>
        </w:drawing>
      </w:r>
      <w:r>
        <w:rPr>
          <w:sz w:val="20"/>
        </w:rPr>
      </w:r>
    </w:p>
    <w:p>
      <w:pPr>
        <w:pStyle w:val="BodyText"/>
        <w:spacing w:before="65"/>
        <w:rPr>
          <w:sz w:val="16"/>
        </w:rPr>
      </w:pPr>
    </w:p>
    <w:p>
      <w:pPr>
        <w:spacing w:before="0"/>
        <w:ind w:left="259" w:right="0" w:firstLine="0"/>
        <w:jc w:val="left"/>
        <w:rPr>
          <w:rFonts w:ascii="Arial MT"/>
          <w:sz w:val="16"/>
        </w:rPr>
      </w:pPr>
      <w:bookmarkStart w:name="_bookmark58" w:id="59"/>
      <w:bookmarkEnd w:id="59"/>
      <w:r>
        <w:rPr/>
      </w:r>
      <w:r>
        <w:rPr>
          <w:rFonts w:ascii="Arial MT"/>
          <w:color w:val="1389DA"/>
          <w:sz w:val="16"/>
        </w:rPr>
        <w:t>Fig.</w:t>
      </w:r>
      <w:r>
        <w:rPr>
          <w:rFonts w:ascii="Arial MT"/>
          <w:color w:val="1389DA"/>
          <w:spacing w:val="-6"/>
          <w:sz w:val="16"/>
        </w:rPr>
        <w:t> </w:t>
      </w:r>
      <w:r>
        <w:rPr>
          <w:rFonts w:ascii="Arial MT"/>
          <w:color w:val="1389DA"/>
          <w:sz w:val="16"/>
        </w:rPr>
        <w:t>9.</w:t>
      </w:r>
      <w:r>
        <w:rPr>
          <w:rFonts w:ascii="Arial MT"/>
          <w:color w:val="1389DA"/>
          <w:spacing w:val="74"/>
          <w:sz w:val="16"/>
        </w:rPr>
        <w:t> </w:t>
      </w:r>
      <w:r>
        <w:rPr>
          <w:rFonts w:ascii="Arial MT"/>
          <w:sz w:val="16"/>
        </w:rPr>
        <w:t>Visualization</w:t>
      </w:r>
      <w:r>
        <w:rPr>
          <w:rFonts w:ascii="Arial MT"/>
          <w:spacing w:val="-5"/>
          <w:sz w:val="16"/>
        </w:rPr>
        <w:t> </w:t>
      </w:r>
      <w:r>
        <w:rPr>
          <w:rFonts w:ascii="Arial MT"/>
          <w:sz w:val="16"/>
        </w:rPr>
        <w:t>of</w:t>
      </w:r>
      <w:r>
        <w:rPr>
          <w:rFonts w:ascii="Arial MT"/>
          <w:spacing w:val="-6"/>
          <w:sz w:val="16"/>
        </w:rPr>
        <w:t> </w:t>
      </w:r>
      <w:r>
        <w:rPr>
          <w:rFonts w:ascii="Arial MT"/>
          <w:sz w:val="16"/>
        </w:rPr>
        <w:t>the</w:t>
      </w:r>
      <w:r>
        <w:rPr>
          <w:rFonts w:ascii="Arial MT"/>
          <w:spacing w:val="-5"/>
          <w:sz w:val="16"/>
        </w:rPr>
        <w:t> </w:t>
      </w:r>
      <w:r>
        <w:rPr>
          <w:rFonts w:ascii="Arial MT"/>
          <w:sz w:val="16"/>
        </w:rPr>
        <w:t>latent</w:t>
      </w:r>
      <w:r>
        <w:rPr>
          <w:rFonts w:ascii="Arial MT"/>
          <w:spacing w:val="-6"/>
          <w:sz w:val="16"/>
        </w:rPr>
        <w:t> </w:t>
      </w:r>
      <w:r>
        <w:rPr>
          <w:rFonts w:ascii="Arial MT"/>
          <w:sz w:val="16"/>
        </w:rPr>
        <w:t>variables</w:t>
      </w:r>
      <w:r>
        <w:rPr>
          <w:rFonts w:ascii="Arial MT"/>
          <w:spacing w:val="-5"/>
          <w:sz w:val="16"/>
        </w:rPr>
        <w:t> </w:t>
      </w:r>
      <w:r>
        <w:rPr>
          <w:rFonts w:ascii="Arial MT"/>
          <w:sz w:val="16"/>
        </w:rPr>
        <w:t>after</w:t>
      </w:r>
      <w:r>
        <w:rPr>
          <w:rFonts w:ascii="Arial MT"/>
          <w:spacing w:val="-5"/>
          <w:sz w:val="16"/>
        </w:rPr>
        <w:t> </w:t>
      </w:r>
      <w:r>
        <w:rPr>
          <w:rFonts w:ascii="Arial MT"/>
          <w:sz w:val="16"/>
        </w:rPr>
        <w:t>dimension</w:t>
      </w:r>
      <w:r>
        <w:rPr>
          <w:rFonts w:ascii="Arial MT"/>
          <w:spacing w:val="-6"/>
          <w:sz w:val="16"/>
        </w:rPr>
        <w:t> </w:t>
      </w:r>
      <w:r>
        <w:rPr>
          <w:rFonts w:ascii="Arial MT"/>
          <w:sz w:val="16"/>
        </w:rPr>
        <w:t>reduction</w:t>
      </w:r>
      <w:r>
        <w:rPr>
          <w:rFonts w:ascii="Arial MT"/>
          <w:spacing w:val="-5"/>
          <w:sz w:val="16"/>
        </w:rPr>
        <w:t> </w:t>
      </w:r>
      <w:r>
        <w:rPr>
          <w:rFonts w:ascii="Arial MT"/>
          <w:sz w:val="16"/>
        </w:rPr>
        <w:t>using</w:t>
      </w:r>
      <w:r>
        <w:rPr>
          <w:rFonts w:ascii="Arial MT"/>
          <w:spacing w:val="-5"/>
          <w:sz w:val="16"/>
        </w:rPr>
        <w:t> </w:t>
      </w:r>
      <w:r>
        <w:rPr>
          <w:rFonts w:ascii="Arial MT"/>
          <w:sz w:val="16"/>
        </w:rPr>
        <w:t>principal</w:t>
      </w:r>
      <w:r>
        <w:rPr>
          <w:rFonts w:ascii="Arial MT"/>
          <w:spacing w:val="-6"/>
          <w:sz w:val="16"/>
        </w:rPr>
        <w:t> </w:t>
      </w:r>
      <w:r>
        <w:rPr>
          <w:rFonts w:ascii="Arial MT"/>
          <w:sz w:val="16"/>
        </w:rPr>
        <w:t>component</w:t>
      </w:r>
      <w:r>
        <w:rPr>
          <w:rFonts w:ascii="Arial MT"/>
          <w:spacing w:val="-5"/>
          <w:sz w:val="16"/>
        </w:rPr>
        <w:t> </w:t>
      </w:r>
      <w:r>
        <w:rPr>
          <w:rFonts w:ascii="Arial MT"/>
          <w:spacing w:val="-2"/>
          <w:sz w:val="16"/>
        </w:rPr>
        <w:t>analysis.</w:t>
      </w:r>
    </w:p>
    <w:p>
      <w:pPr>
        <w:pStyle w:val="BodyText"/>
        <w:spacing w:before="133"/>
        <w:rPr>
          <w:rFonts w:ascii="Arial MT"/>
        </w:rPr>
      </w:pPr>
    </w:p>
    <w:p>
      <w:pPr>
        <w:pStyle w:val="BodyText"/>
        <w:spacing w:after="0"/>
        <w:rPr>
          <w:rFonts w:ascii="Arial MT"/>
        </w:rPr>
        <w:sectPr>
          <w:headerReference w:type="default" r:id="rId83"/>
          <w:pgSz w:w="12240" w:h="15840"/>
          <w:pgMar w:header="398" w:footer="0" w:top="620" w:bottom="280" w:left="720" w:right="720"/>
        </w:sectPr>
      </w:pPr>
    </w:p>
    <w:p>
      <w:pPr>
        <w:pStyle w:val="BodyText"/>
        <w:spacing w:line="249" w:lineRule="auto" w:before="97"/>
        <w:ind w:left="259"/>
        <w:jc w:val="both"/>
      </w:pPr>
      <w:hyperlink w:history="true" w:anchor="_bookmark110">
        <w:r>
          <w:rPr>
            <w:color w:val="0000FF"/>
          </w:rPr>
          <w:t>[46]</w:t>
        </w:r>
        <w:r>
          <w:rPr/>
          <w:t>,</w:t>
        </w:r>
      </w:hyperlink>
      <w:r>
        <w:rPr/>
        <w:t> </w:t>
      </w:r>
      <w:bookmarkStart w:name="_bookmark59" w:id="60"/>
      <w:bookmarkEnd w:id="60"/>
      <w:r>
        <w:rPr>
          <w:spacing w:val="-4"/>
        </w:rPr>
      </w:r>
      <w:hyperlink w:history="true" w:anchor="_bookmark111">
        <w:r>
          <w:rPr>
            <w:color w:val="0000FF"/>
          </w:rPr>
          <w:t>[47]</w:t>
        </w:r>
        <w:r>
          <w:rPr/>
          <w:t>,</w:t>
        </w:r>
      </w:hyperlink>
      <w:r>
        <w:rPr/>
        <w:t> </w:t>
      </w:r>
      <w:hyperlink w:history="true" w:anchor="_bookmark112">
        <w:r>
          <w:rPr>
            <w:color w:val="0000FF"/>
          </w:rPr>
          <w:t>[48]</w:t>
        </w:r>
        <w:bookmarkStart w:name="_bookmark60" w:id="61"/>
        <w:bookmarkEnd w:id="61"/>
        <w:r>
          <w:rPr>
            <w:color w:val="0000FF"/>
          </w:rPr>
        </w:r>
        <w:r>
          <w:rPr/>
          <w:t>,</w:t>
        </w:r>
      </w:hyperlink>
      <w:r>
        <w:rPr/>
        <w:t> </w:t>
      </w:r>
      <w:bookmarkStart w:name="_bookmark61" w:id="62"/>
      <w:bookmarkEnd w:id="62"/>
      <w:r>
        <w:rPr>
          <w:spacing w:val="-4"/>
        </w:rPr>
      </w:r>
      <w:hyperlink w:history="true" w:anchor="_bookmark113">
        <w:r>
          <w:rPr>
            <w:color w:val="0000FF"/>
          </w:rPr>
          <w:t>[49]</w:t>
        </w:r>
        <w:r>
          <w:rPr/>
          <w:t>.</w:t>
        </w:r>
      </w:hyperlink>
      <w:r>
        <w:rPr/>
        <w:t> For example, Guan et al. found </w:t>
      </w:r>
      <w:r>
        <w:rPr/>
        <w:t>that</w:t>
      </w:r>
      <w:r>
        <w:rPr>
          <w:spacing w:val="40"/>
        </w:rPr>
        <w:t> </w:t>
      </w:r>
      <w:r>
        <w:rPr/>
        <w:t>some</w:t>
      </w:r>
      <w:r>
        <w:rPr>
          <w:spacing w:val="40"/>
        </w:rPr>
        <w:t> </w:t>
      </w:r>
      <w:r>
        <w:rPr/>
        <w:t>nodes</w:t>
      </w:r>
      <w:r>
        <w:rPr>
          <w:spacing w:val="40"/>
        </w:rPr>
        <w:t> </w:t>
      </w:r>
      <w:r>
        <w:rPr/>
        <w:t>and</w:t>
      </w:r>
      <w:r>
        <w:rPr>
          <w:spacing w:val="40"/>
        </w:rPr>
        <w:t> </w:t>
      </w:r>
      <w:r>
        <w:rPr/>
        <w:t>some</w:t>
      </w:r>
      <w:r>
        <w:rPr>
          <w:spacing w:val="40"/>
        </w:rPr>
        <w:t> </w:t>
      </w:r>
      <w:r>
        <w:rPr/>
        <w:t>connectivities</w:t>
      </w:r>
      <w:r>
        <w:rPr>
          <w:spacing w:val="40"/>
        </w:rPr>
        <w:t> </w:t>
      </w:r>
      <w:r>
        <w:rPr/>
        <w:t>changed</w:t>
      </w:r>
      <w:r>
        <w:rPr>
          <w:spacing w:val="50"/>
        </w:rPr>
        <w:t> </w:t>
      </w:r>
      <w:r>
        <w:rPr/>
        <w:t>significantly</w:t>
      </w:r>
      <w:r>
        <w:rPr/>
        <w:t> in the frontal-parietal region with the mental workload </w:t>
      </w:r>
      <w:hyperlink w:history="true" w:anchor="_bookmark113">
        <w:r>
          <w:rPr>
            <w:color w:val="0000FF"/>
          </w:rPr>
          <w:t>[49]</w:t>
        </w:r>
        <w:r>
          <w:rPr/>
          <w:t>.</w:t>
        </w:r>
      </w:hyperlink>
      <w:r>
        <w:rPr/>
        <w:t> Similarly,</w:t>
      </w:r>
      <w:r>
        <w:rPr>
          <w:spacing w:val="-1"/>
        </w:rPr>
        <w:t> </w:t>
      </w:r>
      <w:r>
        <w:rPr/>
        <w:t>Kakkos’s</w:t>
      </w:r>
      <w:r>
        <w:rPr>
          <w:spacing w:val="-1"/>
        </w:rPr>
        <w:t> </w:t>
      </w:r>
      <w:r>
        <w:rPr/>
        <w:t>study</w:t>
      </w:r>
      <w:r>
        <w:rPr>
          <w:spacing w:val="-1"/>
        </w:rPr>
        <w:t> </w:t>
      </w:r>
      <w:r>
        <w:rPr/>
        <w:t>found</w:t>
      </w:r>
      <w:r>
        <w:rPr>
          <w:spacing w:val="-1"/>
        </w:rPr>
        <w:t> </w:t>
      </w:r>
      <w:r>
        <w:rPr/>
        <w:t>that</w:t>
      </w:r>
      <w:r>
        <w:rPr>
          <w:spacing w:val="-1"/>
        </w:rPr>
        <w:t> </w:t>
      </w:r>
      <w:r>
        <w:rPr/>
        <w:t>workload</w:t>
      </w:r>
      <w:r>
        <w:rPr>
          <w:spacing w:val="-1"/>
        </w:rPr>
        <w:t> </w:t>
      </w:r>
      <w:r>
        <w:rPr/>
        <w:t>was</w:t>
      </w:r>
      <w:r>
        <w:rPr>
          <w:spacing w:val="-1"/>
        </w:rPr>
        <w:t> </w:t>
      </w:r>
      <w:r>
        <w:rPr/>
        <w:t>associated</w:t>
      </w:r>
      <w:r>
        <w:rPr/>
        <w:t> with elevated frontal and parietal regions in the n-Back </w:t>
      </w:r>
      <w:r>
        <w:rPr/>
        <w:t>task</w:t>
      </w:r>
      <w:r>
        <w:rPr/>
        <w:t> and the Mental Arithmetic task </w:t>
      </w:r>
      <w:hyperlink w:history="true" w:anchor="_bookmark81">
        <w:r>
          <w:rPr>
            <w:color w:val="0000FF"/>
          </w:rPr>
          <w:t>[17]</w:t>
        </w:r>
        <w:r>
          <w:rPr/>
          <w:t>.</w:t>
        </w:r>
      </w:hyperlink>
      <w:r>
        <w:rPr/>
        <w:t> The superior </w:t>
      </w:r>
      <w:r>
        <w:rPr/>
        <w:t>frontal</w:t>
      </w:r>
      <w:r>
        <w:rPr/>
        <w:t> region</w:t>
      </w:r>
      <w:r>
        <w:rPr>
          <w:spacing w:val="-10"/>
        </w:rPr>
        <w:t> </w:t>
      </w:r>
      <w:r>
        <w:rPr/>
        <w:t>supports</w:t>
      </w:r>
      <w:r>
        <w:rPr>
          <w:spacing w:val="-10"/>
        </w:rPr>
        <w:t> </w:t>
      </w:r>
      <w:r>
        <w:rPr/>
        <w:t>working</w:t>
      </w:r>
      <w:r>
        <w:rPr>
          <w:spacing w:val="-10"/>
        </w:rPr>
        <w:t> </w:t>
      </w:r>
      <w:r>
        <w:rPr/>
        <w:t>memory</w:t>
      </w:r>
      <w:r>
        <w:rPr>
          <w:spacing w:val="-10"/>
        </w:rPr>
        <w:t> </w:t>
      </w:r>
      <w:r>
        <w:rPr/>
        <w:t>processes.</w:t>
      </w:r>
      <w:r>
        <w:rPr>
          <w:spacing w:val="-10"/>
        </w:rPr>
        <w:t> </w:t>
      </w:r>
      <w:r>
        <w:rPr/>
        <w:t>It</w:t>
      </w:r>
      <w:r>
        <w:rPr>
          <w:spacing w:val="-10"/>
        </w:rPr>
        <w:t> </w:t>
      </w:r>
      <w:r>
        <w:rPr/>
        <w:t>has</w:t>
      </w:r>
      <w:r>
        <w:rPr>
          <w:spacing w:val="-10"/>
        </w:rPr>
        <w:t> </w:t>
      </w:r>
      <w:r>
        <w:rPr/>
        <w:t>been</w:t>
      </w:r>
      <w:r>
        <w:rPr>
          <w:spacing w:val="-10"/>
        </w:rPr>
        <w:t> </w:t>
      </w:r>
      <w:r>
        <w:rPr/>
        <w:t>proved</w:t>
      </w:r>
      <w:r>
        <w:rPr/>
        <w:t> that</w:t>
      </w:r>
      <w:r>
        <w:rPr>
          <w:spacing w:val="-7"/>
        </w:rPr>
        <w:t> </w:t>
      </w:r>
      <w:r>
        <w:rPr/>
        <w:t>the</w:t>
      </w:r>
      <w:r>
        <w:rPr>
          <w:spacing w:val="-7"/>
        </w:rPr>
        <w:t> </w:t>
      </w:r>
      <w:bookmarkStart w:name="_bookmark62" w:id="63"/>
      <w:bookmarkEnd w:id="63"/>
      <w:r>
        <w:rPr/>
        <w:t>frontal</w:t>
      </w:r>
      <w:r>
        <w:rPr>
          <w:spacing w:val="-7"/>
        </w:rPr>
        <w:t> </w:t>
      </w:r>
      <w:r>
        <w:rPr/>
        <w:t>region</w:t>
      </w:r>
      <w:r>
        <w:rPr>
          <w:spacing w:val="-7"/>
        </w:rPr>
        <w:t> </w:t>
      </w:r>
      <w:r>
        <w:rPr/>
        <w:t>is</w:t>
      </w:r>
      <w:r>
        <w:rPr>
          <w:spacing w:val="-7"/>
        </w:rPr>
        <w:t> </w:t>
      </w:r>
      <w:r>
        <w:rPr/>
        <w:t>involved</w:t>
      </w:r>
      <w:r>
        <w:rPr>
          <w:spacing w:val="-7"/>
        </w:rPr>
        <w:t> </w:t>
      </w:r>
      <w:r>
        <w:rPr/>
        <w:t>in</w:t>
      </w:r>
      <w:r>
        <w:rPr>
          <w:spacing w:val="-7"/>
        </w:rPr>
        <w:t> </w:t>
      </w:r>
      <w:r>
        <w:rPr/>
        <w:t>mental</w:t>
      </w:r>
      <w:r>
        <w:rPr>
          <w:spacing w:val="-7"/>
        </w:rPr>
        <w:t> </w:t>
      </w:r>
      <w:r>
        <w:rPr/>
        <w:t>arithmetic-</w:t>
      </w:r>
      <w:r>
        <w:rPr/>
        <w:t>induced</w:t>
      </w:r>
      <w:r>
        <w:rPr/>
        <w:t> workload </w:t>
      </w:r>
      <w:hyperlink w:history="true" w:anchor="_bookmark114">
        <w:r>
          <w:rPr>
            <w:color w:val="0000FF"/>
          </w:rPr>
          <w:t>[50]</w:t>
        </w:r>
      </w:hyperlink>
      <w:r>
        <w:rPr>
          <w:color w:val="0000FF"/>
        </w:rPr>
        <w:t> </w:t>
      </w:r>
      <w:r>
        <w:rPr/>
        <w:t>and the fronto-executive </w:t>
      </w:r>
      <w:bookmarkStart w:name="_bookmark63" w:id="64"/>
      <w:bookmarkEnd w:id="64"/>
      <w:r>
        <w:rPr/>
        <w:t>dysfunction</w:t>
      </w:r>
      <w:r>
        <w:rPr/>
        <w:t> may </w:t>
      </w:r>
      <w:r>
        <w:rPr/>
        <w:t>lead</w:t>
      </w:r>
      <w:r>
        <w:rPr/>
        <w:t> to impairment of arithmetic function </w:t>
      </w:r>
      <w:hyperlink w:history="true" w:anchor="_bookmark115">
        <w:r>
          <w:rPr>
            <w:color w:val="0000FF"/>
          </w:rPr>
          <w:t>[51]</w:t>
        </w:r>
        <w:r>
          <w:rPr/>
          <w:t>.</w:t>
        </w:r>
      </w:hyperlink>
      <w:r>
        <w:rPr/>
        <w:t> In addition to </w:t>
      </w:r>
      <w:r>
        <w:rPr/>
        <w:t>the</w:t>
      </w:r>
      <w:r>
        <w:rPr/>
        <w:t> prefrontal cortex, </w:t>
      </w:r>
      <w:bookmarkStart w:name="_bookmark64" w:id="65"/>
      <w:bookmarkEnd w:id="65"/>
      <w:r>
        <w:rPr/>
        <w:t>w</w:t>
      </w:r>
      <w:r>
        <w:rPr/>
        <w:t>orking memory was also supported by </w:t>
      </w:r>
      <w:r>
        <w:rPr/>
        <w:t>the</w:t>
      </w:r>
      <w:r>
        <w:rPr/>
        <w:t> parietal region </w:t>
      </w:r>
      <w:hyperlink w:history="true" w:anchor="_bookmark116">
        <w:r>
          <w:rPr>
            <w:color w:val="0000FF"/>
          </w:rPr>
          <w:t>[52]</w:t>
        </w:r>
        <w:r>
          <w:rPr/>
          <w:t>.</w:t>
        </w:r>
      </w:hyperlink>
      <w:r>
        <w:rPr/>
        <w:t> Our study added favorable evidence </w:t>
      </w:r>
      <w:r>
        <w:rPr/>
        <w:t>for</w:t>
      </w:r>
      <w:r>
        <w:rPr/>
        <w:t> the effect of the frontal and parietal regions on the </w:t>
      </w:r>
      <w:r>
        <w:rPr/>
        <w:t>mental</w:t>
      </w:r>
      <w:r>
        <w:rPr/>
        <w:t> </w:t>
      </w:r>
      <w:r>
        <w:rPr>
          <w:spacing w:val="-2"/>
        </w:rPr>
        <w:t>workload.</w:t>
      </w:r>
    </w:p>
    <w:p>
      <w:pPr>
        <w:pStyle w:val="BodyText"/>
        <w:spacing w:before="168"/>
      </w:pPr>
    </w:p>
    <w:p>
      <w:pPr>
        <w:pStyle w:val="ListParagraph"/>
        <w:numPr>
          <w:ilvl w:val="0"/>
          <w:numId w:val="3"/>
        </w:numPr>
        <w:tabs>
          <w:tab w:pos="531" w:val="left" w:leader="none"/>
        </w:tabs>
        <w:spacing w:line="240" w:lineRule="auto" w:before="0" w:after="0"/>
        <w:ind w:left="531" w:right="0" w:hanging="272"/>
        <w:jc w:val="left"/>
        <w:rPr>
          <w:rFonts w:ascii="Arial"/>
          <w:i/>
          <w:color w:val="1389DA"/>
          <w:sz w:val="20"/>
        </w:rPr>
      </w:pPr>
      <w:r>
        <w:rPr>
          <w:rFonts w:ascii="Arial"/>
          <w:i/>
          <w:color w:val="1389DA"/>
          <w:sz w:val="20"/>
        </w:rPr>
        <w:t>Insight</w:t>
      </w:r>
      <w:r>
        <w:rPr>
          <w:rFonts w:ascii="Arial"/>
          <w:i/>
          <w:color w:val="1389DA"/>
          <w:spacing w:val="-6"/>
          <w:sz w:val="20"/>
        </w:rPr>
        <w:t> </w:t>
      </w:r>
      <w:r>
        <w:rPr>
          <w:rFonts w:ascii="Arial"/>
          <w:i/>
          <w:color w:val="1389DA"/>
          <w:sz w:val="20"/>
        </w:rPr>
        <w:t>Into</w:t>
      </w:r>
      <w:r>
        <w:rPr>
          <w:rFonts w:ascii="Arial"/>
          <w:i/>
          <w:color w:val="1389DA"/>
          <w:spacing w:val="-6"/>
          <w:sz w:val="20"/>
        </w:rPr>
        <w:t> </w:t>
      </w:r>
      <w:r>
        <w:rPr>
          <w:rFonts w:ascii="Arial"/>
          <w:i/>
          <w:color w:val="1389DA"/>
          <w:spacing w:val="-2"/>
          <w:sz w:val="20"/>
        </w:rPr>
        <w:t>LSCCN</w:t>
      </w:r>
    </w:p>
    <w:p>
      <w:pPr>
        <w:pStyle w:val="BodyText"/>
        <w:spacing w:line="249" w:lineRule="auto" w:before="72"/>
        <w:ind w:left="259" w:firstLine="199"/>
        <w:jc w:val="both"/>
      </w:pPr>
      <w:r>
        <w:rPr/>
        <w:t>In the LSCCN model, the VAE module can encode </w:t>
      </w:r>
      <w:r>
        <w:rPr/>
        <w:t>input data</w:t>
      </w:r>
      <w:r>
        <w:rPr>
          <w:spacing w:val="68"/>
        </w:rPr>
        <w:t> </w:t>
      </w:r>
      <w:r>
        <w:rPr/>
        <w:t>into</w:t>
      </w:r>
      <w:r>
        <w:rPr>
          <w:spacing w:val="69"/>
        </w:rPr>
        <w:t> </w:t>
      </w:r>
      <w:r>
        <w:rPr/>
        <w:t>latent</w:t>
      </w:r>
      <w:r>
        <w:rPr>
          <w:spacing w:val="68"/>
        </w:rPr>
        <w:t> </w:t>
      </w:r>
      <w:r>
        <w:rPr/>
        <w:t>variables</w:t>
      </w:r>
      <w:r>
        <w:rPr>
          <w:spacing w:val="68"/>
        </w:rPr>
        <w:t> </w:t>
      </w:r>
      <w:r>
        <w:rPr/>
        <w:t>in</w:t>
      </w:r>
      <w:r>
        <w:rPr>
          <w:spacing w:val="69"/>
        </w:rPr>
        <w:t> </w:t>
      </w:r>
      <w:r>
        <w:rPr/>
        <w:t>the</w:t>
      </w:r>
      <w:r>
        <w:rPr>
          <w:spacing w:val="68"/>
        </w:rPr>
        <w:t> </w:t>
      </w:r>
      <w:r>
        <w:rPr/>
        <w:t>latent</w:t>
      </w:r>
      <w:r>
        <w:rPr>
          <w:spacing w:val="68"/>
        </w:rPr>
        <w:t> </w:t>
      </w:r>
      <w:r>
        <w:rPr/>
        <w:t>space,</w:t>
      </w:r>
      <w:r>
        <w:rPr>
          <w:spacing w:val="69"/>
        </w:rPr>
        <w:t> </w:t>
      </w:r>
      <w:r>
        <w:rPr/>
        <w:t>which</w:t>
      </w:r>
      <w:r>
        <w:rPr>
          <w:spacing w:val="68"/>
        </w:rPr>
        <w:t> </w:t>
      </w:r>
      <w:r>
        <w:rPr/>
        <w:t>can be</w:t>
      </w:r>
      <w:r>
        <w:rPr>
          <w:spacing w:val="40"/>
        </w:rPr>
        <w:t> </w:t>
      </w:r>
      <w:r>
        <w:rPr/>
        <w:t>decoded</w:t>
      </w:r>
      <w:r>
        <w:rPr>
          <w:spacing w:val="40"/>
        </w:rPr>
        <w:t> </w:t>
      </w:r>
      <w:r>
        <w:rPr/>
        <w:t>to</w:t>
      </w:r>
      <w:r>
        <w:rPr>
          <w:spacing w:val="40"/>
        </w:rPr>
        <w:t> </w:t>
      </w:r>
      <w:r>
        <w:rPr/>
        <w:t>recover</w:t>
      </w:r>
      <w:r>
        <w:rPr>
          <w:spacing w:val="40"/>
        </w:rPr>
        <w:t> </w:t>
      </w:r>
      <w:r>
        <w:rPr/>
        <w:t>the</w:t>
      </w:r>
      <w:r>
        <w:rPr>
          <w:spacing w:val="40"/>
        </w:rPr>
        <w:t> </w:t>
      </w:r>
      <w:r>
        <w:rPr/>
        <w:t>input</w:t>
      </w:r>
      <w:r>
        <w:rPr>
          <w:spacing w:val="40"/>
        </w:rPr>
        <w:t> </w:t>
      </w:r>
      <w:r>
        <w:rPr/>
        <w:t>data</w:t>
      </w:r>
      <w:r>
        <w:rPr>
          <w:spacing w:val="40"/>
        </w:rPr>
        <w:t> </w:t>
      </w:r>
      <w:r>
        <w:rPr/>
        <w:t>as</w:t>
      </w:r>
      <w:r>
        <w:rPr>
          <w:spacing w:val="40"/>
        </w:rPr>
        <w:t> </w:t>
      </w:r>
      <w:r>
        <w:rPr/>
        <w:t>much</w:t>
      </w:r>
      <w:r>
        <w:rPr>
          <w:spacing w:val="40"/>
        </w:rPr>
        <w:t> </w:t>
      </w:r>
      <w:r>
        <w:rPr/>
        <w:t>as</w:t>
      </w:r>
      <w:r>
        <w:rPr>
          <w:spacing w:val="40"/>
        </w:rPr>
        <w:t> </w:t>
      </w:r>
      <w:r>
        <w:rPr/>
        <w:t>possi-ble.</w:t>
      </w:r>
      <w:r>
        <w:rPr>
          <w:spacing w:val="58"/>
        </w:rPr>
        <w:t> </w:t>
      </w:r>
      <w:r>
        <w:rPr/>
        <w:t>It</w:t>
      </w:r>
      <w:r>
        <w:rPr>
          <w:spacing w:val="57"/>
        </w:rPr>
        <w:t> </w:t>
      </w:r>
      <w:r>
        <w:rPr/>
        <w:t>ensures</w:t>
      </w:r>
      <w:r>
        <w:rPr>
          <w:spacing w:val="58"/>
        </w:rPr>
        <w:t> </w:t>
      </w:r>
      <w:r>
        <w:rPr/>
        <w:t>that</w:t>
      </w:r>
      <w:r>
        <w:rPr>
          <w:spacing w:val="57"/>
        </w:rPr>
        <w:t> </w:t>
      </w:r>
      <w:r>
        <w:rPr/>
        <w:t>the</w:t>
      </w:r>
      <w:r>
        <w:rPr>
          <w:spacing w:val="58"/>
        </w:rPr>
        <w:t> </w:t>
      </w:r>
      <w:r>
        <w:rPr/>
        <w:t>input</w:t>
      </w:r>
      <w:r>
        <w:rPr>
          <w:spacing w:val="58"/>
        </w:rPr>
        <w:t> </w:t>
      </w:r>
      <w:r>
        <w:rPr/>
        <w:t>data</w:t>
      </w:r>
      <w:r>
        <w:rPr>
          <w:spacing w:val="57"/>
        </w:rPr>
        <w:t> </w:t>
      </w:r>
      <w:r>
        <w:rPr/>
        <w:t>can</w:t>
      </w:r>
      <w:r>
        <w:rPr>
          <w:spacing w:val="58"/>
        </w:rPr>
        <w:t> </w:t>
      </w:r>
      <w:r>
        <w:rPr/>
        <w:t>be</w:t>
      </w:r>
      <w:r>
        <w:rPr>
          <w:spacing w:val="58"/>
        </w:rPr>
        <w:t> </w:t>
      </w:r>
      <w:r>
        <w:rPr/>
        <w:t>embedded</w:t>
      </w:r>
      <w:r>
        <w:rPr>
          <w:spacing w:val="57"/>
        </w:rPr>
        <w:t> </w:t>
      </w:r>
      <w:r>
        <w:rPr/>
        <w:t>into a lower dimension space while retaining the discriminative information. In order to gain insights into the VAE module,</w:t>
      </w:r>
      <w:r>
        <w:rPr>
          <w:spacing w:val="40"/>
        </w:rPr>
        <w:t> </w:t>
      </w:r>
      <w:r>
        <w:rPr/>
        <w:t>we</w:t>
      </w:r>
      <w:r>
        <w:rPr>
          <w:spacing w:val="40"/>
        </w:rPr>
        <w:t> </w:t>
      </w:r>
      <w:r>
        <w:rPr/>
        <w:t>visualized</w:t>
      </w:r>
      <w:r>
        <w:rPr>
          <w:spacing w:val="40"/>
        </w:rPr>
        <w:t> </w:t>
      </w:r>
      <w:r>
        <w:rPr/>
        <w:t>the</w:t>
      </w:r>
      <w:r>
        <w:rPr>
          <w:spacing w:val="40"/>
        </w:rPr>
        <w:t> </w:t>
      </w:r>
      <w:r>
        <w:rPr/>
        <w:t>latent</w:t>
      </w:r>
      <w:r>
        <w:rPr>
          <w:spacing w:val="40"/>
        </w:rPr>
        <w:t> </w:t>
      </w:r>
      <w:r>
        <w:rPr/>
        <w:t>variables.</w:t>
      </w:r>
      <w:r>
        <w:rPr>
          <w:spacing w:val="40"/>
        </w:rPr>
        <w:t> </w:t>
      </w:r>
      <w:r>
        <w:rPr/>
        <w:t>Because</w:t>
      </w:r>
      <w:r>
        <w:rPr>
          <w:spacing w:val="40"/>
        </w:rPr>
        <w:t> </w:t>
      </w:r>
      <w:r>
        <w:rPr/>
        <w:t>the</w:t>
      </w:r>
      <w:r>
        <w:rPr>
          <w:spacing w:val="40"/>
        </w:rPr>
        <w:t> </w:t>
      </w:r>
      <w:r>
        <w:rPr/>
        <w:t>dimension of</w:t>
      </w:r>
      <w:r>
        <w:rPr>
          <w:spacing w:val="40"/>
        </w:rPr>
        <w:t> </w:t>
      </w:r>
      <w:r>
        <w:rPr/>
        <w:t>features</w:t>
      </w:r>
      <w:r>
        <w:rPr>
          <w:spacing w:val="40"/>
        </w:rPr>
        <w:t> </w:t>
      </w:r>
      <w:r>
        <w:rPr/>
        <w:t>was</w:t>
      </w:r>
      <w:r>
        <w:rPr>
          <w:spacing w:val="40"/>
        </w:rPr>
        <w:t> </w:t>
      </w:r>
      <w:r>
        <w:rPr/>
        <w:t>still</w:t>
      </w:r>
      <w:r>
        <w:rPr>
          <w:spacing w:val="40"/>
        </w:rPr>
        <w:t> </w:t>
      </w:r>
      <w:r>
        <w:rPr/>
        <w:t>much</w:t>
      </w:r>
      <w:r>
        <w:rPr>
          <w:spacing w:val="40"/>
        </w:rPr>
        <w:t> </w:t>
      </w:r>
      <w:r>
        <w:rPr/>
        <w:t>more</w:t>
      </w:r>
      <w:r>
        <w:rPr>
          <w:spacing w:val="40"/>
        </w:rPr>
        <w:t> </w:t>
      </w:r>
      <w:r>
        <w:rPr/>
        <w:t>than</w:t>
      </w:r>
      <w:r>
        <w:rPr>
          <w:spacing w:val="40"/>
        </w:rPr>
        <w:t> </w:t>
      </w:r>
      <w:r>
        <w:rPr/>
        <w:t>two,</w:t>
      </w:r>
      <w:r>
        <w:rPr>
          <w:spacing w:val="40"/>
        </w:rPr>
        <w:t> </w:t>
      </w:r>
      <w:r>
        <w:rPr/>
        <w:t>even</w:t>
      </w:r>
      <w:r>
        <w:rPr>
          <w:spacing w:val="40"/>
        </w:rPr>
        <w:t> </w:t>
      </w:r>
      <w:r>
        <w:rPr/>
        <w:t>if</w:t>
      </w:r>
      <w:r>
        <w:rPr>
          <w:spacing w:val="40"/>
        </w:rPr>
        <w:t> </w:t>
      </w:r>
      <w:r>
        <w:rPr/>
        <w:t>it</w:t>
      </w:r>
      <w:r>
        <w:rPr>
          <w:spacing w:val="40"/>
        </w:rPr>
        <w:t> </w:t>
      </w:r>
      <w:r>
        <w:rPr/>
        <w:t>had been</w:t>
      </w:r>
      <w:r>
        <w:rPr>
          <w:spacing w:val="32"/>
        </w:rPr>
        <w:t> </w:t>
      </w:r>
      <w:r>
        <w:rPr/>
        <w:t>reduced</w:t>
      </w:r>
      <w:r>
        <w:rPr>
          <w:spacing w:val="32"/>
        </w:rPr>
        <w:t> </w:t>
      </w:r>
      <w:r>
        <w:rPr/>
        <w:t>compared</w:t>
      </w:r>
      <w:r>
        <w:rPr>
          <w:spacing w:val="32"/>
        </w:rPr>
        <w:t> </w:t>
      </w:r>
      <w:r>
        <w:rPr/>
        <w:t>to</w:t>
      </w:r>
      <w:r>
        <w:rPr>
          <w:spacing w:val="32"/>
        </w:rPr>
        <w:t> </w:t>
      </w:r>
      <w:r>
        <w:rPr/>
        <w:t>the</w:t>
      </w:r>
      <w:r>
        <w:rPr>
          <w:spacing w:val="32"/>
        </w:rPr>
        <w:t> </w:t>
      </w:r>
      <w:r>
        <w:rPr/>
        <w:t>dimension</w:t>
      </w:r>
      <w:r>
        <w:rPr>
          <w:spacing w:val="32"/>
        </w:rPr>
        <w:t> </w:t>
      </w:r>
      <w:r>
        <w:rPr/>
        <w:t>of</w:t>
      </w:r>
      <w:r>
        <w:rPr>
          <w:spacing w:val="32"/>
        </w:rPr>
        <w:t> </w:t>
      </w:r>
      <w:r>
        <w:rPr/>
        <w:t>the</w:t>
      </w:r>
      <w:r>
        <w:rPr>
          <w:spacing w:val="32"/>
        </w:rPr>
        <w:t> </w:t>
      </w:r>
      <w:r>
        <w:rPr/>
        <w:t>input</w:t>
      </w:r>
      <w:r>
        <w:rPr>
          <w:spacing w:val="32"/>
        </w:rPr>
        <w:t> </w:t>
      </w:r>
      <w:r>
        <w:rPr/>
        <w:t>data, we</w:t>
      </w:r>
      <w:r>
        <w:rPr>
          <w:spacing w:val="-4"/>
        </w:rPr>
        <w:t> </w:t>
      </w:r>
      <w:r>
        <w:rPr/>
        <w:t>used</w:t>
      </w:r>
      <w:r>
        <w:rPr>
          <w:spacing w:val="-4"/>
        </w:rPr>
        <w:t> </w:t>
      </w:r>
      <w:r>
        <w:rPr/>
        <w:t>principal</w:t>
      </w:r>
      <w:r>
        <w:rPr>
          <w:spacing w:val="-4"/>
        </w:rPr>
        <w:t> </w:t>
      </w:r>
      <w:r>
        <w:rPr/>
        <w:t>component</w:t>
      </w:r>
      <w:r>
        <w:rPr>
          <w:spacing w:val="-4"/>
        </w:rPr>
        <w:t> </w:t>
      </w:r>
      <w:r>
        <w:rPr/>
        <w:t>analysis</w:t>
      </w:r>
      <w:r>
        <w:rPr>
          <w:spacing w:val="-4"/>
        </w:rPr>
        <w:t> </w:t>
      </w:r>
      <w:r>
        <w:rPr/>
        <w:t>to</w:t>
      </w:r>
      <w:r>
        <w:rPr>
          <w:spacing w:val="-4"/>
        </w:rPr>
        <w:t> </w:t>
      </w:r>
      <w:r>
        <w:rPr/>
        <w:t>reduce</w:t>
      </w:r>
      <w:r>
        <w:rPr>
          <w:spacing w:val="-4"/>
        </w:rPr>
        <w:t> </w:t>
      </w:r>
      <w:r>
        <w:rPr/>
        <w:t>the</w:t>
      </w:r>
      <w:r>
        <w:rPr>
          <w:spacing w:val="-4"/>
        </w:rPr>
        <w:t> </w:t>
      </w:r>
      <w:r>
        <w:rPr/>
        <w:t>dimension of</w:t>
      </w:r>
      <w:r>
        <w:rPr>
          <w:spacing w:val="40"/>
        </w:rPr>
        <w:t> </w:t>
      </w:r>
      <w:r>
        <w:rPr/>
        <w:t>features</w:t>
      </w:r>
      <w:r>
        <w:rPr>
          <w:spacing w:val="40"/>
        </w:rPr>
        <w:t> </w:t>
      </w:r>
      <w:r>
        <w:rPr/>
        <w:t>to</w:t>
      </w:r>
      <w:r>
        <w:rPr>
          <w:spacing w:val="40"/>
        </w:rPr>
        <w:t> </w:t>
      </w:r>
      <w:r>
        <w:rPr/>
        <w:t>two.</w:t>
      </w:r>
      <w:r>
        <w:rPr>
          <w:spacing w:val="40"/>
        </w:rPr>
        <w:t> </w:t>
      </w:r>
      <w:r>
        <w:rPr/>
        <w:t>The</w:t>
      </w:r>
      <w:r>
        <w:rPr>
          <w:spacing w:val="40"/>
        </w:rPr>
        <w:t> </w:t>
      </w:r>
      <w:r>
        <w:rPr/>
        <w:t>samples</w:t>
      </w:r>
      <w:r>
        <w:rPr>
          <w:spacing w:val="40"/>
        </w:rPr>
        <w:t> </w:t>
      </w:r>
      <w:r>
        <w:rPr/>
        <w:t>were</w:t>
      </w:r>
      <w:r>
        <w:rPr>
          <w:spacing w:val="40"/>
        </w:rPr>
        <w:t> </w:t>
      </w:r>
      <w:r>
        <w:rPr/>
        <w:t>visualized</w:t>
      </w:r>
      <w:r>
        <w:rPr>
          <w:spacing w:val="40"/>
        </w:rPr>
        <w:t> </w:t>
      </w:r>
      <w:r>
        <w:rPr/>
        <w:t>by</w:t>
      </w:r>
      <w:r>
        <w:rPr>
          <w:spacing w:val="40"/>
        </w:rPr>
        <w:t> </w:t>
      </w:r>
      <w:r>
        <w:rPr/>
        <w:t>these two-dimensional</w:t>
      </w:r>
      <w:r>
        <w:rPr>
          <w:spacing w:val="40"/>
        </w:rPr>
        <w:t> </w:t>
      </w:r>
      <w:r>
        <w:rPr/>
        <w:t>features</w:t>
      </w:r>
      <w:r>
        <w:rPr>
          <w:spacing w:val="40"/>
        </w:rPr>
        <w:t> </w:t>
      </w:r>
      <w:r>
        <w:rPr/>
        <w:t>in</w:t>
      </w:r>
      <w:r>
        <w:rPr>
          <w:spacing w:val="40"/>
        </w:rPr>
        <w:t> </w:t>
      </w:r>
      <w:r>
        <w:rPr>
          <w:color w:val="1389DA"/>
        </w:rPr>
        <w:t>Fig. </w:t>
      </w:r>
      <w:hyperlink w:history="true" w:anchor="_bookmark58">
        <w:r>
          <w:rPr>
            <w:color w:val="0000FF"/>
          </w:rPr>
          <w:t>9</w:t>
        </w:r>
      </w:hyperlink>
      <w:r>
        <w:rPr/>
        <w:t>.</w:t>
      </w:r>
      <w:r>
        <w:rPr>
          <w:spacing w:val="40"/>
        </w:rPr>
        <w:t> </w:t>
      </w:r>
      <w:r>
        <w:rPr/>
        <w:t>From</w:t>
      </w:r>
      <w:r>
        <w:rPr>
          <w:spacing w:val="40"/>
        </w:rPr>
        <w:t> </w:t>
      </w:r>
      <w:r>
        <w:rPr/>
        <w:t>the</w:t>
      </w:r>
      <w:r>
        <w:rPr>
          <w:spacing w:val="40"/>
        </w:rPr>
        <w:t> </w:t>
      </w:r>
      <w:r>
        <w:rPr/>
        <w:t>visualization, it is obvious that the samples from the same class were generally gathered together to form a cluster. For example, samples were clearly separated among low, medium, and high workload</w:t>
      </w:r>
      <w:r>
        <w:rPr>
          <w:spacing w:val="40"/>
        </w:rPr>
        <w:t> </w:t>
      </w:r>
      <w:r>
        <w:rPr/>
        <w:t>levels</w:t>
      </w:r>
      <w:r>
        <w:rPr>
          <w:spacing w:val="40"/>
        </w:rPr>
        <w:t> </w:t>
      </w:r>
      <w:r>
        <w:rPr/>
        <w:t>in</w:t>
      </w:r>
      <w:r>
        <w:rPr>
          <w:spacing w:val="40"/>
        </w:rPr>
        <w:t> </w:t>
      </w:r>
      <w:r>
        <w:rPr/>
        <w:t>participant</w:t>
      </w:r>
      <w:r>
        <w:rPr>
          <w:spacing w:val="40"/>
        </w:rPr>
        <w:t> </w:t>
      </w:r>
      <w:r>
        <w:rPr/>
        <w:t>3.</w:t>
      </w:r>
      <w:r>
        <w:rPr>
          <w:spacing w:val="40"/>
        </w:rPr>
        <w:t> </w:t>
      </w:r>
      <w:r>
        <w:rPr/>
        <w:t>Separation</w:t>
      </w:r>
      <w:r>
        <w:rPr>
          <w:spacing w:val="40"/>
        </w:rPr>
        <w:t> </w:t>
      </w:r>
      <w:r>
        <w:rPr/>
        <w:t>is</w:t>
      </w:r>
      <w:r>
        <w:rPr>
          <w:spacing w:val="40"/>
        </w:rPr>
        <w:t> </w:t>
      </w:r>
      <w:r>
        <w:rPr/>
        <w:t>also</w:t>
      </w:r>
      <w:r>
        <w:rPr>
          <w:spacing w:val="40"/>
        </w:rPr>
        <w:t> </w:t>
      </w:r>
      <w:r>
        <w:rPr/>
        <w:t>quite good</w:t>
      </w:r>
      <w:r>
        <w:rPr>
          <w:spacing w:val="40"/>
        </w:rPr>
        <w:t> </w:t>
      </w:r>
      <w:r>
        <w:rPr/>
        <w:t>in</w:t>
      </w:r>
      <w:r>
        <w:rPr>
          <w:spacing w:val="40"/>
        </w:rPr>
        <w:t> </w:t>
      </w:r>
      <w:r>
        <w:rPr/>
        <w:t>participant</w:t>
      </w:r>
      <w:r>
        <w:rPr>
          <w:spacing w:val="40"/>
        </w:rPr>
        <w:t> </w:t>
      </w:r>
      <w:r>
        <w:rPr/>
        <w:t>1.</w:t>
      </w:r>
      <w:r>
        <w:rPr>
          <w:spacing w:val="40"/>
        </w:rPr>
        <w:t> </w:t>
      </w:r>
      <w:r>
        <w:rPr/>
        <w:t>It</w:t>
      </w:r>
      <w:r>
        <w:rPr>
          <w:spacing w:val="40"/>
        </w:rPr>
        <w:t> </w:t>
      </w:r>
      <w:r>
        <w:rPr/>
        <w:t>means</w:t>
      </w:r>
      <w:r>
        <w:rPr>
          <w:spacing w:val="40"/>
        </w:rPr>
        <w:t> </w:t>
      </w:r>
      <w:r>
        <w:rPr/>
        <w:t>that</w:t>
      </w:r>
      <w:r>
        <w:rPr>
          <w:spacing w:val="40"/>
        </w:rPr>
        <w:t> </w:t>
      </w:r>
      <w:r>
        <w:rPr/>
        <w:t>the</w:t>
      </w:r>
      <w:r>
        <w:rPr>
          <w:spacing w:val="40"/>
        </w:rPr>
        <w:t> </w:t>
      </w:r>
      <w:r>
        <w:rPr/>
        <w:t>features</w:t>
      </w:r>
      <w:r>
        <w:rPr>
          <w:spacing w:val="40"/>
        </w:rPr>
        <w:t> </w:t>
      </w:r>
      <w:r>
        <w:rPr/>
        <w:t>extracted by the VAE module well represent discriminative information between</w:t>
      </w:r>
      <w:r>
        <w:rPr>
          <w:spacing w:val="29"/>
        </w:rPr>
        <w:t> </w:t>
      </w:r>
      <w:r>
        <w:rPr/>
        <w:t>workload</w:t>
      </w:r>
      <w:r>
        <w:rPr>
          <w:spacing w:val="29"/>
        </w:rPr>
        <w:t> </w:t>
      </w:r>
      <w:r>
        <w:rPr/>
        <w:t>levels.</w:t>
      </w:r>
      <w:r>
        <w:rPr>
          <w:spacing w:val="29"/>
        </w:rPr>
        <w:t> </w:t>
      </w:r>
      <w:r>
        <w:rPr/>
        <w:t>This</w:t>
      </w:r>
      <w:r>
        <w:rPr>
          <w:spacing w:val="29"/>
        </w:rPr>
        <w:t> </w:t>
      </w:r>
      <w:r>
        <w:rPr/>
        <w:t>can</w:t>
      </w:r>
      <w:r>
        <w:rPr>
          <w:spacing w:val="29"/>
        </w:rPr>
        <w:t> </w:t>
      </w:r>
      <w:r>
        <w:rPr/>
        <w:t>be</w:t>
      </w:r>
      <w:r>
        <w:rPr>
          <w:spacing w:val="29"/>
        </w:rPr>
        <w:t> </w:t>
      </w:r>
      <w:r>
        <w:rPr/>
        <w:t>proven</w:t>
      </w:r>
      <w:r>
        <w:rPr>
          <w:spacing w:val="29"/>
        </w:rPr>
        <w:t> </w:t>
      </w:r>
      <w:r>
        <w:rPr/>
        <w:t>by</w:t>
      </w:r>
      <w:r>
        <w:rPr>
          <w:spacing w:val="29"/>
        </w:rPr>
        <w:t> </w:t>
      </w:r>
      <w:r>
        <w:rPr/>
        <w:t>the</w:t>
      </w:r>
      <w:r>
        <w:rPr>
          <w:spacing w:val="29"/>
        </w:rPr>
        <w:t> </w:t>
      </w:r>
      <w:r>
        <w:rPr>
          <w:spacing w:val="-2"/>
        </w:rPr>
        <w:t>results</w:t>
      </w:r>
    </w:p>
    <w:p>
      <w:pPr>
        <w:pStyle w:val="BodyText"/>
        <w:spacing w:line="249" w:lineRule="auto" w:before="97"/>
        <w:ind w:left="198" w:right="257"/>
        <w:jc w:val="both"/>
      </w:pPr>
      <w:r>
        <w:rPr/>
        <w:br w:type="column"/>
      </w:r>
      <w:r>
        <w:rPr/>
        <w:t>of workload classification. The classification accuracies </w:t>
      </w:r>
      <w:r>
        <w:rPr/>
        <w:t>are high (more than 90%) for these two participants. In contrast, samples</w:t>
      </w:r>
      <w:r>
        <w:rPr>
          <w:spacing w:val="40"/>
        </w:rPr>
        <w:t> </w:t>
      </w:r>
      <w:r>
        <w:rPr/>
        <w:t>are</w:t>
      </w:r>
      <w:r>
        <w:rPr>
          <w:spacing w:val="40"/>
        </w:rPr>
        <w:t> </w:t>
      </w:r>
      <w:r>
        <w:rPr/>
        <w:t>relatively</w:t>
      </w:r>
      <w:r>
        <w:rPr>
          <w:spacing w:val="40"/>
        </w:rPr>
        <w:t> </w:t>
      </w:r>
      <w:r>
        <w:rPr/>
        <w:t>overlapped</w:t>
      </w:r>
      <w:r>
        <w:rPr>
          <w:spacing w:val="40"/>
        </w:rPr>
        <w:t> </w:t>
      </w:r>
      <w:r>
        <w:rPr/>
        <w:t>in</w:t>
      </w:r>
      <w:r>
        <w:rPr>
          <w:spacing w:val="40"/>
        </w:rPr>
        <w:t> </w:t>
      </w:r>
      <w:r>
        <w:rPr/>
        <w:t>participant</w:t>
      </w:r>
      <w:r>
        <w:rPr>
          <w:spacing w:val="40"/>
        </w:rPr>
        <w:t> </w:t>
      </w:r>
      <w:r>
        <w:rPr/>
        <w:t>5</w:t>
      </w:r>
      <w:r>
        <w:rPr>
          <w:spacing w:val="40"/>
        </w:rPr>
        <w:t> </w:t>
      </w:r>
      <w:r>
        <w:rPr/>
        <w:t>(see</w:t>
      </w:r>
      <w:r>
        <w:rPr>
          <w:spacing w:val="40"/>
        </w:rPr>
        <w:t> </w:t>
      </w:r>
      <w:r>
        <w:rPr/>
        <w:t>P5 in </w:t>
      </w:r>
      <w:r>
        <w:rPr>
          <w:color w:val="1389DA"/>
        </w:rPr>
        <w:t>Fig. </w:t>
      </w:r>
      <w:hyperlink w:history="true" w:anchor="_bookmark58">
        <w:r>
          <w:rPr>
            <w:color w:val="0000FF"/>
          </w:rPr>
          <w:t>9</w:t>
        </w:r>
      </w:hyperlink>
      <w:r>
        <w:rPr/>
        <w:t>). The samples from different workload levels are superimposed between each other. Accordingly, the workload classification</w:t>
      </w:r>
      <w:r>
        <w:rPr>
          <w:spacing w:val="31"/>
        </w:rPr>
        <w:t> </w:t>
      </w:r>
      <w:r>
        <w:rPr/>
        <w:t>performance</w:t>
      </w:r>
      <w:r>
        <w:rPr>
          <w:spacing w:val="31"/>
        </w:rPr>
        <w:t> </w:t>
      </w:r>
      <w:r>
        <w:rPr/>
        <w:t>is</w:t>
      </w:r>
      <w:r>
        <w:rPr>
          <w:spacing w:val="31"/>
        </w:rPr>
        <w:t> </w:t>
      </w:r>
      <w:r>
        <w:rPr/>
        <w:t>relatively</w:t>
      </w:r>
      <w:r>
        <w:rPr>
          <w:spacing w:val="31"/>
        </w:rPr>
        <w:t> </w:t>
      </w:r>
      <w:r>
        <w:rPr/>
        <w:t>low</w:t>
      </w:r>
      <w:r>
        <w:rPr>
          <w:spacing w:val="31"/>
        </w:rPr>
        <w:t> </w:t>
      </w:r>
      <w:r>
        <w:rPr/>
        <w:t>in</w:t>
      </w:r>
      <w:r>
        <w:rPr>
          <w:spacing w:val="31"/>
        </w:rPr>
        <w:t> </w:t>
      </w:r>
      <w:r>
        <w:rPr/>
        <w:t>participant</w:t>
      </w:r>
      <w:r>
        <w:rPr>
          <w:spacing w:val="31"/>
        </w:rPr>
        <w:t> </w:t>
      </w:r>
      <w:r>
        <w:rPr/>
        <w:t>5. It is also found that the overlap is large between the medium workload</w:t>
      </w:r>
      <w:r>
        <w:rPr>
          <w:spacing w:val="-7"/>
        </w:rPr>
        <w:t> </w:t>
      </w:r>
      <w:r>
        <w:rPr/>
        <w:t>level</w:t>
      </w:r>
      <w:r>
        <w:rPr>
          <w:spacing w:val="-7"/>
        </w:rPr>
        <w:t> </w:t>
      </w:r>
      <w:r>
        <w:rPr/>
        <w:t>and</w:t>
      </w:r>
      <w:r>
        <w:rPr>
          <w:spacing w:val="-7"/>
        </w:rPr>
        <w:t> </w:t>
      </w:r>
      <w:r>
        <w:rPr/>
        <w:t>the</w:t>
      </w:r>
      <w:r>
        <w:rPr>
          <w:spacing w:val="-7"/>
        </w:rPr>
        <w:t> </w:t>
      </w:r>
      <w:r>
        <w:rPr/>
        <w:t>high</w:t>
      </w:r>
      <w:r>
        <w:rPr>
          <w:spacing w:val="-7"/>
        </w:rPr>
        <w:t> </w:t>
      </w:r>
      <w:r>
        <w:rPr/>
        <w:t>workload</w:t>
      </w:r>
      <w:r>
        <w:rPr>
          <w:spacing w:val="-7"/>
        </w:rPr>
        <w:t> </w:t>
      </w:r>
      <w:r>
        <w:rPr/>
        <w:t>level.</w:t>
      </w:r>
      <w:r>
        <w:rPr>
          <w:spacing w:val="-7"/>
        </w:rPr>
        <w:t> </w:t>
      </w:r>
      <w:r>
        <w:rPr/>
        <w:t>The</w:t>
      </w:r>
      <w:r>
        <w:rPr>
          <w:spacing w:val="-7"/>
        </w:rPr>
        <w:t> </w:t>
      </w:r>
      <w:r>
        <w:rPr/>
        <w:t>low</w:t>
      </w:r>
      <w:r>
        <w:rPr>
          <w:spacing w:val="-7"/>
        </w:rPr>
        <w:t> </w:t>
      </w:r>
      <w:r>
        <w:rPr/>
        <w:t>workload level is generally away from the other two workload levels. This is consistent with the result of the confusion matrix. It is also in agreement with the participant’s involvement in the tasks of the experiment. Participants were required to pay much more effort in the medium and high workload tasks compared to that in the low workload task. The brain tended</w:t>
      </w:r>
      <w:r>
        <w:rPr>
          <w:spacing w:val="40"/>
        </w:rPr>
        <w:t> </w:t>
      </w:r>
      <w:r>
        <w:rPr/>
        <w:t>to</w:t>
      </w:r>
      <w:r>
        <w:rPr>
          <w:spacing w:val="-2"/>
        </w:rPr>
        <w:t> </w:t>
      </w:r>
      <w:r>
        <w:rPr/>
        <w:t>enhance</w:t>
      </w:r>
      <w:r>
        <w:rPr>
          <w:spacing w:val="-2"/>
        </w:rPr>
        <w:t> </w:t>
      </w:r>
      <w:r>
        <w:rPr/>
        <w:t>the</w:t>
      </w:r>
      <w:r>
        <w:rPr>
          <w:spacing w:val="-2"/>
        </w:rPr>
        <w:t> </w:t>
      </w:r>
      <w:r>
        <w:rPr/>
        <w:t>efficiency</w:t>
      </w:r>
      <w:r>
        <w:rPr>
          <w:spacing w:val="-2"/>
        </w:rPr>
        <w:t> </w:t>
      </w:r>
      <w:r>
        <w:rPr/>
        <w:t>of</w:t>
      </w:r>
      <w:r>
        <w:rPr>
          <w:spacing w:val="-2"/>
        </w:rPr>
        <w:t> </w:t>
      </w:r>
      <w:r>
        <w:rPr/>
        <w:t>information</w:t>
      </w:r>
      <w:r>
        <w:rPr>
          <w:spacing w:val="-2"/>
        </w:rPr>
        <w:t> </w:t>
      </w:r>
      <w:r>
        <w:rPr/>
        <w:t>transmission</w:t>
      </w:r>
      <w:r>
        <w:rPr>
          <w:spacing w:val="-2"/>
        </w:rPr>
        <w:t> </w:t>
      </w:r>
      <w:r>
        <w:rPr/>
        <w:t>between brain regions to deal with the pressure caused by higher workload tasks </w:t>
      </w:r>
      <w:hyperlink w:history="true" w:anchor="_bookmark113">
        <w:r>
          <w:rPr>
            <w:color w:val="0000FF"/>
          </w:rPr>
          <w:t>[49]</w:t>
        </w:r>
        <w:r>
          <w:rPr/>
          <w:t>.</w:t>
        </w:r>
      </w:hyperlink>
    </w:p>
    <w:p>
      <w:pPr>
        <w:pStyle w:val="BodyText"/>
        <w:spacing w:before="97"/>
      </w:pPr>
    </w:p>
    <w:p>
      <w:pPr>
        <w:pStyle w:val="ListParagraph"/>
        <w:numPr>
          <w:ilvl w:val="0"/>
          <w:numId w:val="3"/>
        </w:numPr>
        <w:tabs>
          <w:tab w:pos="429" w:val="left" w:leader="none"/>
        </w:tabs>
        <w:spacing w:line="240" w:lineRule="auto" w:before="0" w:after="0"/>
        <w:ind w:left="429" w:right="0" w:hanging="231"/>
        <w:jc w:val="left"/>
        <w:rPr>
          <w:rFonts w:ascii="Arial"/>
          <w:i/>
          <w:color w:val="1389DA"/>
          <w:sz w:val="20"/>
        </w:rPr>
      </w:pPr>
      <w:r>
        <w:rPr>
          <w:rFonts w:ascii="Arial"/>
          <w:i/>
          <w:color w:val="1389DA"/>
          <w:spacing w:val="-2"/>
          <w:sz w:val="20"/>
        </w:rPr>
        <w:t>Limitations</w:t>
      </w:r>
    </w:p>
    <w:p>
      <w:pPr>
        <w:pStyle w:val="BodyText"/>
        <w:spacing w:line="249" w:lineRule="auto" w:before="51"/>
        <w:ind w:left="198" w:right="257" w:firstLine="199"/>
        <w:jc w:val="both"/>
      </w:pPr>
      <w:r>
        <w:rPr/>
        <w:t>In this study, the number of participants is not large, </w:t>
      </w:r>
      <w:r>
        <w:rPr/>
        <w:t>which limits</w:t>
      </w:r>
      <w:r>
        <w:rPr>
          <w:spacing w:val="-13"/>
        </w:rPr>
        <w:t> </w:t>
      </w:r>
      <w:r>
        <w:rPr/>
        <w:t>the</w:t>
      </w:r>
      <w:r>
        <w:rPr>
          <w:spacing w:val="-12"/>
        </w:rPr>
        <w:t> </w:t>
      </w:r>
      <w:r>
        <w:rPr/>
        <w:t>confidence</w:t>
      </w:r>
      <w:r>
        <w:rPr>
          <w:spacing w:val="-13"/>
        </w:rPr>
        <w:t> </w:t>
      </w:r>
      <w:r>
        <w:rPr/>
        <w:t>of</w:t>
      </w:r>
      <w:r>
        <w:rPr>
          <w:spacing w:val="-12"/>
        </w:rPr>
        <w:t> </w:t>
      </w:r>
      <w:r>
        <w:rPr/>
        <w:t>the</w:t>
      </w:r>
      <w:r>
        <w:rPr>
          <w:spacing w:val="-13"/>
        </w:rPr>
        <w:t> </w:t>
      </w:r>
      <w:r>
        <w:rPr/>
        <w:t>findings.</w:t>
      </w:r>
      <w:r>
        <w:rPr>
          <w:spacing w:val="-12"/>
        </w:rPr>
        <w:t> </w:t>
      </w:r>
      <w:r>
        <w:rPr/>
        <w:t>The</w:t>
      </w:r>
      <w:r>
        <w:rPr>
          <w:spacing w:val="-13"/>
        </w:rPr>
        <w:t> </w:t>
      </w:r>
      <w:r>
        <w:rPr/>
        <w:t>findings</w:t>
      </w:r>
      <w:r>
        <w:rPr>
          <w:spacing w:val="-12"/>
        </w:rPr>
        <w:t> </w:t>
      </w:r>
      <w:r>
        <w:rPr/>
        <w:t>derived</w:t>
      </w:r>
      <w:r>
        <w:rPr>
          <w:spacing w:val="-13"/>
        </w:rPr>
        <w:t> </w:t>
      </w:r>
      <w:r>
        <w:rPr/>
        <w:t>from this study need a further study with a much larger number of participants</w:t>
      </w:r>
      <w:r>
        <w:rPr>
          <w:spacing w:val="-13"/>
        </w:rPr>
        <w:t> </w:t>
      </w:r>
      <w:r>
        <w:rPr/>
        <w:t>to</w:t>
      </w:r>
      <w:r>
        <w:rPr>
          <w:spacing w:val="-12"/>
        </w:rPr>
        <w:t> </w:t>
      </w:r>
      <w:r>
        <w:rPr/>
        <w:t>be</w:t>
      </w:r>
      <w:r>
        <w:rPr>
          <w:spacing w:val="-13"/>
        </w:rPr>
        <w:t> </w:t>
      </w:r>
      <w:r>
        <w:rPr/>
        <w:t>confirmed.</w:t>
      </w:r>
      <w:r>
        <w:rPr>
          <w:spacing w:val="-12"/>
        </w:rPr>
        <w:t> </w:t>
      </w:r>
      <w:r>
        <w:rPr/>
        <w:t>However,</w:t>
      </w:r>
      <w:r>
        <w:rPr>
          <w:spacing w:val="-13"/>
        </w:rPr>
        <w:t> </w:t>
      </w:r>
      <w:r>
        <w:rPr/>
        <w:t>the</w:t>
      </w:r>
      <w:r>
        <w:rPr>
          <w:spacing w:val="-12"/>
        </w:rPr>
        <w:t> </w:t>
      </w:r>
      <w:r>
        <w:rPr/>
        <w:t>limitation</w:t>
      </w:r>
      <w:r>
        <w:rPr>
          <w:spacing w:val="-13"/>
        </w:rPr>
        <w:t> </w:t>
      </w:r>
      <w:r>
        <w:rPr/>
        <w:t>of</w:t>
      </w:r>
      <w:r>
        <w:rPr>
          <w:spacing w:val="-12"/>
        </w:rPr>
        <w:t> </w:t>
      </w:r>
      <w:r>
        <w:rPr/>
        <w:t>a</w:t>
      </w:r>
      <w:r>
        <w:rPr>
          <w:spacing w:val="-13"/>
        </w:rPr>
        <w:t> </w:t>
      </w:r>
      <w:r>
        <w:rPr/>
        <w:t>small number</w:t>
      </w:r>
      <w:r>
        <w:rPr>
          <w:spacing w:val="-8"/>
        </w:rPr>
        <w:t> </w:t>
      </w:r>
      <w:r>
        <w:rPr/>
        <w:t>of</w:t>
      </w:r>
      <w:r>
        <w:rPr>
          <w:spacing w:val="-8"/>
        </w:rPr>
        <w:t> </w:t>
      </w:r>
      <w:r>
        <w:rPr/>
        <w:t>participants</w:t>
      </w:r>
      <w:r>
        <w:rPr>
          <w:spacing w:val="-8"/>
        </w:rPr>
        <w:t> </w:t>
      </w:r>
      <w:r>
        <w:rPr/>
        <w:t>does</w:t>
      </w:r>
      <w:r>
        <w:rPr>
          <w:spacing w:val="-8"/>
        </w:rPr>
        <w:t> </w:t>
      </w:r>
      <w:r>
        <w:rPr/>
        <w:t>not</w:t>
      </w:r>
      <w:r>
        <w:rPr>
          <w:spacing w:val="-8"/>
        </w:rPr>
        <w:t> </w:t>
      </w:r>
      <w:r>
        <w:rPr/>
        <w:t>degrade</w:t>
      </w:r>
      <w:r>
        <w:rPr>
          <w:spacing w:val="-8"/>
        </w:rPr>
        <w:t> </w:t>
      </w:r>
      <w:r>
        <w:rPr/>
        <w:t>the</w:t>
      </w:r>
      <w:r>
        <w:rPr>
          <w:spacing w:val="-8"/>
        </w:rPr>
        <w:t> </w:t>
      </w:r>
      <w:r>
        <w:rPr/>
        <w:t>contribution</w:t>
      </w:r>
      <w:r>
        <w:rPr>
          <w:spacing w:val="-8"/>
        </w:rPr>
        <w:t> </w:t>
      </w:r>
      <w:r>
        <w:rPr/>
        <w:t>of</w:t>
      </w:r>
      <w:r>
        <w:rPr>
          <w:spacing w:val="-8"/>
        </w:rPr>
        <w:t> </w:t>
      </w:r>
      <w:r>
        <w:rPr/>
        <w:t>the study because the main contribution of the study is to provide an effective classification model for the mental workload. The reported findings are added contributions.</w:t>
      </w:r>
    </w:p>
    <w:p>
      <w:pPr>
        <w:pStyle w:val="BodyText"/>
        <w:spacing w:before="53"/>
      </w:pPr>
    </w:p>
    <w:p>
      <w:pPr>
        <w:pStyle w:val="ListParagraph"/>
        <w:numPr>
          <w:ilvl w:val="0"/>
          <w:numId w:val="1"/>
        </w:numPr>
        <w:tabs>
          <w:tab w:pos="2269" w:val="left" w:leader="none"/>
        </w:tabs>
        <w:spacing w:line="240" w:lineRule="auto" w:before="0" w:after="0"/>
        <w:ind w:left="2269" w:right="0" w:hanging="324"/>
        <w:jc w:val="left"/>
        <w:rPr>
          <w:rFonts w:ascii="Arial MT"/>
          <w:sz w:val="20"/>
        </w:rPr>
      </w:pPr>
      <w:r>
        <w:rPr>
          <w:rFonts w:ascii="Arial MT"/>
          <w:smallCaps/>
          <w:color w:val="004392"/>
          <w:spacing w:val="-2"/>
          <w:sz w:val="20"/>
        </w:rPr>
        <w:t>Conclusion</w:t>
      </w:r>
    </w:p>
    <w:p>
      <w:pPr>
        <w:pStyle w:val="BodyText"/>
        <w:spacing w:line="249" w:lineRule="auto" w:before="56"/>
        <w:ind w:left="198" w:right="257" w:firstLine="199"/>
        <w:jc w:val="both"/>
      </w:pPr>
      <w:r>
        <w:rPr/>
        <w:t>In this study, we proposed a novel deep learning </w:t>
      </w:r>
      <w:r>
        <w:rPr/>
        <w:t>model, latent space coding capsule network (LSCCN), to classify multiple levels of mental workload. The LSCCN mainly includes the VAE module, the convolution module, and the capsule module. The VAE module creates latent variables learned</w:t>
      </w:r>
      <w:r>
        <w:rPr>
          <w:spacing w:val="71"/>
        </w:rPr>
        <w:t> </w:t>
      </w:r>
      <w:r>
        <w:rPr/>
        <w:t>from</w:t>
      </w:r>
      <w:r>
        <w:rPr>
          <w:spacing w:val="72"/>
        </w:rPr>
        <w:t> </w:t>
      </w:r>
      <w:r>
        <w:rPr/>
        <w:t>the</w:t>
      </w:r>
      <w:r>
        <w:rPr>
          <w:spacing w:val="72"/>
        </w:rPr>
        <w:t> </w:t>
      </w:r>
      <w:r>
        <w:rPr/>
        <w:t>fused</w:t>
      </w:r>
      <w:r>
        <w:rPr>
          <w:spacing w:val="72"/>
        </w:rPr>
        <w:t> </w:t>
      </w:r>
      <w:r>
        <w:rPr/>
        <w:t>features</w:t>
      </w:r>
      <w:r>
        <w:rPr>
          <w:spacing w:val="72"/>
        </w:rPr>
        <w:t> </w:t>
      </w:r>
      <w:r>
        <w:rPr/>
        <w:t>of</w:t>
      </w:r>
      <w:r>
        <w:rPr>
          <w:spacing w:val="72"/>
        </w:rPr>
        <w:t> </w:t>
      </w:r>
      <w:r>
        <w:rPr/>
        <w:t>EEG</w:t>
      </w:r>
      <w:r>
        <w:rPr>
          <w:spacing w:val="72"/>
        </w:rPr>
        <w:t> </w:t>
      </w:r>
      <w:r>
        <w:rPr/>
        <w:t>to</w:t>
      </w:r>
      <w:r>
        <w:rPr>
          <w:spacing w:val="72"/>
        </w:rPr>
        <w:t> </w:t>
      </w:r>
      <w:r>
        <w:rPr/>
        <w:t>enhance</w:t>
      </w:r>
      <w:r>
        <w:rPr>
          <w:spacing w:val="72"/>
        </w:rPr>
        <w:t> </w:t>
      </w:r>
      <w:r>
        <w:rPr>
          <w:spacing w:val="-5"/>
        </w:rPr>
        <w:t>the</w:t>
      </w:r>
    </w:p>
    <w:p>
      <w:pPr>
        <w:pStyle w:val="BodyText"/>
        <w:spacing w:after="0" w:line="249" w:lineRule="auto"/>
        <w:jc w:val="both"/>
        <w:sectPr>
          <w:type w:val="continuous"/>
          <w:pgSz w:w="12240" w:h="15840"/>
          <w:pgMar w:header="398" w:footer="0" w:top="840" w:bottom="280" w:left="720" w:right="720"/>
          <w:cols w:num="2" w:equalWidth="0">
            <w:col w:w="5281" w:space="40"/>
            <w:col w:w="5479"/>
          </w:cols>
        </w:sectPr>
      </w:pPr>
    </w:p>
    <w:p>
      <w:pPr>
        <w:pStyle w:val="BodyText"/>
        <w:spacing w:before="175"/>
      </w:pPr>
    </w:p>
    <w:p>
      <w:pPr>
        <w:pStyle w:val="BodyText"/>
        <w:spacing w:after="0"/>
        <w:sectPr>
          <w:headerReference w:type="default" r:id="rId85"/>
          <w:pgSz w:w="12240" w:h="15840"/>
          <w:pgMar w:header="398" w:footer="0" w:top="620" w:bottom="280" w:left="720" w:right="720"/>
        </w:sectPr>
      </w:pPr>
    </w:p>
    <w:p>
      <w:pPr>
        <w:pStyle w:val="BodyText"/>
        <w:spacing w:line="249" w:lineRule="auto" w:before="97"/>
        <w:ind w:left="259"/>
        <w:jc w:val="both"/>
      </w:pPr>
      <w:r>
        <w:rPr/>
        <w:t>robustness of feature representation. The capsule module </w:t>
      </w:r>
      <w:r>
        <w:rPr/>
        <w:t>can capture the relationships between the latent variables for</w:t>
      </w:r>
      <w:r>
        <w:rPr>
          <w:spacing w:val="80"/>
        </w:rPr>
        <w:t> </w:t>
      </w:r>
      <w:r>
        <w:rPr/>
        <w:t>better mental workload classification. The proposed model was compared to LSTM, CNN, RF, the single VAE classifier, and the single capsule network in terms of the classification performance. The comparison results demonstrated that the proposed model outperformed all these compared methods. We further explored band powers, connectivity strengths, and latent variables to gain insights into the mental workload. We found that modulations in the frontal, parietal and occipital regions were closely related to mental workload. Through the visualization of the latent variables, we can see that the latent variables</w:t>
      </w:r>
      <w:r>
        <w:rPr>
          <w:spacing w:val="-8"/>
        </w:rPr>
        <w:t> </w:t>
      </w:r>
      <w:r>
        <w:rPr/>
        <w:t>are</w:t>
      </w:r>
      <w:r>
        <w:rPr>
          <w:spacing w:val="-8"/>
        </w:rPr>
        <w:t> </w:t>
      </w:r>
      <w:r>
        <w:rPr/>
        <w:t>vital</w:t>
      </w:r>
      <w:r>
        <w:rPr>
          <w:spacing w:val="-8"/>
        </w:rPr>
        <w:t> </w:t>
      </w:r>
      <w:r>
        <w:rPr/>
        <w:t>for</w:t>
      </w:r>
      <w:r>
        <w:rPr>
          <w:spacing w:val="-8"/>
        </w:rPr>
        <w:t> </w:t>
      </w:r>
      <w:r>
        <w:rPr/>
        <w:t>the</w:t>
      </w:r>
      <w:r>
        <w:rPr>
          <w:spacing w:val="-8"/>
        </w:rPr>
        <w:t> </w:t>
      </w:r>
      <w:r>
        <w:rPr/>
        <w:t>workload</w:t>
      </w:r>
      <w:r>
        <w:rPr>
          <w:spacing w:val="-8"/>
        </w:rPr>
        <w:t> </w:t>
      </w:r>
      <w:r>
        <w:rPr/>
        <w:t>classification.</w:t>
      </w:r>
      <w:r>
        <w:rPr>
          <w:spacing w:val="-8"/>
        </w:rPr>
        <w:t> </w:t>
      </w:r>
      <w:r>
        <w:rPr/>
        <w:t>In</w:t>
      </w:r>
      <w:r>
        <w:rPr>
          <w:spacing w:val="-8"/>
        </w:rPr>
        <w:t> </w:t>
      </w:r>
      <w:r>
        <w:rPr/>
        <w:t>this</w:t>
      </w:r>
      <w:r>
        <w:rPr>
          <w:spacing w:val="-8"/>
        </w:rPr>
        <w:t> </w:t>
      </w:r>
      <w:r>
        <w:rPr/>
        <w:t>study, we</w:t>
      </w:r>
      <w:r>
        <w:rPr>
          <w:spacing w:val="33"/>
        </w:rPr>
        <w:t> </w:t>
      </w:r>
      <w:r>
        <w:rPr/>
        <w:t>not</w:t>
      </w:r>
      <w:r>
        <w:rPr>
          <w:spacing w:val="33"/>
        </w:rPr>
        <w:t> </w:t>
      </w:r>
      <w:r>
        <w:rPr/>
        <w:t>only</w:t>
      </w:r>
      <w:r>
        <w:rPr>
          <w:spacing w:val="33"/>
        </w:rPr>
        <w:t> </w:t>
      </w:r>
      <w:r>
        <w:rPr/>
        <w:t>proposed</w:t>
      </w:r>
      <w:r>
        <w:rPr>
          <w:spacing w:val="33"/>
        </w:rPr>
        <w:t> </w:t>
      </w:r>
      <w:r>
        <w:rPr/>
        <w:t>a</w:t>
      </w:r>
      <w:r>
        <w:rPr>
          <w:spacing w:val="33"/>
        </w:rPr>
        <w:t> </w:t>
      </w:r>
      <w:r>
        <w:rPr/>
        <w:t>promising</w:t>
      </w:r>
      <w:r>
        <w:rPr>
          <w:spacing w:val="33"/>
        </w:rPr>
        <w:t> </w:t>
      </w:r>
      <w:r>
        <w:rPr/>
        <w:t>model</w:t>
      </w:r>
      <w:r>
        <w:rPr>
          <w:spacing w:val="33"/>
        </w:rPr>
        <w:t> </w:t>
      </w:r>
      <w:r>
        <w:rPr/>
        <w:t>for</w:t>
      </w:r>
      <w:r>
        <w:rPr>
          <w:spacing w:val="33"/>
        </w:rPr>
        <w:t> </w:t>
      </w:r>
      <w:r>
        <w:rPr/>
        <w:t>mental</w:t>
      </w:r>
      <w:r>
        <w:rPr>
          <w:spacing w:val="33"/>
        </w:rPr>
        <w:t> </w:t>
      </w:r>
      <w:r>
        <w:rPr/>
        <w:t>work-load classification, but also provided the insights into mental workload</w:t>
      </w:r>
      <w:r>
        <w:rPr>
          <w:spacing w:val="-8"/>
        </w:rPr>
        <w:t> </w:t>
      </w:r>
      <w:r>
        <w:rPr/>
        <w:t>from</w:t>
      </w:r>
      <w:r>
        <w:rPr>
          <w:spacing w:val="-8"/>
        </w:rPr>
        <w:t> </w:t>
      </w:r>
      <w:r>
        <w:rPr/>
        <w:t>the</w:t>
      </w:r>
      <w:r>
        <w:rPr>
          <w:spacing w:val="-8"/>
        </w:rPr>
        <w:t> </w:t>
      </w:r>
      <w:r>
        <w:rPr/>
        <w:t>perspective</w:t>
      </w:r>
      <w:r>
        <w:rPr>
          <w:spacing w:val="-8"/>
        </w:rPr>
        <w:t> </w:t>
      </w:r>
      <w:r>
        <w:rPr/>
        <w:t>of</w:t>
      </w:r>
      <w:r>
        <w:rPr>
          <w:spacing w:val="-8"/>
        </w:rPr>
        <w:t> </w:t>
      </w:r>
      <w:r>
        <w:rPr/>
        <w:t>feature</w:t>
      </w:r>
      <w:r>
        <w:rPr>
          <w:spacing w:val="-8"/>
        </w:rPr>
        <w:t> </w:t>
      </w:r>
      <w:r>
        <w:rPr/>
        <w:t>representation.</w:t>
      </w:r>
      <w:r>
        <w:rPr>
          <w:spacing w:val="-8"/>
        </w:rPr>
        <w:t> </w:t>
      </w:r>
      <w:r>
        <w:rPr/>
        <w:t>These could give a positive effect on the investigation of mental workload and the development of workload classification models in the future.</w:t>
      </w:r>
    </w:p>
    <w:p>
      <w:pPr>
        <w:pStyle w:val="BodyText"/>
        <w:spacing w:before="106"/>
      </w:pPr>
    </w:p>
    <w:p>
      <w:pPr>
        <w:pStyle w:val="BodyText"/>
        <w:ind w:left="2340"/>
        <w:rPr>
          <w:rFonts w:ascii="Arial MT"/>
        </w:rPr>
      </w:pPr>
      <w:r>
        <w:rPr>
          <w:rFonts w:ascii="Arial MT"/>
          <w:smallCaps/>
          <w:color w:val="004392"/>
          <w:spacing w:val="-2"/>
        </w:rPr>
        <w:t>References</w:t>
      </w:r>
    </w:p>
    <w:p>
      <w:pPr>
        <w:pStyle w:val="ListParagraph"/>
        <w:numPr>
          <w:ilvl w:val="0"/>
          <w:numId w:val="4"/>
        </w:numPr>
        <w:tabs>
          <w:tab w:pos="622" w:val="left" w:leader="none"/>
          <w:tab w:pos="624" w:val="left" w:leader="none"/>
        </w:tabs>
        <w:spacing w:line="232" w:lineRule="auto" w:before="137" w:after="0"/>
        <w:ind w:left="624" w:right="0" w:hanging="286"/>
        <w:jc w:val="both"/>
        <w:rPr>
          <w:sz w:val="16"/>
        </w:rPr>
      </w:pPr>
      <w:bookmarkStart w:name="_bookmark65" w:id="66"/>
      <w:bookmarkEnd w:id="66"/>
      <w:r>
        <w:rPr/>
      </w:r>
      <w:r>
        <w:rPr>
          <w:sz w:val="16"/>
        </w:rPr>
        <w:t>Y.</w:t>
      </w:r>
      <w:r>
        <w:rPr>
          <w:spacing w:val="-6"/>
          <w:sz w:val="16"/>
        </w:rPr>
        <w:t> </w:t>
      </w:r>
      <w:r>
        <w:rPr>
          <w:sz w:val="16"/>
        </w:rPr>
        <w:t>Kato,</w:t>
      </w:r>
      <w:r>
        <w:rPr>
          <w:spacing w:val="-6"/>
          <w:sz w:val="16"/>
        </w:rPr>
        <w:t> </w:t>
      </w:r>
      <w:r>
        <w:rPr>
          <w:sz w:val="16"/>
        </w:rPr>
        <w:t>H.</w:t>
      </w:r>
      <w:r>
        <w:rPr>
          <w:spacing w:val="-6"/>
          <w:sz w:val="16"/>
        </w:rPr>
        <w:t> </w:t>
      </w:r>
      <w:r>
        <w:rPr>
          <w:sz w:val="16"/>
        </w:rPr>
        <w:t>Endo,</w:t>
      </w:r>
      <w:r>
        <w:rPr>
          <w:spacing w:val="-6"/>
          <w:sz w:val="16"/>
        </w:rPr>
        <w:t> </w:t>
      </w:r>
      <w:r>
        <w:rPr>
          <w:sz w:val="16"/>
        </w:rPr>
        <w:t>and</w:t>
      </w:r>
      <w:r>
        <w:rPr>
          <w:spacing w:val="-6"/>
          <w:sz w:val="16"/>
        </w:rPr>
        <w:t> </w:t>
      </w:r>
      <w:r>
        <w:rPr>
          <w:sz w:val="16"/>
        </w:rPr>
        <w:t>T.</w:t>
      </w:r>
      <w:r>
        <w:rPr>
          <w:spacing w:val="-6"/>
          <w:sz w:val="16"/>
        </w:rPr>
        <w:t> </w:t>
      </w:r>
      <w:r>
        <w:rPr>
          <w:sz w:val="16"/>
        </w:rPr>
        <w:t>Kizuka,</w:t>
      </w:r>
      <w:r>
        <w:rPr>
          <w:spacing w:val="-6"/>
          <w:sz w:val="16"/>
        </w:rPr>
        <w:t> </w:t>
      </w:r>
      <w:r>
        <w:rPr>
          <w:sz w:val="16"/>
        </w:rPr>
        <w:t>“Mental</w:t>
      </w:r>
      <w:r>
        <w:rPr>
          <w:spacing w:val="-6"/>
          <w:sz w:val="16"/>
        </w:rPr>
        <w:t> </w:t>
      </w:r>
      <w:r>
        <w:rPr>
          <w:sz w:val="16"/>
        </w:rPr>
        <w:t>fatigue</w:t>
      </w:r>
      <w:r>
        <w:rPr>
          <w:spacing w:val="-6"/>
          <w:sz w:val="16"/>
        </w:rPr>
        <w:t> </w:t>
      </w:r>
      <w:r>
        <w:rPr>
          <w:sz w:val="16"/>
        </w:rPr>
        <w:t>and</w:t>
      </w:r>
      <w:r>
        <w:rPr>
          <w:spacing w:val="-6"/>
          <w:sz w:val="16"/>
        </w:rPr>
        <w:t> </w:t>
      </w:r>
      <w:r>
        <w:rPr>
          <w:sz w:val="16"/>
        </w:rPr>
        <w:t>impaired</w:t>
      </w:r>
      <w:r>
        <w:rPr>
          <w:spacing w:val="-6"/>
          <w:sz w:val="16"/>
        </w:rPr>
        <w:t> </w:t>
      </w:r>
      <w:r>
        <w:rPr>
          <w:sz w:val="16"/>
        </w:rPr>
        <w:t>response</w:t>
      </w:r>
      <w:r>
        <w:rPr>
          <w:spacing w:val="40"/>
          <w:sz w:val="16"/>
        </w:rPr>
        <w:t> </w:t>
      </w:r>
      <w:r>
        <w:rPr>
          <w:sz w:val="16"/>
        </w:rPr>
        <w:t>processes: Event-related brain potentials in a Go/NoGo task,” </w:t>
      </w:r>
      <w:r>
        <w:rPr>
          <w:i/>
          <w:sz w:val="16"/>
        </w:rPr>
        <w:t>Int. J.</w:t>
      </w:r>
      <w:r>
        <w:rPr>
          <w:i/>
          <w:spacing w:val="40"/>
          <w:sz w:val="16"/>
        </w:rPr>
        <w:t> </w:t>
      </w:r>
      <w:bookmarkStart w:name="_bookmark66" w:id="67"/>
      <w:bookmarkEnd w:id="67"/>
      <w:r>
        <w:rPr>
          <w:i/>
          <w:sz w:val="16"/>
        </w:rPr>
        <w:t>Psy</w:t>
      </w:r>
      <w:r>
        <w:rPr>
          <w:i/>
          <w:sz w:val="16"/>
        </w:rPr>
        <w:t>chophysiol.</w:t>
      </w:r>
      <w:r>
        <w:rPr>
          <w:sz w:val="16"/>
        </w:rPr>
        <w:t>, vol. 72, no. 2, pp. 204–211, May 2009.</w:t>
      </w:r>
    </w:p>
    <w:p>
      <w:pPr>
        <w:pStyle w:val="ListParagraph"/>
        <w:numPr>
          <w:ilvl w:val="0"/>
          <w:numId w:val="4"/>
        </w:numPr>
        <w:tabs>
          <w:tab w:pos="622" w:val="left" w:leader="none"/>
          <w:tab w:pos="624" w:val="left" w:leader="none"/>
        </w:tabs>
        <w:spacing w:line="232" w:lineRule="auto" w:before="22" w:after="0"/>
        <w:ind w:left="624" w:right="0" w:hanging="286"/>
        <w:jc w:val="both"/>
        <w:rPr>
          <w:sz w:val="16"/>
        </w:rPr>
      </w:pPr>
      <w:r>
        <w:rPr>
          <w:sz w:val="16"/>
        </w:rPr>
        <w:t>D.</w:t>
      </w:r>
      <w:r>
        <w:rPr>
          <w:spacing w:val="38"/>
          <w:sz w:val="16"/>
        </w:rPr>
        <w:t> </w:t>
      </w:r>
      <w:r>
        <w:rPr>
          <w:sz w:val="16"/>
        </w:rPr>
        <w:t>Kamioka,</w:t>
      </w:r>
      <w:r>
        <w:rPr>
          <w:spacing w:val="38"/>
          <w:sz w:val="16"/>
        </w:rPr>
        <w:t> </w:t>
      </w:r>
      <w:r>
        <w:rPr>
          <w:sz w:val="16"/>
        </w:rPr>
        <w:t>K.</w:t>
      </w:r>
      <w:r>
        <w:rPr>
          <w:spacing w:val="38"/>
          <w:sz w:val="16"/>
        </w:rPr>
        <w:t> </w:t>
      </w:r>
      <w:r>
        <w:rPr>
          <w:sz w:val="16"/>
        </w:rPr>
        <w:t>Murai,</w:t>
      </w:r>
      <w:r>
        <w:rPr>
          <w:spacing w:val="38"/>
          <w:sz w:val="16"/>
        </w:rPr>
        <w:t> </w:t>
      </w:r>
      <w:r>
        <w:rPr>
          <w:sz w:val="16"/>
        </w:rPr>
        <w:t>K.</w:t>
      </w:r>
      <w:r>
        <w:rPr>
          <w:spacing w:val="38"/>
          <w:sz w:val="16"/>
        </w:rPr>
        <w:t> </w:t>
      </w:r>
      <w:r>
        <w:rPr>
          <w:sz w:val="16"/>
        </w:rPr>
        <w:t>Kitamura,</w:t>
      </w:r>
      <w:r>
        <w:rPr>
          <w:spacing w:val="38"/>
          <w:sz w:val="16"/>
        </w:rPr>
        <w:t> </w:t>
      </w:r>
      <w:r>
        <w:rPr>
          <w:sz w:val="16"/>
        </w:rPr>
        <w:t>and</w:t>
      </w:r>
      <w:r>
        <w:rPr>
          <w:spacing w:val="38"/>
          <w:sz w:val="16"/>
        </w:rPr>
        <w:t> </w:t>
      </w:r>
      <w:r>
        <w:rPr>
          <w:sz w:val="16"/>
        </w:rPr>
        <w:t>S.-I.</w:t>
      </w:r>
      <w:r>
        <w:rPr>
          <w:spacing w:val="38"/>
          <w:sz w:val="16"/>
        </w:rPr>
        <w:t> </w:t>
      </w:r>
      <w:r>
        <w:rPr>
          <w:sz w:val="16"/>
        </w:rPr>
        <w:t>Wakida,</w:t>
      </w:r>
      <w:r>
        <w:rPr>
          <w:spacing w:val="38"/>
          <w:sz w:val="16"/>
        </w:rPr>
        <w:t> </w:t>
      </w:r>
      <w:r>
        <w:rPr>
          <w:sz w:val="16"/>
        </w:rPr>
        <w:t>“Construc-tion</w:t>
      </w:r>
      <w:r>
        <w:rPr>
          <w:spacing w:val="30"/>
          <w:sz w:val="16"/>
        </w:rPr>
        <w:t> </w:t>
      </w:r>
      <w:r>
        <w:rPr>
          <w:sz w:val="16"/>
        </w:rPr>
        <w:t>of</w:t>
      </w:r>
      <w:r>
        <w:rPr>
          <w:spacing w:val="30"/>
          <w:sz w:val="16"/>
        </w:rPr>
        <w:t> </w:t>
      </w:r>
      <w:r>
        <w:rPr>
          <w:sz w:val="16"/>
        </w:rPr>
        <w:t>port-coordinator</w:t>
      </w:r>
      <w:r>
        <w:rPr>
          <w:spacing w:val="30"/>
          <w:sz w:val="16"/>
        </w:rPr>
        <w:t> </w:t>
      </w:r>
      <w:r>
        <w:rPr>
          <w:sz w:val="16"/>
        </w:rPr>
        <w:t>duties</w:t>
      </w:r>
      <w:r>
        <w:rPr>
          <w:spacing w:val="30"/>
          <w:sz w:val="16"/>
        </w:rPr>
        <w:t> </w:t>
      </w:r>
      <w:r>
        <w:rPr>
          <w:sz w:val="16"/>
        </w:rPr>
        <w:t>list</w:t>
      </w:r>
      <w:r>
        <w:rPr>
          <w:spacing w:val="30"/>
          <w:sz w:val="16"/>
        </w:rPr>
        <w:t> </w:t>
      </w:r>
      <w:r>
        <w:rPr>
          <w:sz w:val="16"/>
        </w:rPr>
        <w:t>for</w:t>
      </w:r>
      <w:r>
        <w:rPr>
          <w:spacing w:val="30"/>
          <w:sz w:val="16"/>
        </w:rPr>
        <w:t> </w:t>
      </w:r>
      <w:r>
        <w:rPr>
          <w:sz w:val="16"/>
        </w:rPr>
        <w:t>mental</w:t>
      </w:r>
      <w:r>
        <w:rPr>
          <w:spacing w:val="30"/>
          <w:sz w:val="16"/>
        </w:rPr>
        <w:t> </w:t>
      </w:r>
      <w:r>
        <w:rPr>
          <w:sz w:val="16"/>
        </w:rPr>
        <w:t>workload</w:t>
      </w:r>
      <w:r>
        <w:rPr>
          <w:spacing w:val="30"/>
          <w:sz w:val="16"/>
        </w:rPr>
        <w:t> </w:t>
      </w:r>
      <w:r>
        <w:rPr>
          <w:sz w:val="16"/>
        </w:rPr>
        <w:t>assessment,”</w:t>
      </w:r>
      <w:r>
        <w:rPr>
          <w:spacing w:val="40"/>
          <w:sz w:val="16"/>
        </w:rPr>
        <w:t> </w:t>
      </w:r>
      <w:r>
        <w:rPr>
          <w:sz w:val="16"/>
        </w:rPr>
        <w:t>in</w:t>
      </w:r>
      <w:r>
        <w:rPr>
          <w:spacing w:val="40"/>
          <w:sz w:val="16"/>
        </w:rPr>
        <w:t> </w:t>
      </w:r>
      <w:r>
        <w:rPr>
          <w:i/>
          <w:sz w:val="16"/>
        </w:rPr>
        <w:t>Proc.</w:t>
      </w:r>
      <w:r>
        <w:rPr>
          <w:i/>
          <w:spacing w:val="40"/>
          <w:sz w:val="16"/>
        </w:rPr>
        <w:t> </w:t>
      </w:r>
      <w:r>
        <w:rPr>
          <w:i/>
          <w:sz w:val="16"/>
        </w:rPr>
        <w:t>IEEE</w:t>
      </w:r>
      <w:r>
        <w:rPr>
          <w:i/>
          <w:spacing w:val="40"/>
          <w:sz w:val="16"/>
        </w:rPr>
        <w:t> </w:t>
      </w:r>
      <w:r>
        <w:rPr>
          <w:i/>
          <w:sz w:val="16"/>
        </w:rPr>
        <w:t>Int.</w:t>
      </w:r>
      <w:r>
        <w:rPr>
          <w:i/>
          <w:spacing w:val="40"/>
          <w:sz w:val="16"/>
        </w:rPr>
        <w:t> </w:t>
      </w:r>
      <w:r>
        <w:rPr>
          <w:i/>
          <w:sz w:val="16"/>
        </w:rPr>
        <w:t>Conf.</w:t>
      </w:r>
      <w:r>
        <w:rPr>
          <w:i/>
          <w:spacing w:val="40"/>
          <w:sz w:val="16"/>
        </w:rPr>
        <w:t> </w:t>
      </w:r>
      <w:r>
        <w:rPr>
          <w:i/>
          <w:sz w:val="16"/>
        </w:rPr>
        <w:t>Syst.,</w:t>
      </w:r>
      <w:r>
        <w:rPr>
          <w:i/>
          <w:spacing w:val="40"/>
          <w:sz w:val="16"/>
        </w:rPr>
        <w:t> </w:t>
      </w:r>
      <w:r>
        <w:rPr>
          <w:i/>
          <w:sz w:val="16"/>
        </w:rPr>
        <w:t>Man,</w:t>
      </w:r>
      <w:r>
        <w:rPr>
          <w:i/>
          <w:spacing w:val="40"/>
          <w:sz w:val="16"/>
        </w:rPr>
        <w:t> </w:t>
      </w:r>
      <w:r>
        <w:rPr>
          <w:i/>
          <w:sz w:val="16"/>
        </w:rPr>
        <w:t>Cybern.</w:t>
      </w:r>
      <w:r>
        <w:rPr>
          <w:i/>
          <w:spacing w:val="40"/>
          <w:sz w:val="16"/>
        </w:rPr>
        <w:t> </w:t>
      </w:r>
      <w:r>
        <w:rPr>
          <w:i/>
          <w:sz w:val="16"/>
        </w:rPr>
        <w:t>(SMC)</w:t>
      </w:r>
      <w:r>
        <w:rPr>
          <w:sz w:val="16"/>
        </w:rPr>
        <w:t>,</w:t>
      </w:r>
      <w:r>
        <w:rPr>
          <w:spacing w:val="40"/>
          <w:sz w:val="16"/>
        </w:rPr>
        <w:t> </w:t>
      </w:r>
      <w:r>
        <w:rPr>
          <w:sz w:val="16"/>
        </w:rPr>
        <w:t>Oct.</w:t>
      </w:r>
      <w:r>
        <w:rPr>
          <w:spacing w:val="40"/>
          <w:sz w:val="16"/>
        </w:rPr>
        <w:t> </w:t>
      </w:r>
      <w:r>
        <w:rPr>
          <w:sz w:val="16"/>
        </w:rPr>
        <w:t>2017,</w:t>
      </w:r>
    </w:p>
    <w:p>
      <w:pPr>
        <w:spacing w:line="182" w:lineRule="exact" w:before="0"/>
        <w:ind w:left="624" w:right="0" w:firstLine="0"/>
        <w:jc w:val="both"/>
        <w:rPr>
          <w:sz w:val="16"/>
        </w:rPr>
      </w:pPr>
      <w:bookmarkStart w:name="_bookmark67" w:id="68"/>
      <w:bookmarkEnd w:id="68"/>
      <w:r>
        <w:rPr/>
      </w:r>
      <w:r>
        <w:rPr>
          <w:sz w:val="16"/>
        </w:rPr>
        <w:t>pp.</w:t>
      </w:r>
      <w:r>
        <w:rPr>
          <w:spacing w:val="9"/>
          <w:sz w:val="16"/>
        </w:rPr>
        <w:t> </w:t>
      </w:r>
      <w:r>
        <w:rPr>
          <w:sz w:val="16"/>
        </w:rPr>
        <w:t>3409–</w:t>
      </w:r>
      <w:r>
        <w:rPr>
          <w:spacing w:val="-2"/>
          <w:sz w:val="16"/>
        </w:rPr>
        <w:t>3414.</w:t>
      </w:r>
    </w:p>
    <w:p>
      <w:pPr>
        <w:pStyle w:val="ListParagraph"/>
        <w:numPr>
          <w:ilvl w:val="0"/>
          <w:numId w:val="4"/>
        </w:numPr>
        <w:tabs>
          <w:tab w:pos="622" w:val="left" w:leader="none"/>
          <w:tab w:pos="624" w:val="left" w:leader="none"/>
        </w:tabs>
        <w:spacing w:line="232" w:lineRule="auto" w:before="20" w:after="0"/>
        <w:ind w:left="624" w:right="0" w:hanging="286"/>
        <w:jc w:val="both"/>
        <w:rPr>
          <w:sz w:val="16"/>
        </w:rPr>
      </w:pPr>
      <w:r>
        <w:rPr>
          <w:sz w:val="16"/>
        </w:rPr>
        <w:t>J.</w:t>
      </w:r>
      <w:r>
        <w:rPr>
          <w:spacing w:val="-4"/>
          <w:sz w:val="16"/>
        </w:rPr>
        <w:t> </w:t>
      </w:r>
      <w:r>
        <w:rPr>
          <w:sz w:val="16"/>
        </w:rPr>
        <w:t>Kohlmorgen</w:t>
      </w:r>
      <w:r>
        <w:rPr>
          <w:spacing w:val="-4"/>
          <w:sz w:val="16"/>
        </w:rPr>
        <w:t> </w:t>
      </w:r>
      <w:r>
        <w:rPr>
          <w:sz w:val="16"/>
        </w:rPr>
        <w:t>et</w:t>
      </w:r>
      <w:r>
        <w:rPr>
          <w:spacing w:val="-4"/>
          <w:sz w:val="16"/>
        </w:rPr>
        <w:t> </w:t>
      </w:r>
      <w:r>
        <w:rPr>
          <w:sz w:val="16"/>
        </w:rPr>
        <w:t>al.,</w:t>
      </w:r>
      <w:r>
        <w:rPr>
          <w:spacing w:val="-4"/>
          <w:sz w:val="16"/>
        </w:rPr>
        <w:t> </w:t>
      </w:r>
      <w:r>
        <w:rPr>
          <w:sz w:val="16"/>
        </w:rPr>
        <w:t>“Improving</w:t>
      </w:r>
      <w:r>
        <w:rPr>
          <w:spacing w:val="-4"/>
          <w:sz w:val="16"/>
        </w:rPr>
        <w:t> </w:t>
      </w:r>
      <w:r>
        <w:rPr>
          <w:sz w:val="16"/>
        </w:rPr>
        <w:t>human</w:t>
      </w:r>
      <w:r>
        <w:rPr>
          <w:spacing w:val="-4"/>
          <w:sz w:val="16"/>
        </w:rPr>
        <w:t> </w:t>
      </w:r>
      <w:r>
        <w:rPr>
          <w:sz w:val="16"/>
        </w:rPr>
        <w:t>performance</w:t>
      </w:r>
      <w:r>
        <w:rPr>
          <w:spacing w:val="-4"/>
          <w:sz w:val="16"/>
        </w:rPr>
        <w:t> </w:t>
      </w:r>
      <w:r>
        <w:rPr>
          <w:sz w:val="16"/>
        </w:rPr>
        <w:t>in</w:t>
      </w:r>
      <w:r>
        <w:rPr>
          <w:spacing w:val="-4"/>
          <w:sz w:val="16"/>
        </w:rPr>
        <w:t> </w:t>
      </w:r>
      <w:r>
        <w:rPr>
          <w:sz w:val="16"/>
        </w:rPr>
        <w:t>a</w:t>
      </w:r>
      <w:r>
        <w:rPr>
          <w:spacing w:val="-4"/>
          <w:sz w:val="16"/>
        </w:rPr>
        <w:t> </w:t>
      </w:r>
      <w:r>
        <w:rPr>
          <w:sz w:val="16"/>
        </w:rPr>
        <w:t>real</w:t>
      </w:r>
      <w:r>
        <w:rPr>
          <w:spacing w:val="-4"/>
          <w:sz w:val="16"/>
        </w:rPr>
        <w:t> </w:t>
      </w:r>
      <w:r>
        <w:rPr>
          <w:sz w:val="16"/>
        </w:rPr>
        <w:t>operating</w:t>
      </w:r>
      <w:r>
        <w:rPr>
          <w:spacing w:val="40"/>
          <w:sz w:val="16"/>
        </w:rPr>
        <w:t> </w:t>
      </w:r>
      <w:r>
        <w:rPr>
          <w:sz w:val="16"/>
        </w:rPr>
        <w:t>environment through real-time mental workload detection,” </w:t>
      </w:r>
      <w:r>
        <w:rPr>
          <w:i/>
          <w:sz w:val="16"/>
        </w:rPr>
        <w:t>Toward</w:t>
      </w:r>
      <w:r>
        <w:rPr>
          <w:i/>
          <w:spacing w:val="40"/>
          <w:sz w:val="16"/>
        </w:rPr>
        <w:t> </w:t>
      </w:r>
      <w:bookmarkStart w:name="_bookmark68" w:id="69"/>
      <w:bookmarkEnd w:id="69"/>
      <w:r>
        <w:rPr>
          <w:i/>
          <w:sz w:val="16"/>
        </w:rPr>
        <w:t>B</w:t>
      </w:r>
      <w:r>
        <w:rPr>
          <w:i/>
          <w:sz w:val="16"/>
        </w:rPr>
        <w:t>rain-Comput. Interfacing</w:t>
      </w:r>
      <w:r>
        <w:rPr>
          <w:sz w:val="16"/>
        </w:rPr>
        <w:t>, vol. 409422, pp. 409–422, Jul. 2007.</w:t>
      </w:r>
    </w:p>
    <w:p>
      <w:pPr>
        <w:pStyle w:val="ListParagraph"/>
        <w:numPr>
          <w:ilvl w:val="0"/>
          <w:numId w:val="4"/>
        </w:numPr>
        <w:tabs>
          <w:tab w:pos="622" w:val="left" w:leader="none"/>
          <w:tab w:pos="624" w:val="left" w:leader="none"/>
        </w:tabs>
        <w:spacing w:line="232" w:lineRule="auto" w:before="22" w:after="0"/>
        <w:ind w:left="624" w:right="0" w:hanging="286"/>
        <w:jc w:val="both"/>
        <w:rPr>
          <w:sz w:val="16"/>
        </w:rPr>
      </w:pPr>
      <w:r>
        <w:rPr>
          <w:sz w:val="16"/>
        </w:rPr>
        <w:t>S.</w:t>
      </w:r>
      <w:r>
        <w:rPr>
          <w:spacing w:val="-2"/>
          <w:sz w:val="16"/>
        </w:rPr>
        <w:t> </w:t>
      </w:r>
      <w:r>
        <w:rPr>
          <w:sz w:val="16"/>
        </w:rPr>
        <w:t>G.</w:t>
      </w:r>
      <w:r>
        <w:rPr>
          <w:spacing w:val="-2"/>
          <w:sz w:val="16"/>
        </w:rPr>
        <w:t> </w:t>
      </w:r>
      <w:r>
        <w:rPr>
          <w:sz w:val="16"/>
        </w:rPr>
        <w:t>Hart</w:t>
      </w:r>
      <w:r>
        <w:rPr>
          <w:spacing w:val="-2"/>
          <w:sz w:val="16"/>
        </w:rPr>
        <w:t> </w:t>
      </w:r>
      <w:r>
        <w:rPr>
          <w:sz w:val="16"/>
        </w:rPr>
        <w:t>and</w:t>
      </w:r>
      <w:r>
        <w:rPr>
          <w:spacing w:val="-2"/>
          <w:sz w:val="16"/>
        </w:rPr>
        <w:t> </w:t>
      </w:r>
      <w:r>
        <w:rPr>
          <w:sz w:val="16"/>
        </w:rPr>
        <w:t>L.</w:t>
      </w:r>
      <w:r>
        <w:rPr>
          <w:spacing w:val="-2"/>
          <w:sz w:val="16"/>
        </w:rPr>
        <w:t> </w:t>
      </w:r>
      <w:r>
        <w:rPr>
          <w:sz w:val="16"/>
        </w:rPr>
        <w:t>E.</w:t>
      </w:r>
      <w:r>
        <w:rPr>
          <w:spacing w:val="-2"/>
          <w:sz w:val="16"/>
        </w:rPr>
        <w:t> </w:t>
      </w:r>
      <w:r>
        <w:rPr>
          <w:sz w:val="16"/>
        </w:rPr>
        <w:t>Staveland,</w:t>
      </w:r>
      <w:r>
        <w:rPr>
          <w:spacing w:val="-2"/>
          <w:sz w:val="16"/>
        </w:rPr>
        <w:t> </w:t>
      </w:r>
      <w:r>
        <w:rPr>
          <w:sz w:val="16"/>
        </w:rPr>
        <w:t>“Development</w:t>
      </w:r>
      <w:r>
        <w:rPr>
          <w:spacing w:val="-2"/>
          <w:sz w:val="16"/>
        </w:rPr>
        <w:t> </w:t>
      </w:r>
      <w:r>
        <w:rPr>
          <w:sz w:val="16"/>
        </w:rPr>
        <w:t>of</w:t>
      </w:r>
      <w:r>
        <w:rPr>
          <w:spacing w:val="-2"/>
          <w:sz w:val="16"/>
        </w:rPr>
        <w:t> </w:t>
      </w:r>
      <w:r>
        <w:rPr>
          <w:sz w:val="16"/>
        </w:rPr>
        <w:t>NASA-TLX</w:t>
      </w:r>
      <w:r>
        <w:rPr>
          <w:spacing w:val="-2"/>
          <w:sz w:val="16"/>
        </w:rPr>
        <w:t> </w:t>
      </w:r>
      <w:r>
        <w:rPr>
          <w:sz w:val="16"/>
        </w:rPr>
        <w:t>(task</w:t>
      </w:r>
      <w:r>
        <w:rPr>
          <w:spacing w:val="-2"/>
          <w:sz w:val="16"/>
        </w:rPr>
        <w:t> </w:t>
      </w:r>
      <w:r>
        <w:rPr>
          <w:sz w:val="16"/>
        </w:rPr>
        <w:t>load</w:t>
      </w:r>
      <w:r>
        <w:rPr>
          <w:spacing w:val="40"/>
          <w:sz w:val="16"/>
        </w:rPr>
        <w:t> </w:t>
      </w:r>
      <w:r>
        <w:rPr>
          <w:sz w:val="16"/>
        </w:rPr>
        <w:t>index): Results of empirical and theoretical research,” in </w:t>
      </w:r>
      <w:r>
        <w:rPr>
          <w:i/>
          <w:sz w:val="16"/>
        </w:rPr>
        <w:t>Advances </w:t>
      </w:r>
      <w:r>
        <w:rPr>
          <w:i/>
          <w:sz w:val="16"/>
        </w:rPr>
        <w:t>in</w:t>
      </w:r>
      <w:r>
        <w:rPr>
          <w:i/>
          <w:spacing w:val="40"/>
          <w:sz w:val="16"/>
        </w:rPr>
        <w:t> </w:t>
      </w:r>
      <w:bookmarkStart w:name="_bookmark69" w:id="70"/>
      <w:bookmarkEnd w:id="70"/>
      <w:r>
        <w:rPr>
          <w:i/>
          <w:sz w:val="16"/>
        </w:rPr>
        <w:t>Psy</w:t>
      </w:r>
      <w:r>
        <w:rPr>
          <w:i/>
          <w:sz w:val="16"/>
        </w:rPr>
        <w:t>chology</w:t>
      </w:r>
      <w:r>
        <w:rPr>
          <w:sz w:val="16"/>
        </w:rPr>
        <w:t>.</w:t>
      </w:r>
      <w:r>
        <w:rPr>
          <w:spacing w:val="-4"/>
          <w:sz w:val="16"/>
        </w:rPr>
        <w:t> </w:t>
      </w:r>
      <w:r>
        <w:rPr>
          <w:sz w:val="16"/>
        </w:rPr>
        <w:t>Amsterdam,</w:t>
      </w:r>
      <w:r>
        <w:rPr>
          <w:spacing w:val="-4"/>
          <w:sz w:val="16"/>
        </w:rPr>
        <w:t> </w:t>
      </w:r>
      <w:r>
        <w:rPr>
          <w:sz w:val="16"/>
        </w:rPr>
        <w:t>The</w:t>
      </w:r>
      <w:r>
        <w:rPr>
          <w:spacing w:val="-4"/>
          <w:sz w:val="16"/>
        </w:rPr>
        <w:t> </w:t>
      </w:r>
      <w:r>
        <w:rPr>
          <w:sz w:val="16"/>
        </w:rPr>
        <w:t>Netherlands:</w:t>
      </w:r>
      <w:r>
        <w:rPr>
          <w:spacing w:val="-4"/>
          <w:sz w:val="16"/>
        </w:rPr>
        <w:t> </w:t>
      </w:r>
      <w:r>
        <w:rPr>
          <w:sz w:val="16"/>
        </w:rPr>
        <w:t>Elsevier,</w:t>
      </w:r>
      <w:r>
        <w:rPr>
          <w:spacing w:val="-5"/>
          <w:sz w:val="16"/>
        </w:rPr>
        <w:t> </w:t>
      </w:r>
      <w:r>
        <w:rPr>
          <w:sz w:val="16"/>
        </w:rPr>
        <w:t>1988,</w:t>
      </w:r>
      <w:r>
        <w:rPr>
          <w:spacing w:val="-4"/>
          <w:sz w:val="16"/>
        </w:rPr>
        <w:t> </w:t>
      </w:r>
      <w:r>
        <w:rPr>
          <w:sz w:val="16"/>
        </w:rPr>
        <w:t>pp. 139–183.</w:t>
      </w:r>
    </w:p>
    <w:p>
      <w:pPr>
        <w:pStyle w:val="ListParagraph"/>
        <w:numPr>
          <w:ilvl w:val="0"/>
          <w:numId w:val="4"/>
        </w:numPr>
        <w:tabs>
          <w:tab w:pos="622" w:val="left" w:leader="none"/>
          <w:tab w:pos="624" w:val="left" w:leader="none"/>
        </w:tabs>
        <w:spacing w:line="232" w:lineRule="auto" w:before="23" w:after="0"/>
        <w:ind w:left="624" w:right="0" w:hanging="286"/>
        <w:jc w:val="both"/>
        <w:rPr>
          <w:sz w:val="16"/>
        </w:rPr>
      </w:pPr>
      <w:r>
        <w:rPr>
          <w:sz w:val="16"/>
        </w:rPr>
        <w:t>R. Parasuraman, “Neuroergonomics: Brain, cognition, and </w:t>
      </w:r>
      <w:r>
        <w:rPr>
          <w:sz w:val="16"/>
        </w:rPr>
        <w:t>performance</w:t>
      </w:r>
      <w:r>
        <w:rPr>
          <w:spacing w:val="40"/>
          <w:sz w:val="16"/>
        </w:rPr>
        <w:t> </w:t>
      </w:r>
      <w:r>
        <w:rPr>
          <w:sz w:val="16"/>
        </w:rPr>
        <w:t>at work,” </w:t>
      </w:r>
      <w:r>
        <w:rPr>
          <w:i/>
          <w:sz w:val="16"/>
        </w:rPr>
        <w:t>Current Directions Psychol. Sci.</w:t>
      </w:r>
      <w:r>
        <w:rPr>
          <w:sz w:val="16"/>
        </w:rPr>
        <w:t>, vol. 20, no. 3, pp. 181–186,</w:t>
      </w:r>
      <w:r>
        <w:rPr>
          <w:spacing w:val="40"/>
          <w:sz w:val="16"/>
        </w:rPr>
        <w:t> </w:t>
      </w:r>
      <w:bookmarkStart w:name="_bookmark70" w:id="71"/>
      <w:bookmarkEnd w:id="71"/>
      <w:r>
        <w:rPr>
          <w:sz w:val="16"/>
        </w:rPr>
        <w:t>Jun.</w:t>
      </w:r>
      <w:r>
        <w:rPr>
          <w:sz w:val="16"/>
        </w:rPr>
        <w:t> 2011.</w:t>
      </w:r>
    </w:p>
    <w:p>
      <w:pPr>
        <w:pStyle w:val="ListParagraph"/>
        <w:numPr>
          <w:ilvl w:val="0"/>
          <w:numId w:val="4"/>
        </w:numPr>
        <w:tabs>
          <w:tab w:pos="622" w:val="left" w:leader="none"/>
          <w:tab w:pos="624" w:val="left" w:leader="none"/>
        </w:tabs>
        <w:spacing w:line="232" w:lineRule="auto" w:before="7" w:after="0"/>
        <w:ind w:left="624" w:right="0" w:hanging="286"/>
        <w:jc w:val="both"/>
        <w:rPr>
          <w:sz w:val="16"/>
        </w:rPr>
      </w:pPr>
      <w:r>
        <w:rPr>
          <w:sz w:val="16"/>
        </w:rPr>
        <w:t>Y.</w:t>
      </w:r>
      <w:r>
        <w:rPr>
          <w:spacing w:val="-10"/>
          <w:sz w:val="16"/>
        </w:rPr>
        <w:t> </w:t>
      </w:r>
      <w:r>
        <w:rPr>
          <w:sz w:val="16"/>
        </w:rPr>
        <w:t>Wu,</w:t>
      </w:r>
      <w:r>
        <w:rPr>
          <w:spacing w:val="-10"/>
          <w:sz w:val="16"/>
        </w:rPr>
        <w:t> </w:t>
      </w:r>
      <w:r>
        <w:rPr>
          <w:sz w:val="16"/>
        </w:rPr>
        <w:t>T.</w:t>
      </w:r>
      <w:r>
        <w:rPr>
          <w:spacing w:val="-10"/>
          <w:sz w:val="16"/>
        </w:rPr>
        <w:t> </w:t>
      </w:r>
      <w:r>
        <w:rPr>
          <w:sz w:val="16"/>
        </w:rPr>
        <w:t>Miwa,</w:t>
      </w:r>
      <w:r>
        <w:rPr>
          <w:spacing w:val="-10"/>
          <w:sz w:val="16"/>
        </w:rPr>
        <w:t> </w:t>
      </w:r>
      <w:r>
        <w:rPr>
          <w:sz w:val="16"/>
        </w:rPr>
        <w:t>and</w:t>
      </w:r>
      <w:r>
        <w:rPr>
          <w:spacing w:val="-10"/>
          <w:sz w:val="16"/>
        </w:rPr>
        <w:t> </w:t>
      </w:r>
      <w:r>
        <w:rPr>
          <w:sz w:val="16"/>
        </w:rPr>
        <w:t>M.</w:t>
      </w:r>
      <w:r>
        <w:rPr>
          <w:spacing w:val="-10"/>
          <w:sz w:val="16"/>
        </w:rPr>
        <w:t> </w:t>
      </w:r>
      <w:r>
        <w:rPr>
          <w:sz w:val="16"/>
        </w:rPr>
        <w:t>Uchida,</w:t>
      </w:r>
      <w:r>
        <w:rPr>
          <w:spacing w:val="-10"/>
          <w:sz w:val="16"/>
        </w:rPr>
        <w:t> </w:t>
      </w:r>
      <w:r>
        <w:rPr>
          <w:sz w:val="16"/>
        </w:rPr>
        <w:t>“Using</w:t>
      </w:r>
      <w:r>
        <w:rPr>
          <w:spacing w:val="-10"/>
          <w:sz w:val="16"/>
        </w:rPr>
        <w:t> </w:t>
      </w:r>
      <w:r>
        <w:rPr>
          <w:sz w:val="16"/>
        </w:rPr>
        <w:t>physiological</w:t>
      </w:r>
      <w:r>
        <w:rPr>
          <w:spacing w:val="-10"/>
          <w:sz w:val="16"/>
        </w:rPr>
        <w:t> </w:t>
      </w:r>
      <w:r>
        <w:rPr>
          <w:sz w:val="16"/>
        </w:rPr>
        <w:t>signals</w:t>
      </w:r>
      <w:r>
        <w:rPr>
          <w:spacing w:val="-10"/>
          <w:sz w:val="16"/>
        </w:rPr>
        <w:t> </w:t>
      </w:r>
      <w:r>
        <w:rPr>
          <w:sz w:val="16"/>
        </w:rPr>
        <w:t>to</w:t>
      </w:r>
      <w:r>
        <w:rPr>
          <w:spacing w:val="-10"/>
          <w:sz w:val="16"/>
        </w:rPr>
        <w:t> </w:t>
      </w:r>
      <w:r>
        <w:rPr>
          <w:sz w:val="16"/>
        </w:rPr>
        <w:t>measure</w:t>
      </w:r>
      <w:r>
        <w:rPr>
          <w:spacing w:val="40"/>
          <w:sz w:val="16"/>
        </w:rPr>
        <w:t> </w:t>
      </w:r>
      <w:r>
        <w:rPr>
          <w:sz w:val="16"/>
        </w:rPr>
        <w:t>operator’s</w:t>
      </w:r>
      <w:r>
        <w:rPr>
          <w:spacing w:val="-10"/>
          <w:sz w:val="16"/>
        </w:rPr>
        <w:t> </w:t>
      </w:r>
      <w:r>
        <w:rPr>
          <w:sz w:val="16"/>
        </w:rPr>
        <w:t>mental</w:t>
      </w:r>
      <w:r>
        <w:rPr>
          <w:spacing w:val="-10"/>
          <w:sz w:val="16"/>
        </w:rPr>
        <w:t> </w:t>
      </w:r>
      <w:r>
        <w:rPr>
          <w:sz w:val="16"/>
        </w:rPr>
        <w:t>workload</w:t>
      </w:r>
      <w:r>
        <w:rPr>
          <w:spacing w:val="-10"/>
          <w:sz w:val="16"/>
        </w:rPr>
        <w:t> </w:t>
      </w:r>
      <w:r>
        <w:rPr>
          <w:sz w:val="16"/>
        </w:rPr>
        <w:t>in</w:t>
      </w:r>
      <w:r>
        <w:rPr>
          <w:spacing w:val="-10"/>
          <w:sz w:val="16"/>
        </w:rPr>
        <w:t> </w:t>
      </w:r>
      <w:r>
        <w:rPr>
          <w:sz w:val="16"/>
        </w:rPr>
        <w:t>shipping-an</w:t>
      </w:r>
      <w:r>
        <w:rPr>
          <w:spacing w:val="-10"/>
          <w:sz w:val="16"/>
        </w:rPr>
        <w:t> </w:t>
      </w:r>
      <w:r>
        <w:rPr>
          <w:sz w:val="16"/>
        </w:rPr>
        <w:t>engine</w:t>
      </w:r>
      <w:r>
        <w:rPr>
          <w:spacing w:val="-10"/>
          <w:sz w:val="16"/>
        </w:rPr>
        <w:t> </w:t>
      </w:r>
      <w:r>
        <w:rPr>
          <w:sz w:val="16"/>
        </w:rPr>
        <w:t>room</w:t>
      </w:r>
      <w:r>
        <w:rPr>
          <w:spacing w:val="-10"/>
          <w:sz w:val="16"/>
        </w:rPr>
        <w:t> </w:t>
      </w:r>
      <w:r>
        <w:rPr>
          <w:sz w:val="16"/>
        </w:rPr>
        <w:t>simulator</w:t>
      </w:r>
      <w:r>
        <w:rPr>
          <w:spacing w:val="-10"/>
          <w:sz w:val="16"/>
        </w:rPr>
        <w:t> </w:t>
      </w:r>
      <w:r>
        <w:rPr>
          <w:sz w:val="16"/>
        </w:rPr>
        <w:t>study,”</w:t>
      </w:r>
    </w:p>
    <w:p>
      <w:pPr>
        <w:spacing w:line="181" w:lineRule="exact" w:before="0"/>
        <w:ind w:left="624" w:right="0" w:firstLine="0"/>
        <w:jc w:val="both"/>
        <w:rPr>
          <w:sz w:val="16"/>
        </w:rPr>
      </w:pPr>
      <w:bookmarkStart w:name="_bookmark71" w:id="72"/>
      <w:bookmarkEnd w:id="72"/>
      <w:r>
        <w:rPr/>
      </w:r>
      <w:r>
        <w:rPr>
          <w:i/>
          <w:sz w:val="16"/>
        </w:rPr>
        <w:t>J.</w:t>
      </w:r>
      <w:r>
        <w:rPr>
          <w:i/>
          <w:spacing w:val="7"/>
          <w:sz w:val="16"/>
        </w:rPr>
        <w:t> </w:t>
      </w:r>
      <w:r>
        <w:rPr>
          <w:i/>
          <w:sz w:val="16"/>
        </w:rPr>
        <w:t>Mar.</w:t>
      </w:r>
      <w:r>
        <w:rPr>
          <w:i/>
          <w:spacing w:val="8"/>
          <w:sz w:val="16"/>
        </w:rPr>
        <w:t> </w:t>
      </w:r>
      <w:r>
        <w:rPr>
          <w:i/>
          <w:sz w:val="16"/>
        </w:rPr>
        <w:t>Eng.</w:t>
      </w:r>
      <w:r>
        <w:rPr>
          <w:i/>
          <w:spacing w:val="7"/>
          <w:sz w:val="16"/>
        </w:rPr>
        <w:t> </w:t>
      </w:r>
      <w:r>
        <w:rPr>
          <w:i/>
          <w:sz w:val="16"/>
        </w:rPr>
        <w:t>Technol.</w:t>
      </w:r>
      <w:r>
        <w:rPr>
          <w:sz w:val="16"/>
        </w:rPr>
        <w:t>,</w:t>
      </w:r>
      <w:r>
        <w:rPr>
          <w:spacing w:val="8"/>
          <w:sz w:val="16"/>
        </w:rPr>
        <w:t> </w:t>
      </w:r>
      <w:r>
        <w:rPr>
          <w:sz w:val="16"/>
        </w:rPr>
        <w:t>vol.</w:t>
      </w:r>
      <w:r>
        <w:rPr>
          <w:spacing w:val="7"/>
          <w:sz w:val="16"/>
        </w:rPr>
        <w:t> </w:t>
      </w:r>
      <w:r>
        <w:rPr>
          <w:sz w:val="16"/>
        </w:rPr>
        <w:t>16,</w:t>
      </w:r>
      <w:r>
        <w:rPr>
          <w:spacing w:val="8"/>
          <w:sz w:val="16"/>
        </w:rPr>
        <w:t> </w:t>
      </w:r>
      <w:r>
        <w:rPr>
          <w:sz w:val="16"/>
        </w:rPr>
        <w:t>no.</w:t>
      </w:r>
      <w:r>
        <w:rPr>
          <w:spacing w:val="8"/>
          <w:sz w:val="16"/>
        </w:rPr>
        <w:t> </w:t>
      </w:r>
      <w:r>
        <w:rPr>
          <w:sz w:val="16"/>
        </w:rPr>
        <w:t>2,</w:t>
      </w:r>
      <w:r>
        <w:rPr>
          <w:spacing w:val="7"/>
          <w:sz w:val="16"/>
        </w:rPr>
        <w:t> </w:t>
      </w:r>
      <w:r>
        <w:rPr>
          <w:sz w:val="16"/>
        </w:rPr>
        <w:t>pp.</w:t>
      </w:r>
      <w:r>
        <w:rPr>
          <w:spacing w:val="8"/>
          <w:sz w:val="16"/>
        </w:rPr>
        <w:t> </w:t>
      </w:r>
      <w:r>
        <w:rPr>
          <w:sz w:val="16"/>
        </w:rPr>
        <w:t>61–69,</w:t>
      </w:r>
      <w:r>
        <w:rPr>
          <w:spacing w:val="7"/>
          <w:sz w:val="16"/>
        </w:rPr>
        <w:t> </w:t>
      </w:r>
      <w:r>
        <w:rPr>
          <w:spacing w:val="-2"/>
          <w:sz w:val="16"/>
        </w:rPr>
        <w:t>2017.</w:t>
      </w:r>
    </w:p>
    <w:p>
      <w:pPr>
        <w:pStyle w:val="ListParagraph"/>
        <w:numPr>
          <w:ilvl w:val="0"/>
          <w:numId w:val="4"/>
        </w:numPr>
        <w:tabs>
          <w:tab w:pos="622" w:val="left" w:leader="none"/>
          <w:tab w:pos="624" w:val="left" w:leader="none"/>
        </w:tabs>
        <w:spacing w:line="232" w:lineRule="auto" w:before="20" w:after="0"/>
        <w:ind w:left="624" w:right="0" w:hanging="286"/>
        <w:jc w:val="both"/>
        <w:rPr>
          <w:sz w:val="16"/>
        </w:rPr>
      </w:pPr>
      <w:r>
        <w:rPr>
          <w:sz w:val="16"/>
        </w:rPr>
        <w:t>K. Ryu and R. Myung, “Evaluation of mental workload with a </w:t>
      </w:r>
      <w:r>
        <w:rPr>
          <w:sz w:val="16"/>
        </w:rPr>
        <w:t>com-bined measure based on physiological indices during a dual task of</w:t>
      </w:r>
      <w:r>
        <w:rPr>
          <w:spacing w:val="40"/>
          <w:sz w:val="16"/>
        </w:rPr>
        <w:t> </w:t>
      </w:r>
      <w:r>
        <w:rPr>
          <w:sz w:val="16"/>
        </w:rPr>
        <w:t>tracking and mental arithmetic,” </w:t>
      </w:r>
      <w:r>
        <w:rPr>
          <w:i/>
          <w:sz w:val="16"/>
        </w:rPr>
        <w:t>Int. J. Ind. Ergonom.</w:t>
      </w:r>
      <w:r>
        <w:rPr>
          <w:sz w:val="16"/>
        </w:rPr>
        <w:t>, vol. 35, no. 11,</w:t>
      </w:r>
    </w:p>
    <w:p>
      <w:pPr>
        <w:spacing w:line="182" w:lineRule="exact" w:before="0"/>
        <w:ind w:left="624" w:right="0" w:firstLine="0"/>
        <w:jc w:val="both"/>
        <w:rPr>
          <w:sz w:val="16"/>
        </w:rPr>
      </w:pPr>
      <w:bookmarkStart w:name="_bookmark72" w:id="73"/>
      <w:bookmarkEnd w:id="73"/>
      <w:r>
        <w:rPr/>
      </w:r>
      <w:r>
        <w:rPr>
          <w:sz w:val="16"/>
        </w:rPr>
        <w:t>pp.</w:t>
      </w:r>
      <w:r>
        <w:rPr>
          <w:spacing w:val="6"/>
          <w:sz w:val="16"/>
        </w:rPr>
        <w:t> </w:t>
      </w:r>
      <w:r>
        <w:rPr>
          <w:sz w:val="16"/>
        </w:rPr>
        <w:t>991–1009,</w:t>
      </w:r>
      <w:r>
        <w:rPr>
          <w:spacing w:val="6"/>
          <w:sz w:val="16"/>
        </w:rPr>
        <w:t> </w:t>
      </w:r>
      <w:r>
        <w:rPr>
          <w:sz w:val="16"/>
        </w:rPr>
        <w:t>Nov.</w:t>
      </w:r>
      <w:r>
        <w:rPr>
          <w:spacing w:val="7"/>
          <w:sz w:val="16"/>
        </w:rPr>
        <w:t> </w:t>
      </w:r>
      <w:r>
        <w:rPr>
          <w:spacing w:val="-2"/>
          <w:sz w:val="16"/>
        </w:rPr>
        <w:t>2005.</w:t>
      </w:r>
    </w:p>
    <w:p>
      <w:pPr>
        <w:pStyle w:val="ListParagraph"/>
        <w:numPr>
          <w:ilvl w:val="0"/>
          <w:numId w:val="4"/>
        </w:numPr>
        <w:tabs>
          <w:tab w:pos="622" w:val="left" w:leader="none"/>
          <w:tab w:pos="624" w:val="left" w:leader="none"/>
        </w:tabs>
        <w:spacing w:line="232" w:lineRule="auto" w:before="19" w:after="0"/>
        <w:ind w:left="624" w:right="0" w:hanging="286"/>
        <w:jc w:val="both"/>
        <w:rPr>
          <w:sz w:val="16"/>
        </w:rPr>
      </w:pPr>
      <w:r>
        <w:rPr>
          <w:sz w:val="16"/>
        </w:rPr>
        <w:t>J. Kopf, T. Dresler, P. Reicherts, M. J. Herrmann, and A. Reif, “The</w:t>
      </w:r>
      <w:r>
        <w:rPr>
          <w:spacing w:val="40"/>
          <w:sz w:val="16"/>
        </w:rPr>
        <w:t> </w:t>
      </w:r>
      <w:r>
        <w:rPr>
          <w:sz w:val="16"/>
        </w:rPr>
        <w:t>effect of emotional content on brain activation and the late </w:t>
      </w:r>
      <w:r>
        <w:rPr>
          <w:sz w:val="16"/>
        </w:rPr>
        <w:t>positive</w:t>
      </w:r>
      <w:r>
        <w:rPr>
          <w:spacing w:val="40"/>
          <w:sz w:val="16"/>
        </w:rPr>
        <w:t> </w:t>
      </w:r>
      <w:r>
        <w:rPr>
          <w:sz w:val="16"/>
        </w:rPr>
        <w:t>potential in a word n-back task,” </w:t>
      </w:r>
      <w:r>
        <w:rPr>
          <w:i/>
          <w:sz w:val="16"/>
        </w:rPr>
        <w:t>PLoS ONE</w:t>
      </w:r>
      <w:r>
        <w:rPr>
          <w:sz w:val="16"/>
        </w:rPr>
        <w:t>, vol. 8, no. 9, Sep. 2013,</w:t>
      </w:r>
      <w:r>
        <w:rPr>
          <w:spacing w:val="40"/>
          <w:sz w:val="16"/>
        </w:rPr>
        <w:t> </w:t>
      </w:r>
      <w:bookmarkStart w:name="_bookmark73" w:id="74"/>
      <w:bookmarkEnd w:id="74"/>
      <w:r>
        <w:rPr>
          <w:sz w:val="16"/>
        </w:rPr>
        <w:t>Art.</w:t>
      </w:r>
      <w:r>
        <w:rPr>
          <w:sz w:val="16"/>
        </w:rPr>
        <w:t> no. e75598.</w:t>
      </w:r>
    </w:p>
    <w:p>
      <w:pPr>
        <w:pStyle w:val="ListParagraph"/>
        <w:numPr>
          <w:ilvl w:val="0"/>
          <w:numId w:val="4"/>
        </w:numPr>
        <w:tabs>
          <w:tab w:pos="622" w:val="left" w:leader="none"/>
        </w:tabs>
        <w:spacing w:line="182" w:lineRule="exact" w:before="4" w:after="0"/>
        <w:ind w:left="622" w:right="0" w:hanging="284"/>
        <w:jc w:val="both"/>
        <w:rPr>
          <w:sz w:val="16"/>
        </w:rPr>
      </w:pPr>
      <w:r>
        <w:rPr>
          <w:sz w:val="16"/>
        </w:rPr>
        <w:t>K.</w:t>
      </w:r>
      <w:r>
        <w:rPr>
          <w:spacing w:val="40"/>
          <w:sz w:val="16"/>
        </w:rPr>
        <w:t> </w:t>
      </w:r>
      <w:r>
        <w:rPr>
          <w:sz w:val="16"/>
        </w:rPr>
        <w:t>Yokoyama,</w:t>
      </w:r>
      <w:r>
        <w:rPr>
          <w:spacing w:val="40"/>
          <w:sz w:val="16"/>
        </w:rPr>
        <w:t> </w:t>
      </w:r>
      <w:r>
        <w:rPr>
          <w:sz w:val="16"/>
        </w:rPr>
        <w:t>J.</w:t>
      </w:r>
      <w:r>
        <w:rPr>
          <w:spacing w:val="40"/>
          <w:sz w:val="16"/>
        </w:rPr>
        <w:t> </w:t>
      </w:r>
      <w:r>
        <w:rPr>
          <w:sz w:val="16"/>
        </w:rPr>
        <w:t>Ushida,</w:t>
      </w:r>
      <w:r>
        <w:rPr>
          <w:spacing w:val="40"/>
          <w:sz w:val="16"/>
        </w:rPr>
        <w:t> </w:t>
      </w:r>
      <w:r>
        <w:rPr>
          <w:sz w:val="16"/>
        </w:rPr>
        <w:t>Y.</w:t>
      </w:r>
      <w:r>
        <w:rPr>
          <w:spacing w:val="40"/>
          <w:sz w:val="16"/>
        </w:rPr>
        <w:t> </w:t>
      </w:r>
      <w:r>
        <w:rPr>
          <w:sz w:val="16"/>
        </w:rPr>
        <w:t>Sugiura,</w:t>
      </w:r>
      <w:r>
        <w:rPr>
          <w:spacing w:val="40"/>
          <w:sz w:val="16"/>
        </w:rPr>
        <w:t> </w:t>
      </w:r>
      <w:r>
        <w:rPr>
          <w:sz w:val="16"/>
        </w:rPr>
        <w:t>M.</w:t>
      </w:r>
      <w:r>
        <w:rPr>
          <w:spacing w:val="40"/>
          <w:sz w:val="16"/>
        </w:rPr>
        <w:t> </w:t>
      </w:r>
      <w:r>
        <w:rPr>
          <w:sz w:val="16"/>
        </w:rPr>
        <w:t>Mizuno,</w:t>
      </w:r>
      <w:r>
        <w:rPr>
          <w:spacing w:val="40"/>
          <w:sz w:val="16"/>
        </w:rPr>
        <w:t> </w:t>
      </w:r>
      <w:r>
        <w:rPr>
          <w:sz w:val="16"/>
        </w:rPr>
        <w:t>Y.</w:t>
      </w:r>
      <w:r>
        <w:rPr>
          <w:spacing w:val="40"/>
          <w:sz w:val="16"/>
        </w:rPr>
        <w:t> </w:t>
      </w:r>
      <w:r>
        <w:rPr>
          <w:sz w:val="16"/>
        </w:rPr>
        <w:t>Mizuno,</w:t>
      </w:r>
      <w:r>
        <w:rPr>
          <w:spacing w:val="40"/>
          <w:sz w:val="16"/>
        </w:rPr>
        <w:t> </w:t>
      </w:r>
      <w:r>
        <w:rPr>
          <w:spacing w:val="-5"/>
          <w:sz w:val="16"/>
        </w:rPr>
        <w:t>and</w:t>
      </w:r>
    </w:p>
    <w:p>
      <w:pPr>
        <w:spacing w:line="232" w:lineRule="auto" w:before="3"/>
        <w:ind w:left="624" w:right="0" w:firstLine="0"/>
        <w:jc w:val="both"/>
        <w:rPr>
          <w:sz w:val="16"/>
        </w:rPr>
      </w:pPr>
      <w:r>
        <w:rPr>
          <w:sz w:val="16"/>
        </w:rPr>
        <w:t>K. Takata, “Heart rate indication using musical data,” </w:t>
      </w:r>
      <w:r>
        <w:rPr>
          <w:i/>
          <w:sz w:val="16"/>
        </w:rPr>
        <w:t>IEEE </w:t>
      </w:r>
      <w:r>
        <w:rPr>
          <w:i/>
          <w:sz w:val="16"/>
        </w:rPr>
        <w:t>Trans.</w:t>
      </w:r>
      <w:r>
        <w:rPr>
          <w:i/>
          <w:spacing w:val="40"/>
          <w:sz w:val="16"/>
        </w:rPr>
        <w:t> </w:t>
      </w:r>
      <w:bookmarkStart w:name="_bookmark74" w:id="75"/>
      <w:bookmarkEnd w:id="75"/>
      <w:r>
        <w:rPr>
          <w:i/>
          <w:sz w:val="16"/>
        </w:rPr>
        <w:t>Biomed.</w:t>
      </w:r>
      <w:r>
        <w:rPr>
          <w:i/>
          <w:sz w:val="16"/>
        </w:rPr>
        <w:t> Eng.</w:t>
      </w:r>
      <w:r>
        <w:rPr>
          <w:sz w:val="16"/>
        </w:rPr>
        <w:t>, vol. 49, no. 7, pp. 729–733, Jul. 2002.</w:t>
      </w:r>
    </w:p>
    <w:p>
      <w:pPr>
        <w:pStyle w:val="ListParagraph"/>
        <w:numPr>
          <w:ilvl w:val="0"/>
          <w:numId w:val="4"/>
        </w:numPr>
        <w:tabs>
          <w:tab w:pos="622" w:val="left" w:leader="none"/>
          <w:tab w:pos="624" w:val="left" w:leader="none"/>
        </w:tabs>
        <w:spacing w:line="232" w:lineRule="auto" w:before="21" w:after="0"/>
        <w:ind w:left="624" w:right="0" w:hanging="366"/>
        <w:jc w:val="both"/>
        <w:rPr>
          <w:sz w:val="16"/>
        </w:rPr>
      </w:pPr>
      <w:r>
        <w:rPr>
          <w:sz w:val="16"/>
        </w:rPr>
        <w:t>C. Berka et al., “EEG correlates of task engagement and </w:t>
      </w:r>
      <w:r>
        <w:rPr>
          <w:sz w:val="16"/>
        </w:rPr>
        <w:t>mental</w:t>
      </w:r>
      <w:r>
        <w:rPr>
          <w:spacing w:val="40"/>
          <w:sz w:val="16"/>
        </w:rPr>
        <w:t> </w:t>
      </w:r>
      <w:r>
        <w:rPr>
          <w:sz w:val="16"/>
        </w:rPr>
        <w:t>workload in vigilance, learning, and memory tasks,” </w:t>
      </w:r>
      <w:r>
        <w:rPr>
          <w:i/>
          <w:sz w:val="16"/>
        </w:rPr>
        <w:t>Aviation, Space,</w:t>
      </w:r>
      <w:r>
        <w:rPr>
          <w:i/>
          <w:spacing w:val="40"/>
          <w:sz w:val="16"/>
        </w:rPr>
        <w:t> </w:t>
      </w:r>
      <w:bookmarkStart w:name="_bookmark75" w:id="76"/>
      <w:bookmarkEnd w:id="76"/>
      <w:r>
        <w:rPr>
          <w:i/>
          <w:sz w:val="16"/>
        </w:rPr>
        <w:t>E</w:t>
      </w:r>
      <w:r>
        <w:rPr>
          <w:i/>
          <w:sz w:val="16"/>
        </w:rPr>
        <w:t>nviron. Med.</w:t>
      </w:r>
      <w:r>
        <w:rPr>
          <w:sz w:val="16"/>
        </w:rPr>
        <w:t>, vol. 78, no. 5, pp. B231–B244, 2007.</w:t>
      </w:r>
    </w:p>
    <w:p>
      <w:pPr>
        <w:pStyle w:val="ListParagraph"/>
        <w:numPr>
          <w:ilvl w:val="0"/>
          <w:numId w:val="4"/>
        </w:numPr>
        <w:tabs>
          <w:tab w:pos="622" w:val="left" w:leader="none"/>
          <w:tab w:pos="624" w:val="left" w:leader="none"/>
        </w:tabs>
        <w:spacing w:line="232" w:lineRule="auto" w:before="22" w:after="0"/>
        <w:ind w:left="624" w:right="0" w:hanging="366"/>
        <w:jc w:val="both"/>
        <w:rPr>
          <w:sz w:val="16"/>
        </w:rPr>
      </w:pPr>
      <w:r>
        <w:rPr>
          <w:sz w:val="16"/>
        </w:rPr>
        <w:t>A. Gevins, “High-resolution EEG mapping of cortical activation </w:t>
      </w:r>
      <w:r>
        <w:rPr>
          <w:sz w:val="16"/>
        </w:rPr>
        <w:t>related</w:t>
      </w:r>
      <w:r>
        <w:rPr>
          <w:spacing w:val="40"/>
          <w:sz w:val="16"/>
        </w:rPr>
        <w:t> </w:t>
      </w:r>
      <w:r>
        <w:rPr>
          <w:sz w:val="16"/>
        </w:rPr>
        <w:t>to working memory: Effects of task difficulty, type of processing, and</w:t>
      </w:r>
      <w:r>
        <w:rPr>
          <w:spacing w:val="40"/>
          <w:sz w:val="16"/>
        </w:rPr>
        <w:t> </w:t>
      </w:r>
      <w:bookmarkStart w:name="_bookmark76" w:id="77"/>
      <w:bookmarkEnd w:id="77"/>
      <w:r>
        <w:rPr>
          <w:sz w:val="16"/>
        </w:rPr>
        <w:t>practice</w:t>
      </w:r>
      <w:r>
        <w:rPr>
          <w:sz w:val="16"/>
        </w:rPr>
        <w:t>,” </w:t>
      </w:r>
      <w:r>
        <w:rPr>
          <w:i/>
          <w:sz w:val="16"/>
        </w:rPr>
        <w:t>Cerebral Cortex</w:t>
      </w:r>
      <w:r>
        <w:rPr>
          <w:sz w:val="16"/>
        </w:rPr>
        <w:t>, vol. 7, no. 4, pp. 374–385, Jun. 1997.</w:t>
      </w:r>
    </w:p>
    <w:p>
      <w:pPr>
        <w:pStyle w:val="ListParagraph"/>
        <w:numPr>
          <w:ilvl w:val="0"/>
          <w:numId w:val="4"/>
        </w:numPr>
        <w:tabs>
          <w:tab w:pos="623" w:val="left" w:leader="none"/>
        </w:tabs>
        <w:spacing w:line="182" w:lineRule="exact" w:before="18" w:after="0"/>
        <w:ind w:left="623" w:right="0" w:hanging="364"/>
        <w:jc w:val="both"/>
        <w:rPr>
          <w:sz w:val="16"/>
        </w:rPr>
      </w:pPr>
      <w:r>
        <w:rPr>
          <w:sz w:val="16"/>
        </w:rPr>
        <w:t>A.-M.</w:t>
      </w:r>
      <w:r>
        <w:rPr>
          <w:spacing w:val="40"/>
          <w:sz w:val="16"/>
        </w:rPr>
        <w:t> </w:t>
      </w:r>
      <w:r>
        <w:rPr>
          <w:sz w:val="16"/>
        </w:rPr>
        <w:t>Brouwer,</w:t>
      </w:r>
      <w:r>
        <w:rPr>
          <w:spacing w:val="41"/>
          <w:sz w:val="16"/>
        </w:rPr>
        <w:t> </w:t>
      </w:r>
      <w:r>
        <w:rPr>
          <w:sz w:val="16"/>
        </w:rPr>
        <w:t>M.</w:t>
      </w:r>
      <w:r>
        <w:rPr>
          <w:spacing w:val="40"/>
          <w:sz w:val="16"/>
        </w:rPr>
        <w:t> </w:t>
      </w:r>
      <w:r>
        <w:rPr>
          <w:sz w:val="16"/>
        </w:rPr>
        <w:t>A.</w:t>
      </w:r>
      <w:r>
        <w:rPr>
          <w:spacing w:val="42"/>
          <w:sz w:val="16"/>
        </w:rPr>
        <w:t> </w:t>
      </w:r>
      <w:r>
        <w:rPr>
          <w:sz w:val="16"/>
        </w:rPr>
        <w:t>Hogervorst,</w:t>
      </w:r>
      <w:r>
        <w:rPr>
          <w:spacing w:val="40"/>
          <w:sz w:val="16"/>
        </w:rPr>
        <w:t> </w:t>
      </w:r>
      <w:r>
        <w:rPr>
          <w:sz w:val="16"/>
        </w:rPr>
        <w:t>J.</w:t>
      </w:r>
      <w:r>
        <w:rPr>
          <w:spacing w:val="41"/>
          <w:sz w:val="16"/>
        </w:rPr>
        <w:t> </w:t>
      </w:r>
      <w:r>
        <w:rPr>
          <w:sz w:val="16"/>
        </w:rPr>
        <w:t>B.</w:t>
      </w:r>
      <w:r>
        <w:rPr>
          <w:spacing w:val="40"/>
          <w:sz w:val="16"/>
        </w:rPr>
        <w:t> </w:t>
      </w:r>
      <w:r>
        <w:rPr>
          <w:sz w:val="16"/>
        </w:rPr>
        <w:t>F.</w:t>
      </w:r>
      <w:r>
        <w:rPr>
          <w:spacing w:val="41"/>
          <w:sz w:val="16"/>
        </w:rPr>
        <w:t> </w:t>
      </w:r>
      <w:r>
        <w:rPr>
          <w:sz w:val="16"/>
        </w:rPr>
        <w:t>van</w:t>
      </w:r>
      <w:r>
        <w:rPr>
          <w:spacing w:val="41"/>
          <w:sz w:val="16"/>
        </w:rPr>
        <w:t> </w:t>
      </w:r>
      <w:r>
        <w:rPr>
          <w:sz w:val="16"/>
        </w:rPr>
        <w:t>Erp,</w:t>
      </w:r>
      <w:r>
        <w:rPr>
          <w:spacing w:val="41"/>
          <w:sz w:val="16"/>
        </w:rPr>
        <w:t> </w:t>
      </w:r>
      <w:r>
        <w:rPr>
          <w:sz w:val="16"/>
        </w:rPr>
        <w:t>T.</w:t>
      </w:r>
      <w:r>
        <w:rPr>
          <w:spacing w:val="40"/>
          <w:sz w:val="16"/>
        </w:rPr>
        <w:t> </w:t>
      </w:r>
      <w:r>
        <w:rPr>
          <w:spacing w:val="-2"/>
          <w:sz w:val="16"/>
        </w:rPr>
        <w:t>Heffelaar,</w:t>
      </w:r>
    </w:p>
    <w:p>
      <w:pPr>
        <w:spacing w:line="232" w:lineRule="auto" w:before="2"/>
        <w:ind w:left="624" w:right="0" w:firstLine="0"/>
        <w:jc w:val="both"/>
        <w:rPr>
          <w:sz w:val="16"/>
        </w:rPr>
      </w:pPr>
      <w:r>
        <w:rPr>
          <w:sz w:val="16"/>
        </w:rPr>
        <w:t>P. H. Zimmerman,</w:t>
      </w:r>
      <w:r>
        <w:rPr>
          <w:spacing w:val="-6"/>
          <w:sz w:val="16"/>
        </w:rPr>
        <w:t> </w:t>
      </w:r>
      <w:r>
        <w:rPr>
          <w:sz w:val="16"/>
        </w:rPr>
        <w:t>and</w:t>
      </w:r>
      <w:r>
        <w:rPr>
          <w:spacing w:val="-6"/>
          <w:sz w:val="16"/>
        </w:rPr>
        <w:t> </w:t>
      </w:r>
      <w:r>
        <w:rPr>
          <w:sz w:val="16"/>
        </w:rPr>
        <w:t>R.</w:t>
      </w:r>
      <w:r>
        <w:rPr>
          <w:spacing w:val="-6"/>
          <w:sz w:val="16"/>
        </w:rPr>
        <w:t> </w:t>
      </w:r>
      <w:r>
        <w:rPr>
          <w:sz w:val="16"/>
        </w:rPr>
        <w:t>Oostenveld,</w:t>
      </w:r>
      <w:r>
        <w:rPr>
          <w:spacing w:val="-6"/>
          <w:sz w:val="16"/>
        </w:rPr>
        <w:t> </w:t>
      </w:r>
      <w:r>
        <w:rPr>
          <w:sz w:val="16"/>
        </w:rPr>
        <w:t>“Estimating</w:t>
      </w:r>
      <w:r>
        <w:rPr>
          <w:spacing w:val="-6"/>
          <w:sz w:val="16"/>
        </w:rPr>
        <w:t> </w:t>
      </w:r>
      <w:r>
        <w:rPr>
          <w:sz w:val="16"/>
        </w:rPr>
        <w:t>workload</w:t>
      </w:r>
      <w:r>
        <w:rPr>
          <w:spacing w:val="-6"/>
          <w:sz w:val="16"/>
        </w:rPr>
        <w:t> </w:t>
      </w:r>
      <w:r>
        <w:rPr>
          <w:sz w:val="16"/>
        </w:rPr>
        <w:t>using</w:t>
      </w:r>
      <w:r>
        <w:rPr>
          <w:spacing w:val="-6"/>
          <w:sz w:val="16"/>
        </w:rPr>
        <w:t> </w:t>
      </w:r>
      <w:r>
        <w:rPr>
          <w:sz w:val="16"/>
        </w:rPr>
        <w:t>EEG</w:t>
      </w:r>
      <w:r>
        <w:rPr>
          <w:spacing w:val="40"/>
          <w:sz w:val="16"/>
        </w:rPr>
        <w:t> </w:t>
      </w:r>
      <w:r>
        <w:rPr>
          <w:sz w:val="16"/>
        </w:rPr>
        <w:t>spectral</w:t>
      </w:r>
      <w:r>
        <w:rPr>
          <w:spacing w:val="22"/>
          <w:sz w:val="16"/>
        </w:rPr>
        <w:t> </w:t>
      </w:r>
      <w:r>
        <w:rPr>
          <w:sz w:val="16"/>
        </w:rPr>
        <w:t>power</w:t>
      </w:r>
      <w:r>
        <w:rPr>
          <w:spacing w:val="22"/>
          <w:sz w:val="16"/>
        </w:rPr>
        <w:t> </w:t>
      </w:r>
      <w:r>
        <w:rPr>
          <w:sz w:val="16"/>
        </w:rPr>
        <w:t>and</w:t>
      </w:r>
      <w:r>
        <w:rPr>
          <w:spacing w:val="22"/>
          <w:sz w:val="16"/>
        </w:rPr>
        <w:t> </w:t>
      </w:r>
      <w:r>
        <w:rPr>
          <w:sz w:val="16"/>
        </w:rPr>
        <w:t>ERPs</w:t>
      </w:r>
      <w:r>
        <w:rPr>
          <w:spacing w:val="22"/>
          <w:sz w:val="16"/>
        </w:rPr>
        <w:t> </w:t>
      </w:r>
      <w:r>
        <w:rPr>
          <w:sz w:val="16"/>
        </w:rPr>
        <w:t>in</w:t>
      </w:r>
      <w:r>
        <w:rPr>
          <w:spacing w:val="22"/>
          <w:sz w:val="16"/>
        </w:rPr>
        <w:t> </w:t>
      </w:r>
      <w:r>
        <w:rPr>
          <w:sz w:val="16"/>
        </w:rPr>
        <w:t>the</w:t>
      </w:r>
      <w:r>
        <w:rPr>
          <w:spacing w:val="22"/>
          <w:sz w:val="16"/>
        </w:rPr>
        <w:t> </w:t>
      </w:r>
      <w:r>
        <w:rPr>
          <w:sz w:val="16"/>
        </w:rPr>
        <w:t>n-back</w:t>
      </w:r>
      <w:r>
        <w:rPr>
          <w:spacing w:val="22"/>
          <w:sz w:val="16"/>
        </w:rPr>
        <w:t> </w:t>
      </w:r>
      <w:r>
        <w:rPr>
          <w:sz w:val="16"/>
        </w:rPr>
        <w:t>task,”</w:t>
      </w:r>
      <w:r>
        <w:rPr>
          <w:spacing w:val="22"/>
          <w:sz w:val="16"/>
        </w:rPr>
        <w:t> </w:t>
      </w:r>
      <w:r>
        <w:rPr>
          <w:i/>
          <w:sz w:val="16"/>
        </w:rPr>
        <w:t>J.</w:t>
      </w:r>
      <w:r>
        <w:rPr>
          <w:i/>
          <w:spacing w:val="22"/>
          <w:sz w:val="16"/>
        </w:rPr>
        <w:t> </w:t>
      </w:r>
      <w:r>
        <w:rPr>
          <w:i/>
          <w:sz w:val="16"/>
        </w:rPr>
        <w:t>Neural</w:t>
      </w:r>
      <w:r>
        <w:rPr>
          <w:i/>
          <w:spacing w:val="22"/>
          <w:sz w:val="16"/>
        </w:rPr>
        <w:t> </w:t>
      </w:r>
      <w:r>
        <w:rPr>
          <w:i/>
          <w:sz w:val="16"/>
        </w:rPr>
        <w:t>Eng.</w:t>
      </w:r>
      <w:r>
        <w:rPr>
          <w:sz w:val="16"/>
        </w:rPr>
        <w:t>,</w:t>
      </w:r>
      <w:r>
        <w:rPr>
          <w:spacing w:val="22"/>
          <w:sz w:val="16"/>
        </w:rPr>
        <w:t> </w:t>
      </w:r>
      <w:r>
        <w:rPr>
          <w:sz w:val="16"/>
        </w:rPr>
        <w:t>vol.</w:t>
      </w:r>
      <w:r>
        <w:rPr>
          <w:spacing w:val="22"/>
          <w:sz w:val="16"/>
        </w:rPr>
        <w:t> </w:t>
      </w:r>
      <w:r>
        <w:rPr>
          <w:sz w:val="16"/>
        </w:rPr>
        <w:t>9,</w:t>
      </w:r>
      <w:r>
        <w:rPr>
          <w:spacing w:val="40"/>
          <w:sz w:val="16"/>
        </w:rPr>
        <w:t> </w:t>
      </w:r>
      <w:bookmarkStart w:name="_bookmark77" w:id="78"/>
      <w:bookmarkEnd w:id="78"/>
      <w:r>
        <w:rPr>
          <w:sz w:val="16"/>
        </w:rPr>
        <w:t>no.</w:t>
      </w:r>
      <w:r>
        <w:rPr>
          <w:sz w:val="16"/>
        </w:rPr>
        <w:t> 4, Aug. 2012, Art. no. 045008.</w:t>
      </w:r>
    </w:p>
    <w:p>
      <w:pPr>
        <w:pStyle w:val="ListParagraph"/>
        <w:numPr>
          <w:ilvl w:val="0"/>
          <w:numId w:val="4"/>
        </w:numPr>
        <w:tabs>
          <w:tab w:pos="622" w:val="left" w:leader="none"/>
          <w:tab w:pos="624" w:val="left" w:leader="none"/>
        </w:tabs>
        <w:spacing w:line="232" w:lineRule="auto" w:before="23" w:after="0"/>
        <w:ind w:left="624" w:right="0" w:hanging="366"/>
        <w:jc w:val="both"/>
        <w:rPr>
          <w:sz w:val="16"/>
        </w:rPr>
      </w:pPr>
      <w:r>
        <w:rPr>
          <w:sz w:val="16"/>
        </w:rPr>
        <w:t>J.</w:t>
      </w:r>
      <w:r>
        <w:rPr>
          <w:spacing w:val="40"/>
          <w:sz w:val="16"/>
        </w:rPr>
        <w:t> </w:t>
      </w:r>
      <w:r>
        <w:rPr>
          <w:sz w:val="16"/>
        </w:rPr>
        <w:t>C.</w:t>
      </w:r>
      <w:r>
        <w:rPr>
          <w:spacing w:val="40"/>
          <w:sz w:val="16"/>
        </w:rPr>
        <w:t> </w:t>
      </w:r>
      <w:r>
        <w:rPr>
          <w:sz w:val="16"/>
        </w:rPr>
        <w:t>Christensen,</w:t>
      </w:r>
      <w:r>
        <w:rPr>
          <w:spacing w:val="40"/>
          <w:sz w:val="16"/>
        </w:rPr>
        <w:t> </w:t>
      </w:r>
      <w:r>
        <w:rPr>
          <w:sz w:val="16"/>
        </w:rPr>
        <w:t>J.</w:t>
      </w:r>
      <w:r>
        <w:rPr>
          <w:spacing w:val="40"/>
          <w:sz w:val="16"/>
        </w:rPr>
        <w:t> </w:t>
      </w:r>
      <w:r>
        <w:rPr>
          <w:sz w:val="16"/>
        </w:rPr>
        <w:t>R.</w:t>
      </w:r>
      <w:r>
        <w:rPr>
          <w:spacing w:val="40"/>
          <w:sz w:val="16"/>
        </w:rPr>
        <w:t> </w:t>
      </w:r>
      <w:r>
        <w:rPr>
          <w:sz w:val="16"/>
        </w:rPr>
        <w:t>Estepp,</w:t>
      </w:r>
      <w:r>
        <w:rPr>
          <w:spacing w:val="40"/>
          <w:sz w:val="16"/>
        </w:rPr>
        <w:t> </w:t>
      </w:r>
      <w:r>
        <w:rPr>
          <w:sz w:val="16"/>
        </w:rPr>
        <w:t>G.</w:t>
      </w:r>
      <w:r>
        <w:rPr>
          <w:spacing w:val="40"/>
          <w:sz w:val="16"/>
        </w:rPr>
        <w:t> </w:t>
      </w:r>
      <w:r>
        <w:rPr>
          <w:sz w:val="16"/>
        </w:rPr>
        <w:t>F.</w:t>
      </w:r>
      <w:r>
        <w:rPr>
          <w:spacing w:val="40"/>
          <w:sz w:val="16"/>
        </w:rPr>
        <w:t> </w:t>
      </w:r>
      <w:r>
        <w:rPr>
          <w:sz w:val="16"/>
        </w:rPr>
        <w:t>Wilson,</w:t>
      </w:r>
      <w:r>
        <w:rPr>
          <w:spacing w:val="40"/>
          <w:sz w:val="16"/>
        </w:rPr>
        <w:t> </w:t>
      </w:r>
      <w:r>
        <w:rPr>
          <w:sz w:val="16"/>
        </w:rPr>
        <w:t>and</w:t>
      </w:r>
      <w:r>
        <w:rPr>
          <w:spacing w:val="40"/>
          <w:sz w:val="16"/>
        </w:rPr>
        <w:t> </w:t>
      </w:r>
      <w:r>
        <w:rPr>
          <w:sz w:val="16"/>
        </w:rPr>
        <w:t>C.</w:t>
      </w:r>
      <w:r>
        <w:rPr>
          <w:spacing w:val="40"/>
          <w:sz w:val="16"/>
        </w:rPr>
        <w:t> </w:t>
      </w:r>
      <w:r>
        <w:rPr>
          <w:sz w:val="16"/>
        </w:rPr>
        <w:t>A.</w:t>
      </w:r>
      <w:r>
        <w:rPr>
          <w:spacing w:val="40"/>
          <w:sz w:val="16"/>
        </w:rPr>
        <w:t> </w:t>
      </w:r>
      <w:r>
        <w:rPr>
          <w:sz w:val="16"/>
        </w:rPr>
        <w:t>Russell,</w:t>
      </w:r>
      <w:r>
        <w:rPr>
          <w:spacing w:val="40"/>
          <w:sz w:val="16"/>
        </w:rPr>
        <w:t> </w:t>
      </w:r>
      <w:r>
        <w:rPr>
          <w:sz w:val="16"/>
        </w:rPr>
        <w:t>“The effects of day-to-day variability of physiological data on </w:t>
      </w:r>
      <w:r>
        <w:rPr>
          <w:sz w:val="16"/>
        </w:rPr>
        <w:t>operator</w:t>
      </w:r>
      <w:r>
        <w:rPr>
          <w:spacing w:val="40"/>
          <w:sz w:val="16"/>
        </w:rPr>
        <w:t> </w:t>
      </w:r>
      <w:r>
        <w:rPr>
          <w:sz w:val="16"/>
        </w:rPr>
        <w:t>functional state classification,” </w:t>
      </w:r>
      <w:r>
        <w:rPr>
          <w:i/>
          <w:sz w:val="16"/>
        </w:rPr>
        <w:t>NeuroImage</w:t>
      </w:r>
      <w:r>
        <w:rPr>
          <w:sz w:val="16"/>
        </w:rPr>
        <w:t>, vol. 59, no. 1, pp. 57–63,</w:t>
      </w:r>
      <w:r>
        <w:rPr>
          <w:spacing w:val="40"/>
          <w:sz w:val="16"/>
        </w:rPr>
        <w:t> </w:t>
      </w:r>
      <w:bookmarkStart w:name="_bookmark78" w:id="79"/>
      <w:bookmarkEnd w:id="79"/>
      <w:r>
        <w:rPr>
          <w:sz w:val="16"/>
        </w:rPr>
        <w:t>Jan.</w:t>
      </w:r>
      <w:r>
        <w:rPr>
          <w:sz w:val="16"/>
        </w:rPr>
        <w:t> 2012.</w:t>
      </w:r>
    </w:p>
    <w:p>
      <w:pPr>
        <w:pStyle w:val="ListParagraph"/>
        <w:numPr>
          <w:ilvl w:val="0"/>
          <w:numId w:val="4"/>
        </w:numPr>
        <w:tabs>
          <w:tab w:pos="622" w:val="left" w:leader="none"/>
          <w:tab w:pos="624" w:val="left" w:leader="none"/>
        </w:tabs>
        <w:spacing w:line="232" w:lineRule="auto" w:before="8" w:after="0"/>
        <w:ind w:left="624" w:right="0" w:hanging="366"/>
        <w:jc w:val="both"/>
        <w:rPr>
          <w:sz w:val="16"/>
        </w:rPr>
      </w:pPr>
      <w:r>
        <w:rPr>
          <w:sz w:val="16"/>
        </w:rPr>
        <w:t>M. Pesonen, H. Hämäläinen, and C. M. Krause, “Brain oscillatory 4–</w:t>
      </w:r>
      <w:r>
        <w:rPr>
          <w:sz w:val="16"/>
        </w:rPr>
        <w:t>30</w:t>
      </w:r>
      <w:r>
        <w:rPr>
          <w:spacing w:val="40"/>
          <w:sz w:val="16"/>
        </w:rPr>
        <w:t> </w:t>
      </w:r>
      <w:r>
        <w:rPr>
          <w:sz w:val="16"/>
        </w:rPr>
        <w:t>Hz responses during a visual n-back memory task with varying memory</w:t>
      </w:r>
      <w:r>
        <w:rPr>
          <w:spacing w:val="40"/>
          <w:sz w:val="16"/>
        </w:rPr>
        <w:t> </w:t>
      </w:r>
      <w:r>
        <w:rPr>
          <w:sz w:val="16"/>
        </w:rPr>
        <w:t>load,” </w:t>
      </w:r>
      <w:r>
        <w:rPr>
          <w:i/>
          <w:sz w:val="16"/>
        </w:rPr>
        <w:t>Brain Res.</w:t>
      </w:r>
      <w:r>
        <w:rPr>
          <w:sz w:val="16"/>
        </w:rPr>
        <w:t>, vol. 1138, pp. 171–177, Mar. 2007.</w:t>
      </w:r>
    </w:p>
    <w:p>
      <w:pPr>
        <w:pStyle w:val="ListParagraph"/>
        <w:numPr>
          <w:ilvl w:val="0"/>
          <w:numId w:val="4"/>
        </w:numPr>
        <w:tabs>
          <w:tab w:pos="562" w:val="left" w:leader="none"/>
        </w:tabs>
        <w:spacing w:line="182" w:lineRule="exact" w:before="135" w:after="0"/>
        <w:ind w:left="562" w:right="0" w:hanging="364"/>
        <w:jc w:val="both"/>
        <w:rPr>
          <w:sz w:val="16"/>
        </w:rPr>
      </w:pPr>
      <w:r>
        <w:rPr/>
        <w:br w:type="column"/>
      </w:r>
      <w:bookmarkStart w:name="_bookmark79" w:id="80"/>
      <w:bookmarkEnd w:id="80"/>
      <w:r>
        <w:rPr/>
      </w:r>
      <w:r>
        <w:rPr>
          <w:sz w:val="16"/>
        </w:rPr>
        <w:t>T.</w:t>
      </w:r>
      <w:r>
        <w:rPr>
          <w:spacing w:val="69"/>
          <w:sz w:val="16"/>
        </w:rPr>
        <w:t> </w:t>
      </w:r>
      <w:r>
        <w:rPr>
          <w:sz w:val="16"/>
        </w:rPr>
        <w:t>I.</w:t>
      </w:r>
      <w:r>
        <w:rPr>
          <w:spacing w:val="69"/>
          <w:sz w:val="16"/>
        </w:rPr>
        <w:t> </w:t>
      </w:r>
      <w:r>
        <w:rPr>
          <w:sz w:val="16"/>
        </w:rPr>
        <w:t>Laine,</w:t>
      </w:r>
      <w:r>
        <w:rPr>
          <w:spacing w:val="70"/>
          <w:sz w:val="16"/>
        </w:rPr>
        <w:t> </w:t>
      </w:r>
      <w:r>
        <w:rPr>
          <w:sz w:val="16"/>
        </w:rPr>
        <w:t>K.</w:t>
      </w:r>
      <w:r>
        <w:rPr>
          <w:spacing w:val="69"/>
          <w:sz w:val="16"/>
        </w:rPr>
        <w:t> </w:t>
      </w:r>
      <w:r>
        <w:rPr>
          <w:sz w:val="16"/>
        </w:rPr>
        <w:t>W.</w:t>
      </w:r>
      <w:r>
        <w:rPr>
          <w:spacing w:val="69"/>
          <w:sz w:val="16"/>
        </w:rPr>
        <w:t> </w:t>
      </w:r>
      <w:r>
        <w:rPr>
          <w:sz w:val="16"/>
        </w:rPr>
        <w:t>Bauer,</w:t>
      </w:r>
      <w:r>
        <w:rPr>
          <w:spacing w:val="70"/>
          <w:sz w:val="16"/>
        </w:rPr>
        <w:t> </w:t>
      </w:r>
      <w:r>
        <w:rPr>
          <w:sz w:val="16"/>
        </w:rPr>
        <w:t>J.</w:t>
      </w:r>
      <w:r>
        <w:rPr>
          <w:spacing w:val="69"/>
          <w:sz w:val="16"/>
        </w:rPr>
        <w:t> </w:t>
      </w:r>
      <w:r>
        <w:rPr>
          <w:sz w:val="16"/>
        </w:rPr>
        <w:t>W.</w:t>
      </w:r>
      <w:r>
        <w:rPr>
          <w:spacing w:val="69"/>
          <w:sz w:val="16"/>
        </w:rPr>
        <w:t> </w:t>
      </w:r>
      <w:r>
        <w:rPr>
          <w:sz w:val="16"/>
        </w:rPr>
        <w:t>Lanning,</w:t>
      </w:r>
      <w:r>
        <w:rPr>
          <w:spacing w:val="70"/>
          <w:sz w:val="16"/>
        </w:rPr>
        <w:t> </w:t>
      </w:r>
      <w:r>
        <w:rPr>
          <w:sz w:val="16"/>
        </w:rPr>
        <w:t>C.</w:t>
      </w:r>
      <w:r>
        <w:rPr>
          <w:spacing w:val="69"/>
          <w:sz w:val="16"/>
        </w:rPr>
        <w:t> </w:t>
      </w:r>
      <w:r>
        <w:rPr>
          <w:sz w:val="16"/>
        </w:rPr>
        <w:t>A.</w:t>
      </w:r>
      <w:r>
        <w:rPr>
          <w:spacing w:val="69"/>
          <w:sz w:val="16"/>
        </w:rPr>
        <w:t> </w:t>
      </w:r>
      <w:r>
        <w:rPr>
          <w:sz w:val="16"/>
        </w:rPr>
        <w:t>Russell,</w:t>
      </w:r>
      <w:r>
        <w:rPr>
          <w:spacing w:val="70"/>
          <w:sz w:val="16"/>
        </w:rPr>
        <w:t> </w:t>
      </w:r>
      <w:r>
        <w:rPr>
          <w:spacing w:val="-5"/>
          <w:sz w:val="16"/>
        </w:rPr>
        <w:t>and</w:t>
      </w:r>
    </w:p>
    <w:p>
      <w:pPr>
        <w:pStyle w:val="ListParagraph"/>
        <w:numPr>
          <w:ilvl w:val="0"/>
          <w:numId w:val="3"/>
        </w:numPr>
        <w:tabs>
          <w:tab w:pos="773" w:val="left" w:leader="none"/>
        </w:tabs>
        <w:spacing w:line="232" w:lineRule="auto" w:before="2" w:after="0"/>
        <w:ind w:left="564" w:right="257" w:firstLine="0"/>
        <w:jc w:val="both"/>
        <w:rPr>
          <w:sz w:val="16"/>
        </w:rPr>
      </w:pPr>
      <w:r>
        <w:rPr>
          <w:sz w:val="16"/>
        </w:rPr>
        <w:t>F. Wilson,</w:t>
      </w:r>
      <w:r>
        <w:rPr>
          <w:spacing w:val="-3"/>
          <w:sz w:val="16"/>
        </w:rPr>
        <w:t> </w:t>
      </w:r>
      <w:r>
        <w:rPr>
          <w:sz w:val="16"/>
        </w:rPr>
        <w:t>“Selection</w:t>
      </w:r>
      <w:r>
        <w:rPr>
          <w:spacing w:val="-3"/>
          <w:sz w:val="16"/>
        </w:rPr>
        <w:t> </w:t>
      </w:r>
      <w:r>
        <w:rPr>
          <w:sz w:val="16"/>
        </w:rPr>
        <w:t>of</w:t>
      </w:r>
      <w:r>
        <w:rPr>
          <w:spacing w:val="-3"/>
          <w:sz w:val="16"/>
        </w:rPr>
        <w:t> </w:t>
      </w:r>
      <w:r>
        <w:rPr>
          <w:sz w:val="16"/>
        </w:rPr>
        <w:t>input</w:t>
      </w:r>
      <w:r>
        <w:rPr>
          <w:spacing w:val="-3"/>
          <w:sz w:val="16"/>
        </w:rPr>
        <w:t> </w:t>
      </w:r>
      <w:r>
        <w:rPr>
          <w:sz w:val="16"/>
        </w:rPr>
        <w:t>features</w:t>
      </w:r>
      <w:r>
        <w:rPr>
          <w:spacing w:val="-3"/>
          <w:sz w:val="16"/>
        </w:rPr>
        <w:t> </w:t>
      </w:r>
      <w:r>
        <w:rPr>
          <w:sz w:val="16"/>
        </w:rPr>
        <w:t>across</w:t>
      </w:r>
      <w:r>
        <w:rPr>
          <w:spacing w:val="-3"/>
          <w:sz w:val="16"/>
        </w:rPr>
        <w:t> </w:t>
      </w:r>
      <w:r>
        <w:rPr>
          <w:sz w:val="16"/>
        </w:rPr>
        <w:t>subjects</w:t>
      </w:r>
      <w:r>
        <w:rPr>
          <w:spacing w:val="-3"/>
          <w:sz w:val="16"/>
        </w:rPr>
        <w:t> </w:t>
      </w:r>
      <w:r>
        <w:rPr>
          <w:sz w:val="16"/>
        </w:rPr>
        <w:t>for</w:t>
      </w:r>
      <w:r>
        <w:rPr>
          <w:spacing w:val="-3"/>
          <w:sz w:val="16"/>
        </w:rPr>
        <w:t> </w:t>
      </w:r>
      <w:r>
        <w:rPr>
          <w:sz w:val="16"/>
        </w:rPr>
        <w:t>classifying</w:t>
      </w:r>
      <w:r>
        <w:rPr>
          <w:spacing w:val="40"/>
          <w:sz w:val="16"/>
        </w:rPr>
        <w:t> </w:t>
      </w:r>
      <w:r>
        <w:rPr>
          <w:sz w:val="16"/>
        </w:rPr>
        <w:t>crewmember workload using artificial neural networks,” </w:t>
      </w:r>
      <w:r>
        <w:rPr>
          <w:i/>
          <w:sz w:val="16"/>
        </w:rPr>
        <w:t>IEEE Trans.</w:t>
      </w:r>
      <w:r>
        <w:rPr>
          <w:i/>
          <w:spacing w:val="40"/>
          <w:sz w:val="16"/>
        </w:rPr>
        <w:t> </w:t>
      </w:r>
      <w:r>
        <w:rPr>
          <w:i/>
          <w:sz w:val="16"/>
        </w:rPr>
        <w:t>Syst.,</w:t>
      </w:r>
      <w:r>
        <w:rPr>
          <w:i/>
          <w:spacing w:val="40"/>
          <w:sz w:val="16"/>
        </w:rPr>
        <w:t> </w:t>
      </w:r>
      <w:r>
        <w:rPr>
          <w:i/>
          <w:sz w:val="16"/>
        </w:rPr>
        <w:t>Man,</w:t>
      </w:r>
      <w:r>
        <w:rPr>
          <w:i/>
          <w:spacing w:val="40"/>
          <w:sz w:val="16"/>
        </w:rPr>
        <w:t> </w:t>
      </w:r>
      <w:r>
        <w:rPr>
          <w:i/>
          <w:sz w:val="16"/>
        </w:rPr>
        <w:t>Cybern.</w:t>
      </w:r>
      <w:r>
        <w:rPr>
          <w:i/>
          <w:spacing w:val="40"/>
          <w:sz w:val="16"/>
        </w:rPr>
        <w:t> </w:t>
      </w:r>
      <w:r>
        <w:rPr>
          <w:i/>
          <w:sz w:val="16"/>
        </w:rPr>
        <w:t>A,</w:t>
      </w:r>
      <w:r>
        <w:rPr>
          <w:i/>
          <w:spacing w:val="40"/>
          <w:sz w:val="16"/>
        </w:rPr>
        <w:t> </w:t>
      </w:r>
      <w:r>
        <w:rPr>
          <w:i/>
          <w:sz w:val="16"/>
        </w:rPr>
        <w:t>Syst.</w:t>
      </w:r>
      <w:r>
        <w:rPr>
          <w:i/>
          <w:spacing w:val="40"/>
          <w:sz w:val="16"/>
        </w:rPr>
        <w:t> </w:t>
      </w:r>
      <w:r>
        <w:rPr>
          <w:i/>
          <w:sz w:val="16"/>
        </w:rPr>
        <w:t>Humans</w:t>
      </w:r>
      <w:r>
        <w:rPr>
          <w:sz w:val="16"/>
        </w:rPr>
        <w:t>,</w:t>
      </w:r>
      <w:r>
        <w:rPr>
          <w:spacing w:val="40"/>
          <w:sz w:val="16"/>
        </w:rPr>
        <w:t> </w:t>
      </w:r>
      <w:r>
        <w:rPr>
          <w:sz w:val="16"/>
        </w:rPr>
        <w:t>vol.</w:t>
      </w:r>
      <w:r>
        <w:rPr>
          <w:spacing w:val="40"/>
          <w:sz w:val="16"/>
        </w:rPr>
        <w:t> </w:t>
      </w:r>
      <w:r>
        <w:rPr>
          <w:sz w:val="16"/>
        </w:rPr>
        <w:t>32,</w:t>
      </w:r>
      <w:r>
        <w:rPr>
          <w:spacing w:val="40"/>
          <w:sz w:val="16"/>
        </w:rPr>
        <w:t> </w:t>
      </w:r>
      <w:r>
        <w:rPr>
          <w:sz w:val="16"/>
        </w:rPr>
        <w:t>no.</w:t>
      </w:r>
      <w:r>
        <w:rPr>
          <w:spacing w:val="40"/>
          <w:sz w:val="16"/>
        </w:rPr>
        <w:t> </w:t>
      </w:r>
      <w:r>
        <w:rPr>
          <w:sz w:val="16"/>
        </w:rPr>
        <w:t>6,</w:t>
      </w:r>
      <w:r>
        <w:rPr>
          <w:spacing w:val="40"/>
          <w:sz w:val="16"/>
        </w:rPr>
        <w:t> </w:t>
      </w:r>
      <w:r>
        <w:rPr>
          <w:sz w:val="16"/>
        </w:rPr>
        <w:t>pp. 691–704,</w:t>
      </w:r>
      <w:r>
        <w:rPr>
          <w:spacing w:val="40"/>
          <w:sz w:val="16"/>
        </w:rPr>
        <w:t> </w:t>
      </w:r>
      <w:bookmarkStart w:name="_bookmark80" w:id="81"/>
      <w:bookmarkEnd w:id="81"/>
      <w:r>
        <w:rPr>
          <w:sz w:val="16"/>
        </w:rPr>
        <w:t>N</w:t>
      </w:r>
      <w:r>
        <w:rPr>
          <w:sz w:val="16"/>
        </w:rPr>
        <w:t>ov. 2002.</w:t>
      </w:r>
    </w:p>
    <w:p>
      <w:pPr>
        <w:pStyle w:val="ListParagraph"/>
        <w:numPr>
          <w:ilvl w:val="0"/>
          <w:numId w:val="4"/>
        </w:numPr>
        <w:tabs>
          <w:tab w:pos="562" w:val="left" w:leader="none"/>
          <w:tab w:pos="564" w:val="left" w:leader="none"/>
        </w:tabs>
        <w:spacing w:line="232" w:lineRule="auto" w:before="14" w:after="0"/>
        <w:ind w:left="564" w:right="257" w:hanging="366"/>
        <w:jc w:val="both"/>
        <w:rPr>
          <w:sz w:val="16"/>
        </w:rPr>
      </w:pPr>
      <w:r>
        <w:rPr>
          <w:sz w:val="16"/>
        </w:rPr>
        <w:t>Z. Pei, H. Wang, A. Bezerianos, and J. Li, “EEG-based </w:t>
      </w:r>
      <w:r>
        <w:rPr>
          <w:sz w:val="16"/>
        </w:rPr>
        <w:t>multiclass</w:t>
      </w:r>
      <w:r>
        <w:rPr>
          <w:spacing w:val="40"/>
          <w:sz w:val="16"/>
        </w:rPr>
        <w:t> </w:t>
      </w:r>
      <w:r>
        <w:rPr>
          <w:sz w:val="16"/>
        </w:rPr>
        <w:t>workload</w:t>
      </w:r>
      <w:r>
        <w:rPr>
          <w:spacing w:val="-3"/>
          <w:sz w:val="16"/>
        </w:rPr>
        <w:t> </w:t>
      </w:r>
      <w:r>
        <w:rPr>
          <w:sz w:val="16"/>
        </w:rPr>
        <w:t>identification</w:t>
      </w:r>
      <w:r>
        <w:rPr>
          <w:spacing w:val="-3"/>
          <w:sz w:val="16"/>
        </w:rPr>
        <w:t> </w:t>
      </w:r>
      <w:r>
        <w:rPr>
          <w:sz w:val="16"/>
        </w:rPr>
        <w:t>using</w:t>
      </w:r>
      <w:r>
        <w:rPr>
          <w:spacing w:val="-3"/>
          <w:sz w:val="16"/>
        </w:rPr>
        <w:t> </w:t>
      </w:r>
      <w:r>
        <w:rPr>
          <w:sz w:val="16"/>
        </w:rPr>
        <w:t>feature</w:t>
      </w:r>
      <w:r>
        <w:rPr>
          <w:spacing w:val="-3"/>
          <w:sz w:val="16"/>
        </w:rPr>
        <w:t> </w:t>
      </w:r>
      <w:r>
        <w:rPr>
          <w:sz w:val="16"/>
        </w:rPr>
        <w:t>fusion</w:t>
      </w:r>
      <w:r>
        <w:rPr>
          <w:spacing w:val="-3"/>
          <w:sz w:val="16"/>
        </w:rPr>
        <w:t> </w:t>
      </w:r>
      <w:r>
        <w:rPr>
          <w:sz w:val="16"/>
        </w:rPr>
        <w:t>and</w:t>
      </w:r>
      <w:r>
        <w:rPr>
          <w:spacing w:val="-3"/>
          <w:sz w:val="16"/>
        </w:rPr>
        <w:t> </w:t>
      </w:r>
      <w:r>
        <w:rPr>
          <w:sz w:val="16"/>
        </w:rPr>
        <w:t>selection,”</w:t>
      </w:r>
      <w:r>
        <w:rPr>
          <w:spacing w:val="-3"/>
          <w:sz w:val="16"/>
        </w:rPr>
        <w:t> </w:t>
      </w:r>
      <w:r>
        <w:rPr>
          <w:i/>
          <w:sz w:val="16"/>
        </w:rPr>
        <w:t>IEEE</w:t>
      </w:r>
      <w:r>
        <w:rPr>
          <w:i/>
          <w:spacing w:val="-3"/>
          <w:sz w:val="16"/>
        </w:rPr>
        <w:t> </w:t>
      </w:r>
      <w:r>
        <w:rPr>
          <w:i/>
          <w:sz w:val="16"/>
        </w:rPr>
        <w:t>Trans.</w:t>
      </w:r>
      <w:r>
        <w:rPr>
          <w:i/>
          <w:spacing w:val="40"/>
          <w:sz w:val="16"/>
        </w:rPr>
        <w:t> </w:t>
      </w:r>
      <w:r>
        <w:rPr>
          <w:i/>
          <w:sz w:val="16"/>
        </w:rPr>
        <w:t>Instrum. Meas.</w:t>
      </w:r>
      <w:r>
        <w:rPr>
          <w:sz w:val="16"/>
        </w:rPr>
        <w:t>, vol. 70, pp. 1–8, 2021.</w:t>
      </w:r>
    </w:p>
    <w:p>
      <w:pPr>
        <w:pStyle w:val="ListParagraph"/>
        <w:numPr>
          <w:ilvl w:val="0"/>
          <w:numId w:val="4"/>
        </w:numPr>
        <w:tabs>
          <w:tab w:pos="562" w:val="left" w:leader="none"/>
          <w:tab w:pos="564" w:val="left" w:leader="none"/>
        </w:tabs>
        <w:spacing w:line="232" w:lineRule="auto" w:before="28" w:after="0"/>
        <w:ind w:left="564" w:right="257" w:hanging="366"/>
        <w:jc w:val="both"/>
        <w:rPr>
          <w:sz w:val="16"/>
        </w:rPr>
      </w:pPr>
      <w:bookmarkStart w:name="_bookmark81" w:id="82"/>
      <w:bookmarkEnd w:id="82"/>
      <w:r>
        <w:rPr/>
      </w:r>
      <w:r>
        <w:rPr>
          <w:sz w:val="16"/>
        </w:rPr>
        <w:t>I.</w:t>
      </w:r>
      <w:r>
        <w:rPr>
          <w:spacing w:val="-4"/>
          <w:sz w:val="16"/>
        </w:rPr>
        <w:t> </w:t>
      </w:r>
      <w:r>
        <w:rPr>
          <w:sz w:val="16"/>
        </w:rPr>
        <w:t>Kakkos</w:t>
      </w:r>
      <w:r>
        <w:rPr>
          <w:spacing w:val="-4"/>
          <w:sz w:val="16"/>
        </w:rPr>
        <w:t> </w:t>
      </w:r>
      <w:r>
        <w:rPr>
          <w:sz w:val="16"/>
        </w:rPr>
        <w:t>et</w:t>
      </w:r>
      <w:r>
        <w:rPr>
          <w:spacing w:val="-4"/>
          <w:sz w:val="16"/>
        </w:rPr>
        <w:t> </w:t>
      </w:r>
      <w:r>
        <w:rPr>
          <w:sz w:val="16"/>
        </w:rPr>
        <w:t>al.,</w:t>
      </w:r>
      <w:r>
        <w:rPr>
          <w:spacing w:val="-4"/>
          <w:sz w:val="16"/>
        </w:rPr>
        <w:t> </w:t>
      </w:r>
      <w:r>
        <w:rPr>
          <w:sz w:val="16"/>
        </w:rPr>
        <w:t>“EEG</w:t>
      </w:r>
      <w:r>
        <w:rPr>
          <w:spacing w:val="-4"/>
          <w:sz w:val="16"/>
        </w:rPr>
        <w:t> </w:t>
      </w:r>
      <w:r>
        <w:rPr>
          <w:sz w:val="16"/>
        </w:rPr>
        <w:t>fingerprints</w:t>
      </w:r>
      <w:r>
        <w:rPr>
          <w:spacing w:val="-4"/>
          <w:sz w:val="16"/>
        </w:rPr>
        <w:t> </w:t>
      </w:r>
      <w:r>
        <w:rPr>
          <w:sz w:val="16"/>
        </w:rPr>
        <w:t>of</w:t>
      </w:r>
      <w:r>
        <w:rPr>
          <w:spacing w:val="-4"/>
          <w:sz w:val="16"/>
        </w:rPr>
        <w:t> </w:t>
      </w:r>
      <w:r>
        <w:rPr>
          <w:sz w:val="16"/>
        </w:rPr>
        <w:t>task-independent</w:t>
      </w:r>
      <w:r>
        <w:rPr>
          <w:spacing w:val="-4"/>
          <w:sz w:val="16"/>
        </w:rPr>
        <w:t> </w:t>
      </w:r>
      <w:r>
        <w:rPr>
          <w:sz w:val="16"/>
        </w:rPr>
        <w:t>mental</w:t>
      </w:r>
      <w:r>
        <w:rPr>
          <w:spacing w:val="-4"/>
          <w:sz w:val="16"/>
        </w:rPr>
        <w:t> </w:t>
      </w:r>
      <w:r>
        <w:rPr>
          <w:sz w:val="16"/>
        </w:rPr>
        <w:t>workload</w:t>
      </w:r>
      <w:r>
        <w:rPr>
          <w:spacing w:val="40"/>
          <w:sz w:val="16"/>
        </w:rPr>
        <w:t> </w:t>
      </w:r>
      <w:r>
        <w:rPr>
          <w:sz w:val="16"/>
        </w:rPr>
        <w:t>discrimination,”</w:t>
      </w:r>
      <w:r>
        <w:rPr>
          <w:spacing w:val="35"/>
          <w:sz w:val="16"/>
        </w:rPr>
        <w:t> </w:t>
      </w:r>
      <w:r>
        <w:rPr>
          <w:i/>
          <w:sz w:val="16"/>
        </w:rPr>
        <w:t>IEEE</w:t>
      </w:r>
      <w:r>
        <w:rPr>
          <w:i/>
          <w:spacing w:val="35"/>
          <w:sz w:val="16"/>
        </w:rPr>
        <w:t> </w:t>
      </w:r>
      <w:r>
        <w:rPr>
          <w:i/>
          <w:sz w:val="16"/>
        </w:rPr>
        <w:t>J.</w:t>
      </w:r>
      <w:r>
        <w:rPr>
          <w:i/>
          <w:spacing w:val="34"/>
          <w:sz w:val="16"/>
        </w:rPr>
        <w:t> </w:t>
      </w:r>
      <w:r>
        <w:rPr>
          <w:i/>
          <w:sz w:val="16"/>
        </w:rPr>
        <w:t>Biomed.</w:t>
      </w:r>
      <w:r>
        <w:rPr>
          <w:i/>
          <w:spacing w:val="35"/>
          <w:sz w:val="16"/>
        </w:rPr>
        <w:t> </w:t>
      </w:r>
      <w:r>
        <w:rPr>
          <w:i/>
          <w:sz w:val="16"/>
        </w:rPr>
        <w:t>Health</w:t>
      </w:r>
      <w:r>
        <w:rPr>
          <w:i/>
          <w:spacing w:val="35"/>
          <w:sz w:val="16"/>
        </w:rPr>
        <w:t> </w:t>
      </w:r>
      <w:r>
        <w:rPr>
          <w:i/>
          <w:sz w:val="16"/>
        </w:rPr>
        <w:t>Informat.</w:t>
      </w:r>
      <w:r>
        <w:rPr>
          <w:sz w:val="16"/>
        </w:rPr>
        <w:t>,</w:t>
      </w:r>
      <w:r>
        <w:rPr>
          <w:spacing w:val="35"/>
          <w:sz w:val="16"/>
        </w:rPr>
        <w:t> </w:t>
      </w:r>
      <w:r>
        <w:rPr>
          <w:sz w:val="16"/>
        </w:rPr>
        <w:t>vol.</w:t>
      </w:r>
      <w:r>
        <w:rPr>
          <w:spacing w:val="35"/>
          <w:sz w:val="16"/>
        </w:rPr>
        <w:t> </w:t>
      </w:r>
      <w:r>
        <w:rPr>
          <w:sz w:val="16"/>
        </w:rPr>
        <w:t>25,</w:t>
      </w:r>
      <w:r>
        <w:rPr>
          <w:spacing w:val="34"/>
          <w:sz w:val="16"/>
        </w:rPr>
        <w:t> </w:t>
      </w:r>
      <w:r>
        <w:rPr>
          <w:sz w:val="16"/>
        </w:rPr>
        <w:t>no.</w:t>
      </w:r>
      <w:r>
        <w:rPr>
          <w:spacing w:val="35"/>
          <w:sz w:val="16"/>
        </w:rPr>
        <w:t> </w:t>
      </w:r>
      <w:r>
        <w:rPr>
          <w:sz w:val="16"/>
        </w:rPr>
        <w:t>10,</w:t>
      </w:r>
    </w:p>
    <w:p>
      <w:pPr>
        <w:spacing w:line="181" w:lineRule="exact" w:before="0"/>
        <w:ind w:left="564" w:right="0" w:firstLine="0"/>
        <w:jc w:val="both"/>
        <w:rPr>
          <w:sz w:val="16"/>
        </w:rPr>
      </w:pPr>
      <w:r>
        <w:rPr>
          <w:sz w:val="16"/>
        </w:rPr>
        <w:t>pp.</w:t>
      </w:r>
      <w:r>
        <w:rPr>
          <w:spacing w:val="10"/>
          <w:sz w:val="16"/>
        </w:rPr>
        <w:t> </w:t>
      </w:r>
      <w:r>
        <w:rPr>
          <w:sz w:val="16"/>
        </w:rPr>
        <w:t>3824–3833,</w:t>
      </w:r>
      <w:r>
        <w:rPr>
          <w:spacing w:val="11"/>
          <w:sz w:val="16"/>
        </w:rPr>
        <w:t> </w:t>
      </w:r>
      <w:r>
        <w:rPr>
          <w:sz w:val="16"/>
        </w:rPr>
        <w:t>Oct.</w:t>
      </w:r>
      <w:r>
        <w:rPr>
          <w:spacing w:val="11"/>
          <w:sz w:val="16"/>
        </w:rPr>
        <w:t> </w:t>
      </w:r>
      <w:r>
        <w:rPr>
          <w:spacing w:val="-2"/>
          <w:sz w:val="16"/>
        </w:rPr>
        <w:t>2021.</w:t>
      </w:r>
    </w:p>
    <w:p>
      <w:pPr>
        <w:pStyle w:val="ListParagraph"/>
        <w:numPr>
          <w:ilvl w:val="0"/>
          <w:numId w:val="4"/>
        </w:numPr>
        <w:tabs>
          <w:tab w:pos="562" w:val="left" w:leader="none"/>
          <w:tab w:pos="564" w:val="left" w:leader="none"/>
        </w:tabs>
        <w:spacing w:line="232" w:lineRule="auto" w:before="26" w:after="0"/>
        <w:ind w:left="564" w:right="257" w:hanging="366"/>
        <w:jc w:val="both"/>
        <w:rPr>
          <w:sz w:val="16"/>
        </w:rPr>
      </w:pPr>
      <w:bookmarkStart w:name="_bookmark82" w:id="83"/>
      <w:bookmarkEnd w:id="83"/>
      <w:r>
        <w:rPr/>
      </w:r>
      <w:r>
        <w:rPr>
          <w:sz w:val="16"/>
        </w:rPr>
        <w:t>J.</w:t>
      </w:r>
      <w:r>
        <w:rPr>
          <w:spacing w:val="-5"/>
          <w:sz w:val="16"/>
        </w:rPr>
        <w:t> </w:t>
      </w:r>
      <w:r>
        <w:rPr>
          <w:sz w:val="16"/>
        </w:rPr>
        <w:t>Fan,</w:t>
      </w:r>
      <w:r>
        <w:rPr>
          <w:spacing w:val="-5"/>
          <w:sz w:val="16"/>
        </w:rPr>
        <w:t> </w:t>
      </w:r>
      <w:r>
        <w:rPr>
          <w:sz w:val="16"/>
        </w:rPr>
        <w:t>J.</w:t>
      </w:r>
      <w:r>
        <w:rPr>
          <w:spacing w:val="-5"/>
          <w:sz w:val="16"/>
        </w:rPr>
        <w:t> </w:t>
      </w:r>
      <w:r>
        <w:rPr>
          <w:sz w:val="16"/>
        </w:rPr>
        <w:t>W.</w:t>
      </w:r>
      <w:r>
        <w:rPr>
          <w:spacing w:val="-5"/>
          <w:sz w:val="16"/>
        </w:rPr>
        <w:t> </w:t>
      </w:r>
      <w:r>
        <w:rPr>
          <w:sz w:val="16"/>
        </w:rPr>
        <w:t>Wade,</w:t>
      </w:r>
      <w:r>
        <w:rPr>
          <w:spacing w:val="-5"/>
          <w:sz w:val="16"/>
        </w:rPr>
        <w:t> </w:t>
      </w:r>
      <w:r>
        <w:rPr>
          <w:sz w:val="16"/>
        </w:rPr>
        <w:t>A.</w:t>
      </w:r>
      <w:r>
        <w:rPr>
          <w:spacing w:val="-5"/>
          <w:sz w:val="16"/>
        </w:rPr>
        <w:t> </w:t>
      </w:r>
      <w:r>
        <w:rPr>
          <w:sz w:val="16"/>
        </w:rPr>
        <w:t>P.</w:t>
      </w:r>
      <w:r>
        <w:rPr>
          <w:spacing w:val="-5"/>
          <w:sz w:val="16"/>
        </w:rPr>
        <w:t> </w:t>
      </w:r>
      <w:r>
        <w:rPr>
          <w:sz w:val="16"/>
        </w:rPr>
        <w:t>Key,</w:t>
      </w:r>
      <w:r>
        <w:rPr>
          <w:spacing w:val="-5"/>
          <w:sz w:val="16"/>
        </w:rPr>
        <w:t> </w:t>
      </w:r>
      <w:r>
        <w:rPr>
          <w:sz w:val="16"/>
        </w:rPr>
        <w:t>Z.</w:t>
      </w:r>
      <w:r>
        <w:rPr>
          <w:spacing w:val="-5"/>
          <w:sz w:val="16"/>
        </w:rPr>
        <w:t> </w:t>
      </w:r>
      <w:r>
        <w:rPr>
          <w:sz w:val="16"/>
        </w:rPr>
        <w:t>E.</w:t>
      </w:r>
      <w:r>
        <w:rPr>
          <w:spacing w:val="-5"/>
          <w:sz w:val="16"/>
        </w:rPr>
        <w:t> </w:t>
      </w:r>
      <w:r>
        <w:rPr>
          <w:sz w:val="16"/>
        </w:rPr>
        <w:t>Warren,</w:t>
      </w:r>
      <w:r>
        <w:rPr>
          <w:spacing w:val="-5"/>
          <w:sz w:val="16"/>
        </w:rPr>
        <w:t> </w:t>
      </w:r>
      <w:r>
        <w:rPr>
          <w:sz w:val="16"/>
        </w:rPr>
        <w:t>and</w:t>
      </w:r>
      <w:r>
        <w:rPr>
          <w:spacing w:val="-5"/>
          <w:sz w:val="16"/>
        </w:rPr>
        <w:t> </w:t>
      </w:r>
      <w:r>
        <w:rPr>
          <w:sz w:val="16"/>
        </w:rPr>
        <w:t>N.</w:t>
      </w:r>
      <w:r>
        <w:rPr>
          <w:spacing w:val="-5"/>
          <w:sz w:val="16"/>
        </w:rPr>
        <w:t> </w:t>
      </w:r>
      <w:r>
        <w:rPr>
          <w:sz w:val="16"/>
        </w:rPr>
        <w:t>Sarkar,</w:t>
      </w:r>
      <w:r>
        <w:rPr>
          <w:spacing w:val="-5"/>
          <w:sz w:val="16"/>
        </w:rPr>
        <w:t> </w:t>
      </w:r>
      <w:r>
        <w:rPr>
          <w:sz w:val="16"/>
        </w:rPr>
        <w:t>“EEG-based</w:t>
      </w:r>
      <w:r>
        <w:rPr>
          <w:spacing w:val="40"/>
          <w:sz w:val="16"/>
        </w:rPr>
        <w:t> </w:t>
      </w:r>
      <w:r>
        <w:rPr>
          <w:sz w:val="16"/>
        </w:rPr>
        <w:t>affect and workload recognition in a virtual driving environment </w:t>
      </w:r>
      <w:r>
        <w:rPr>
          <w:sz w:val="16"/>
        </w:rPr>
        <w:t>for</w:t>
      </w:r>
      <w:r>
        <w:rPr>
          <w:spacing w:val="40"/>
          <w:sz w:val="16"/>
        </w:rPr>
        <w:t> </w:t>
      </w:r>
      <w:r>
        <w:rPr>
          <w:sz w:val="16"/>
        </w:rPr>
        <w:t>ASD</w:t>
      </w:r>
      <w:r>
        <w:rPr>
          <w:spacing w:val="-7"/>
          <w:sz w:val="16"/>
        </w:rPr>
        <w:t> </w:t>
      </w:r>
      <w:r>
        <w:rPr>
          <w:sz w:val="16"/>
        </w:rPr>
        <w:t>intervention,”</w:t>
      </w:r>
      <w:r>
        <w:rPr>
          <w:spacing w:val="-7"/>
          <w:sz w:val="16"/>
        </w:rPr>
        <w:t> </w:t>
      </w:r>
      <w:r>
        <w:rPr>
          <w:i/>
          <w:sz w:val="16"/>
        </w:rPr>
        <w:t>IEEE</w:t>
      </w:r>
      <w:r>
        <w:rPr>
          <w:i/>
          <w:spacing w:val="-7"/>
          <w:sz w:val="16"/>
        </w:rPr>
        <w:t> </w:t>
      </w:r>
      <w:r>
        <w:rPr>
          <w:i/>
          <w:sz w:val="16"/>
        </w:rPr>
        <w:t>Trans.</w:t>
      </w:r>
      <w:r>
        <w:rPr>
          <w:i/>
          <w:spacing w:val="-7"/>
          <w:sz w:val="16"/>
        </w:rPr>
        <w:t> </w:t>
      </w:r>
      <w:r>
        <w:rPr>
          <w:i/>
          <w:sz w:val="16"/>
        </w:rPr>
        <w:t>Biomed.</w:t>
      </w:r>
      <w:r>
        <w:rPr>
          <w:i/>
          <w:spacing w:val="-7"/>
          <w:sz w:val="16"/>
        </w:rPr>
        <w:t> </w:t>
      </w:r>
      <w:r>
        <w:rPr>
          <w:i/>
          <w:sz w:val="16"/>
        </w:rPr>
        <w:t>Eng.</w:t>
      </w:r>
      <w:r>
        <w:rPr>
          <w:sz w:val="16"/>
        </w:rPr>
        <w:t>,</w:t>
      </w:r>
      <w:r>
        <w:rPr>
          <w:spacing w:val="-7"/>
          <w:sz w:val="16"/>
        </w:rPr>
        <w:t> </w:t>
      </w:r>
      <w:r>
        <w:rPr>
          <w:sz w:val="16"/>
        </w:rPr>
        <w:t>vol.</w:t>
      </w:r>
      <w:r>
        <w:rPr>
          <w:spacing w:val="-7"/>
          <w:sz w:val="16"/>
        </w:rPr>
        <w:t> </w:t>
      </w:r>
      <w:r>
        <w:rPr>
          <w:sz w:val="16"/>
        </w:rPr>
        <w:t>65,</w:t>
      </w:r>
      <w:r>
        <w:rPr>
          <w:spacing w:val="-7"/>
          <w:sz w:val="16"/>
        </w:rPr>
        <w:t> </w:t>
      </w:r>
      <w:r>
        <w:rPr>
          <w:sz w:val="16"/>
        </w:rPr>
        <w:t>no.</w:t>
      </w:r>
      <w:r>
        <w:rPr>
          <w:spacing w:val="-7"/>
          <w:sz w:val="16"/>
        </w:rPr>
        <w:t> </w:t>
      </w:r>
      <w:r>
        <w:rPr>
          <w:sz w:val="16"/>
        </w:rPr>
        <w:t>1,</w:t>
      </w:r>
      <w:r>
        <w:rPr>
          <w:spacing w:val="-7"/>
          <w:sz w:val="16"/>
        </w:rPr>
        <w:t> </w:t>
      </w:r>
      <w:r>
        <w:rPr>
          <w:sz w:val="16"/>
        </w:rPr>
        <w:t>pp. 43–51,</w:t>
      </w:r>
      <w:r>
        <w:rPr>
          <w:spacing w:val="40"/>
          <w:sz w:val="16"/>
        </w:rPr>
        <w:t> </w:t>
      </w:r>
      <w:bookmarkStart w:name="_bookmark83" w:id="84"/>
      <w:bookmarkEnd w:id="84"/>
      <w:r>
        <w:rPr>
          <w:sz w:val="16"/>
        </w:rPr>
        <w:t>Jan.</w:t>
      </w:r>
      <w:r>
        <w:rPr>
          <w:sz w:val="16"/>
        </w:rPr>
        <w:t> 2018.</w:t>
      </w:r>
    </w:p>
    <w:p>
      <w:pPr>
        <w:pStyle w:val="ListParagraph"/>
        <w:numPr>
          <w:ilvl w:val="0"/>
          <w:numId w:val="4"/>
        </w:numPr>
        <w:tabs>
          <w:tab w:pos="562" w:val="left" w:leader="none"/>
          <w:tab w:pos="564" w:val="left" w:leader="none"/>
        </w:tabs>
        <w:spacing w:line="232" w:lineRule="auto" w:before="14" w:after="0"/>
        <w:ind w:left="564" w:right="257" w:hanging="366"/>
        <w:jc w:val="both"/>
        <w:rPr>
          <w:sz w:val="16"/>
        </w:rPr>
      </w:pPr>
      <w:r>
        <w:rPr>
          <w:sz w:val="16"/>
        </w:rPr>
        <w:t>J. A. Blanco et al., “Quantifying cognitive workload in simulated flight</w:t>
      </w:r>
      <w:r>
        <w:rPr>
          <w:spacing w:val="40"/>
          <w:sz w:val="16"/>
        </w:rPr>
        <w:t> </w:t>
      </w:r>
      <w:r>
        <w:rPr>
          <w:sz w:val="16"/>
        </w:rPr>
        <w:t>using passive, dry EEG measurements,” </w:t>
      </w:r>
      <w:r>
        <w:rPr>
          <w:i/>
          <w:sz w:val="16"/>
        </w:rPr>
        <w:t>IEEE Trans. Cognit. Develop.</w:t>
      </w:r>
      <w:r>
        <w:rPr>
          <w:i/>
          <w:spacing w:val="40"/>
          <w:sz w:val="16"/>
        </w:rPr>
        <w:t> </w:t>
      </w:r>
      <w:r>
        <w:rPr>
          <w:i/>
          <w:sz w:val="16"/>
        </w:rPr>
        <w:t>Syst.</w:t>
      </w:r>
      <w:r>
        <w:rPr>
          <w:sz w:val="16"/>
        </w:rPr>
        <w:t>, vol. 10, no. 2, pp. 373–383, Jun. 2018.</w:t>
      </w:r>
    </w:p>
    <w:p>
      <w:pPr>
        <w:pStyle w:val="ListParagraph"/>
        <w:numPr>
          <w:ilvl w:val="0"/>
          <w:numId w:val="4"/>
        </w:numPr>
        <w:tabs>
          <w:tab w:pos="562" w:val="left" w:leader="none"/>
          <w:tab w:pos="564" w:val="left" w:leader="none"/>
        </w:tabs>
        <w:spacing w:line="232" w:lineRule="auto" w:before="28" w:after="0"/>
        <w:ind w:left="564" w:right="257" w:hanging="366"/>
        <w:jc w:val="both"/>
        <w:rPr>
          <w:sz w:val="16"/>
        </w:rPr>
      </w:pPr>
      <w:bookmarkStart w:name="_bookmark84" w:id="85"/>
      <w:bookmarkEnd w:id="85"/>
      <w:r>
        <w:rPr/>
      </w:r>
      <w:r>
        <w:rPr>
          <w:sz w:val="16"/>
        </w:rPr>
        <w:t>H.</w:t>
      </w:r>
      <w:r>
        <w:rPr>
          <w:spacing w:val="32"/>
          <w:sz w:val="16"/>
        </w:rPr>
        <w:t> </w:t>
      </w:r>
      <w:r>
        <w:rPr>
          <w:sz w:val="16"/>
        </w:rPr>
        <w:t>Gu,</w:t>
      </w:r>
      <w:r>
        <w:rPr>
          <w:spacing w:val="32"/>
          <w:sz w:val="16"/>
        </w:rPr>
        <w:t> </w:t>
      </w:r>
      <w:r>
        <w:rPr>
          <w:sz w:val="16"/>
        </w:rPr>
        <w:t>Z.</w:t>
      </w:r>
      <w:r>
        <w:rPr>
          <w:spacing w:val="32"/>
          <w:sz w:val="16"/>
        </w:rPr>
        <w:t> </w:t>
      </w:r>
      <w:r>
        <w:rPr>
          <w:sz w:val="16"/>
        </w:rPr>
        <w:t>Yin,</w:t>
      </w:r>
      <w:r>
        <w:rPr>
          <w:spacing w:val="32"/>
          <w:sz w:val="16"/>
        </w:rPr>
        <w:t> </w:t>
      </w:r>
      <w:r>
        <w:rPr>
          <w:sz w:val="16"/>
        </w:rPr>
        <w:t>and</w:t>
      </w:r>
      <w:r>
        <w:rPr>
          <w:spacing w:val="32"/>
          <w:sz w:val="16"/>
        </w:rPr>
        <w:t> </w:t>
      </w:r>
      <w:r>
        <w:rPr>
          <w:sz w:val="16"/>
        </w:rPr>
        <w:t>J.</w:t>
      </w:r>
      <w:r>
        <w:rPr>
          <w:spacing w:val="32"/>
          <w:sz w:val="16"/>
        </w:rPr>
        <w:t> </w:t>
      </w:r>
      <w:r>
        <w:rPr>
          <w:sz w:val="16"/>
        </w:rPr>
        <w:t>Zhang,</w:t>
      </w:r>
      <w:r>
        <w:rPr>
          <w:spacing w:val="32"/>
          <w:sz w:val="16"/>
        </w:rPr>
        <w:t> </w:t>
      </w:r>
      <w:r>
        <w:rPr>
          <w:sz w:val="16"/>
        </w:rPr>
        <w:t>“EEG</w:t>
      </w:r>
      <w:r>
        <w:rPr>
          <w:spacing w:val="32"/>
          <w:sz w:val="16"/>
        </w:rPr>
        <w:t> </w:t>
      </w:r>
      <w:r>
        <w:rPr>
          <w:sz w:val="16"/>
        </w:rPr>
        <w:t>based</w:t>
      </w:r>
      <w:r>
        <w:rPr>
          <w:spacing w:val="32"/>
          <w:sz w:val="16"/>
        </w:rPr>
        <w:t> </w:t>
      </w:r>
      <w:r>
        <w:rPr>
          <w:sz w:val="16"/>
        </w:rPr>
        <w:t>mental</w:t>
      </w:r>
      <w:r>
        <w:rPr>
          <w:spacing w:val="32"/>
          <w:sz w:val="16"/>
        </w:rPr>
        <w:t> </w:t>
      </w:r>
      <w:r>
        <w:rPr>
          <w:sz w:val="16"/>
        </w:rPr>
        <w:t>workload</w:t>
      </w:r>
      <w:r>
        <w:rPr>
          <w:spacing w:val="32"/>
          <w:sz w:val="16"/>
        </w:rPr>
        <w:t> </w:t>
      </w:r>
      <w:r>
        <w:rPr>
          <w:sz w:val="16"/>
        </w:rPr>
        <w:t>assess-ment via a hybrid classifier of extreme learning machine and support</w:t>
      </w:r>
      <w:r>
        <w:rPr>
          <w:spacing w:val="40"/>
          <w:sz w:val="16"/>
        </w:rPr>
        <w:t> </w:t>
      </w:r>
      <w:r>
        <w:rPr>
          <w:sz w:val="16"/>
        </w:rPr>
        <w:t>vector</w:t>
      </w:r>
      <w:r>
        <w:rPr>
          <w:spacing w:val="40"/>
          <w:sz w:val="16"/>
        </w:rPr>
        <w:t> </w:t>
      </w:r>
      <w:r>
        <w:rPr>
          <w:sz w:val="16"/>
        </w:rPr>
        <w:t>machine,”</w:t>
      </w:r>
      <w:r>
        <w:rPr>
          <w:spacing w:val="40"/>
          <w:sz w:val="16"/>
        </w:rPr>
        <w:t> </w:t>
      </w:r>
      <w:r>
        <w:rPr>
          <w:sz w:val="16"/>
        </w:rPr>
        <w:t>in</w:t>
      </w:r>
      <w:r>
        <w:rPr>
          <w:spacing w:val="40"/>
          <w:sz w:val="16"/>
        </w:rPr>
        <w:t> </w:t>
      </w:r>
      <w:r>
        <w:rPr>
          <w:i/>
          <w:sz w:val="16"/>
        </w:rPr>
        <w:t>Proc.</w:t>
      </w:r>
      <w:r>
        <w:rPr>
          <w:i/>
          <w:spacing w:val="40"/>
          <w:sz w:val="16"/>
        </w:rPr>
        <w:t> </w:t>
      </w:r>
      <w:r>
        <w:rPr>
          <w:i/>
          <w:sz w:val="16"/>
        </w:rPr>
        <w:t>Chin.</w:t>
      </w:r>
      <w:r>
        <w:rPr>
          <w:i/>
          <w:spacing w:val="40"/>
          <w:sz w:val="16"/>
        </w:rPr>
        <w:t> </w:t>
      </w:r>
      <w:r>
        <w:rPr>
          <w:i/>
          <w:sz w:val="16"/>
        </w:rPr>
        <w:t>Control</w:t>
      </w:r>
      <w:r>
        <w:rPr>
          <w:i/>
          <w:spacing w:val="40"/>
          <w:sz w:val="16"/>
        </w:rPr>
        <w:t> </w:t>
      </w:r>
      <w:r>
        <w:rPr>
          <w:i/>
          <w:sz w:val="16"/>
        </w:rPr>
        <w:t>Conf.</w:t>
      </w:r>
      <w:r>
        <w:rPr>
          <w:i/>
          <w:spacing w:val="40"/>
          <w:sz w:val="16"/>
        </w:rPr>
        <w:t> </w:t>
      </w:r>
      <w:r>
        <w:rPr>
          <w:i/>
          <w:sz w:val="16"/>
        </w:rPr>
        <w:t>(CCC)</w:t>
      </w:r>
      <w:r>
        <w:rPr>
          <w:sz w:val="16"/>
        </w:rPr>
        <w:t>,</w:t>
      </w:r>
      <w:r>
        <w:rPr>
          <w:spacing w:val="40"/>
          <w:sz w:val="16"/>
        </w:rPr>
        <w:t> </w:t>
      </w:r>
      <w:r>
        <w:rPr>
          <w:sz w:val="16"/>
        </w:rPr>
        <w:t>Jul.</w:t>
      </w:r>
      <w:r>
        <w:rPr>
          <w:spacing w:val="40"/>
          <w:sz w:val="16"/>
        </w:rPr>
        <w:t> </w:t>
      </w:r>
      <w:r>
        <w:rPr>
          <w:sz w:val="16"/>
        </w:rPr>
        <w:t>2019,</w:t>
      </w:r>
    </w:p>
    <w:p>
      <w:pPr>
        <w:spacing w:line="182" w:lineRule="exact" w:before="0"/>
        <w:ind w:left="564" w:right="0" w:firstLine="0"/>
        <w:jc w:val="both"/>
        <w:rPr>
          <w:sz w:val="16"/>
        </w:rPr>
      </w:pPr>
      <w:r>
        <w:rPr>
          <w:sz w:val="16"/>
        </w:rPr>
        <w:t>pp.</w:t>
      </w:r>
      <w:r>
        <w:rPr>
          <w:spacing w:val="9"/>
          <w:sz w:val="16"/>
        </w:rPr>
        <w:t> </w:t>
      </w:r>
      <w:r>
        <w:rPr>
          <w:sz w:val="16"/>
        </w:rPr>
        <w:t>8398–</w:t>
      </w:r>
      <w:r>
        <w:rPr>
          <w:spacing w:val="-2"/>
          <w:sz w:val="16"/>
        </w:rPr>
        <w:t>8403.</w:t>
      </w:r>
    </w:p>
    <w:p>
      <w:pPr>
        <w:pStyle w:val="ListParagraph"/>
        <w:numPr>
          <w:ilvl w:val="0"/>
          <w:numId w:val="4"/>
        </w:numPr>
        <w:tabs>
          <w:tab w:pos="562" w:val="left" w:leader="none"/>
          <w:tab w:pos="564" w:val="left" w:leader="none"/>
        </w:tabs>
        <w:spacing w:line="232" w:lineRule="auto" w:before="25" w:after="0"/>
        <w:ind w:left="564" w:right="257" w:hanging="366"/>
        <w:jc w:val="both"/>
        <w:rPr>
          <w:sz w:val="16"/>
        </w:rPr>
      </w:pPr>
      <w:bookmarkStart w:name="_bookmark85" w:id="86"/>
      <w:bookmarkEnd w:id="86"/>
      <w:r>
        <w:rPr/>
      </w:r>
      <w:r>
        <w:rPr>
          <w:sz w:val="16"/>
        </w:rPr>
        <w:t>J.</w:t>
      </w:r>
      <w:r>
        <w:rPr>
          <w:spacing w:val="40"/>
          <w:sz w:val="16"/>
        </w:rPr>
        <w:t> </w:t>
      </w:r>
      <w:r>
        <w:rPr>
          <w:sz w:val="16"/>
        </w:rPr>
        <w:t>Cui,</w:t>
      </w:r>
      <w:r>
        <w:rPr>
          <w:spacing w:val="40"/>
          <w:sz w:val="16"/>
        </w:rPr>
        <w:t> </w:t>
      </w:r>
      <w:r>
        <w:rPr>
          <w:sz w:val="16"/>
        </w:rPr>
        <w:t>Z.</w:t>
      </w:r>
      <w:r>
        <w:rPr>
          <w:spacing w:val="40"/>
          <w:sz w:val="16"/>
        </w:rPr>
        <w:t> </w:t>
      </w:r>
      <w:r>
        <w:rPr>
          <w:sz w:val="16"/>
        </w:rPr>
        <w:t>Lan,</w:t>
      </w:r>
      <w:r>
        <w:rPr>
          <w:spacing w:val="40"/>
          <w:sz w:val="16"/>
        </w:rPr>
        <w:t> </w:t>
      </w:r>
      <w:r>
        <w:rPr>
          <w:sz w:val="16"/>
        </w:rPr>
        <w:t>O.</w:t>
      </w:r>
      <w:r>
        <w:rPr>
          <w:spacing w:val="40"/>
          <w:sz w:val="16"/>
        </w:rPr>
        <w:t> </w:t>
      </w:r>
      <w:r>
        <w:rPr>
          <w:sz w:val="16"/>
        </w:rPr>
        <w:t>Sourina,</w:t>
      </w:r>
      <w:r>
        <w:rPr>
          <w:spacing w:val="40"/>
          <w:sz w:val="16"/>
        </w:rPr>
        <w:t> </w:t>
      </w:r>
      <w:r>
        <w:rPr>
          <w:sz w:val="16"/>
        </w:rPr>
        <w:t>and</w:t>
      </w:r>
      <w:r>
        <w:rPr>
          <w:spacing w:val="40"/>
          <w:sz w:val="16"/>
        </w:rPr>
        <w:t> </w:t>
      </w:r>
      <w:r>
        <w:rPr>
          <w:sz w:val="16"/>
        </w:rPr>
        <w:t>W.</w:t>
      </w:r>
      <w:r>
        <w:rPr>
          <w:spacing w:val="40"/>
          <w:sz w:val="16"/>
        </w:rPr>
        <w:t> </w:t>
      </w:r>
      <w:r>
        <w:rPr>
          <w:sz w:val="16"/>
        </w:rPr>
        <w:t>Müller-Wittig,</w:t>
      </w:r>
      <w:r>
        <w:rPr>
          <w:spacing w:val="40"/>
          <w:sz w:val="16"/>
        </w:rPr>
        <w:t> </w:t>
      </w:r>
      <w:r>
        <w:rPr>
          <w:sz w:val="16"/>
        </w:rPr>
        <w:t>“EEG-based</w:t>
      </w:r>
      <w:r>
        <w:rPr>
          <w:spacing w:val="40"/>
          <w:sz w:val="16"/>
        </w:rPr>
        <w:t> </w:t>
      </w:r>
      <w:r>
        <w:rPr>
          <w:sz w:val="16"/>
        </w:rPr>
        <w:t>cross-subject driver drowsiness recognition with an </w:t>
      </w:r>
      <w:r>
        <w:rPr>
          <w:sz w:val="16"/>
        </w:rPr>
        <w:t>interpretable</w:t>
      </w:r>
      <w:r>
        <w:rPr>
          <w:spacing w:val="40"/>
          <w:sz w:val="16"/>
        </w:rPr>
        <w:t> </w:t>
      </w:r>
      <w:r>
        <w:rPr>
          <w:sz w:val="16"/>
        </w:rPr>
        <w:t>convolutional</w:t>
      </w:r>
      <w:r>
        <w:rPr>
          <w:spacing w:val="40"/>
          <w:sz w:val="16"/>
        </w:rPr>
        <w:t> </w:t>
      </w:r>
      <w:r>
        <w:rPr>
          <w:sz w:val="16"/>
        </w:rPr>
        <w:t>neural</w:t>
      </w:r>
      <w:r>
        <w:rPr>
          <w:spacing w:val="40"/>
          <w:sz w:val="16"/>
        </w:rPr>
        <w:t> </w:t>
      </w:r>
      <w:r>
        <w:rPr>
          <w:sz w:val="16"/>
        </w:rPr>
        <w:t>network,”</w:t>
      </w:r>
      <w:r>
        <w:rPr>
          <w:spacing w:val="40"/>
          <w:sz w:val="16"/>
        </w:rPr>
        <w:t> </w:t>
      </w:r>
      <w:r>
        <w:rPr>
          <w:i/>
          <w:sz w:val="16"/>
        </w:rPr>
        <w:t>IEEE</w:t>
      </w:r>
      <w:r>
        <w:rPr>
          <w:i/>
          <w:spacing w:val="40"/>
          <w:sz w:val="16"/>
        </w:rPr>
        <w:t> </w:t>
      </w:r>
      <w:r>
        <w:rPr>
          <w:i/>
          <w:sz w:val="16"/>
        </w:rPr>
        <w:t>Trans.</w:t>
      </w:r>
      <w:r>
        <w:rPr>
          <w:i/>
          <w:spacing w:val="40"/>
          <w:sz w:val="16"/>
        </w:rPr>
        <w:t> </w:t>
      </w:r>
      <w:r>
        <w:rPr>
          <w:i/>
          <w:sz w:val="16"/>
        </w:rPr>
        <w:t>Neural</w:t>
      </w:r>
      <w:r>
        <w:rPr>
          <w:i/>
          <w:spacing w:val="40"/>
          <w:sz w:val="16"/>
        </w:rPr>
        <w:t> </w:t>
      </w:r>
      <w:r>
        <w:rPr>
          <w:i/>
          <w:sz w:val="16"/>
        </w:rPr>
        <w:t>Netw.</w:t>
      </w:r>
      <w:r>
        <w:rPr>
          <w:i/>
          <w:spacing w:val="40"/>
          <w:sz w:val="16"/>
        </w:rPr>
        <w:t> </w:t>
      </w:r>
      <w:r>
        <w:rPr>
          <w:i/>
          <w:sz w:val="16"/>
        </w:rPr>
        <w:t>Learn.</w:t>
      </w:r>
      <w:r>
        <w:rPr>
          <w:i/>
          <w:spacing w:val="40"/>
          <w:sz w:val="16"/>
        </w:rPr>
        <w:t> </w:t>
      </w:r>
      <w:r>
        <w:rPr>
          <w:i/>
          <w:sz w:val="16"/>
        </w:rPr>
        <w:t>Syst.</w:t>
      </w:r>
      <w:r>
        <w:rPr>
          <w:sz w:val="16"/>
        </w:rPr>
        <w:t>,</w:t>
      </w:r>
      <w:r>
        <w:rPr>
          <w:spacing w:val="40"/>
          <w:sz w:val="16"/>
        </w:rPr>
        <w:t> </w:t>
      </w:r>
      <w:r>
        <w:rPr>
          <w:sz w:val="16"/>
        </w:rPr>
        <w:t>early</w:t>
      </w:r>
      <w:r>
        <w:rPr>
          <w:spacing w:val="40"/>
          <w:sz w:val="16"/>
        </w:rPr>
        <w:t> </w:t>
      </w:r>
      <w:r>
        <w:rPr>
          <w:sz w:val="16"/>
        </w:rPr>
        <w:t>access,</w:t>
      </w:r>
      <w:r>
        <w:rPr>
          <w:spacing w:val="40"/>
          <w:sz w:val="16"/>
        </w:rPr>
        <w:t> </w:t>
      </w:r>
      <w:r>
        <w:rPr>
          <w:sz w:val="16"/>
        </w:rPr>
        <w:t>Feb.</w:t>
      </w:r>
      <w:r>
        <w:rPr>
          <w:spacing w:val="40"/>
          <w:sz w:val="16"/>
        </w:rPr>
        <w:t> </w:t>
      </w:r>
      <w:r>
        <w:rPr>
          <w:sz w:val="16"/>
        </w:rPr>
        <w:t>16,</w:t>
      </w:r>
      <w:r>
        <w:rPr>
          <w:spacing w:val="40"/>
          <w:sz w:val="16"/>
        </w:rPr>
        <w:t> </w:t>
      </w:r>
      <w:r>
        <w:rPr>
          <w:sz w:val="16"/>
        </w:rPr>
        <w:t>2022,</w:t>
      </w:r>
      <w:r>
        <w:rPr>
          <w:spacing w:val="40"/>
          <w:sz w:val="16"/>
        </w:rPr>
        <w:t> </w:t>
      </w:r>
      <w:r>
        <w:rPr>
          <w:sz w:val="16"/>
        </w:rPr>
        <w:t>doi:</w:t>
      </w:r>
      <w:r>
        <w:rPr>
          <w:spacing w:val="40"/>
          <w:sz w:val="16"/>
        </w:rPr>
        <w:t> </w:t>
      </w:r>
      <w:hyperlink r:id="rId86">
        <w:r>
          <w:rPr>
            <w:color w:val="004392"/>
            <w:sz w:val="16"/>
          </w:rPr>
          <w:t>10.1109/TNNLS.2022.</w:t>
        </w:r>
      </w:hyperlink>
      <w:r>
        <w:rPr>
          <w:color w:val="004392"/>
          <w:spacing w:val="40"/>
          <w:sz w:val="16"/>
        </w:rPr>
        <w:t> </w:t>
      </w:r>
      <w:bookmarkStart w:name="_bookmark86" w:id="87"/>
      <w:bookmarkEnd w:id="87"/>
      <w:r>
        <w:rPr>
          <w:color w:val="004392"/>
          <w:w w:val="99"/>
          <w:sz w:val="16"/>
        </w:rPr>
      </w:r>
      <w:hyperlink r:id="rId86">
        <w:r>
          <w:rPr>
            <w:color w:val="004392"/>
            <w:spacing w:val="-2"/>
            <w:sz w:val="16"/>
          </w:rPr>
          <w:t>3147208.</w:t>
        </w:r>
      </w:hyperlink>
    </w:p>
    <w:p>
      <w:pPr>
        <w:pStyle w:val="ListParagraph"/>
        <w:numPr>
          <w:ilvl w:val="0"/>
          <w:numId w:val="4"/>
        </w:numPr>
        <w:tabs>
          <w:tab w:pos="562" w:val="left" w:leader="none"/>
          <w:tab w:pos="564" w:val="left" w:leader="none"/>
        </w:tabs>
        <w:spacing w:line="232" w:lineRule="auto" w:before="16" w:after="0"/>
        <w:ind w:left="564" w:right="257" w:hanging="366"/>
        <w:jc w:val="both"/>
        <w:rPr>
          <w:sz w:val="16"/>
        </w:rPr>
      </w:pPr>
      <w:r>
        <w:rPr>
          <w:sz w:val="16"/>
        </w:rPr>
        <w:t>O.-Y.</w:t>
      </w:r>
      <w:r>
        <w:rPr>
          <w:spacing w:val="-2"/>
          <w:sz w:val="16"/>
        </w:rPr>
        <w:t> </w:t>
      </w:r>
      <w:r>
        <w:rPr>
          <w:sz w:val="16"/>
        </w:rPr>
        <w:t>Kwon,</w:t>
      </w:r>
      <w:r>
        <w:rPr>
          <w:spacing w:val="-2"/>
          <w:sz w:val="16"/>
        </w:rPr>
        <w:t> </w:t>
      </w:r>
      <w:r>
        <w:rPr>
          <w:sz w:val="16"/>
        </w:rPr>
        <w:t>M.-H.</w:t>
      </w:r>
      <w:r>
        <w:rPr>
          <w:spacing w:val="-2"/>
          <w:sz w:val="16"/>
        </w:rPr>
        <w:t> </w:t>
      </w:r>
      <w:r>
        <w:rPr>
          <w:sz w:val="16"/>
        </w:rPr>
        <w:t>Lee,</w:t>
      </w:r>
      <w:r>
        <w:rPr>
          <w:spacing w:val="-2"/>
          <w:sz w:val="16"/>
        </w:rPr>
        <w:t> </w:t>
      </w:r>
      <w:r>
        <w:rPr>
          <w:sz w:val="16"/>
        </w:rPr>
        <w:t>C.</w:t>
      </w:r>
      <w:r>
        <w:rPr>
          <w:spacing w:val="-2"/>
          <w:sz w:val="16"/>
        </w:rPr>
        <w:t> </w:t>
      </w:r>
      <w:r>
        <w:rPr>
          <w:sz w:val="16"/>
        </w:rPr>
        <w:t>Guan,</w:t>
      </w:r>
      <w:r>
        <w:rPr>
          <w:spacing w:val="-2"/>
          <w:sz w:val="16"/>
        </w:rPr>
        <w:t> </w:t>
      </w:r>
      <w:r>
        <w:rPr>
          <w:sz w:val="16"/>
        </w:rPr>
        <w:t>and</w:t>
      </w:r>
      <w:r>
        <w:rPr>
          <w:spacing w:val="-2"/>
          <w:sz w:val="16"/>
        </w:rPr>
        <w:t> </w:t>
      </w:r>
      <w:r>
        <w:rPr>
          <w:sz w:val="16"/>
        </w:rPr>
        <w:t>S.-W.</w:t>
      </w:r>
      <w:r>
        <w:rPr>
          <w:spacing w:val="-2"/>
          <w:sz w:val="16"/>
        </w:rPr>
        <w:t> </w:t>
      </w:r>
      <w:r>
        <w:rPr>
          <w:sz w:val="16"/>
        </w:rPr>
        <w:t>Lee,</w:t>
      </w:r>
      <w:r>
        <w:rPr>
          <w:spacing w:val="-2"/>
          <w:sz w:val="16"/>
        </w:rPr>
        <w:t> </w:t>
      </w:r>
      <w:r>
        <w:rPr>
          <w:sz w:val="16"/>
        </w:rPr>
        <w:t>“Subject-independent</w:t>
      </w:r>
      <w:r>
        <w:rPr>
          <w:spacing w:val="40"/>
          <w:sz w:val="16"/>
        </w:rPr>
        <w:t> </w:t>
      </w:r>
      <w:r>
        <w:rPr>
          <w:spacing w:val="-2"/>
          <w:sz w:val="16"/>
        </w:rPr>
        <w:t>brain–computer interfaces based on deep convolutional neural networks,”</w:t>
      </w:r>
      <w:r>
        <w:rPr>
          <w:spacing w:val="40"/>
          <w:sz w:val="16"/>
        </w:rPr>
        <w:t> </w:t>
      </w:r>
      <w:r>
        <w:rPr>
          <w:i/>
          <w:sz w:val="16"/>
        </w:rPr>
        <w:t>IEEE Trans. Neural Netw. Learn. Syst.</w:t>
      </w:r>
      <w:r>
        <w:rPr>
          <w:sz w:val="16"/>
        </w:rPr>
        <w:t>, vol. 31, no. 10, pp. 3839–3852,</w:t>
      </w:r>
      <w:r>
        <w:rPr>
          <w:spacing w:val="40"/>
          <w:sz w:val="16"/>
        </w:rPr>
        <w:t> </w:t>
      </w:r>
      <w:bookmarkStart w:name="_bookmark87" w:id="88"/>
      <w:bookmarkEnd w:id="88"/>
      <w:r>
        <w:rPr>
          <w:sz w:val="16"/>
        </w:rPr>
        <w:t>Oct.</w:t>
      </w:r>
      <w:r>
        <w:rPr>
          <w:sz w:val="16"/>
        </w:rPr>
        <w:t> 2020.</w:t>
      </w:r>
    </w:p>
    <w:p>
      <w:pPr>
        <w:pStyle w:val="ListParagraph"/>
        <w:numPr>
          <w:ilvl w:val="0"/>
          <w:numId w:val="4"/>
        </w:numPr>
        <w:tabs>
          <w:tab w:pos="562" w:val="left" w:leader="none"/>
          <w:tab w:pos="564" w:val="left" w:leader="none"/>
        </w:tabs>
        <w:spacing w:line="232" w:lineRule="auto" w:before="14" w:after="0"/>
        <w:ind w:left="564" w:right="257" w:hanging="366"/>
        <w:jc w:val="both"/>
        <w:rPr>
          <w:sz w:val="16"/>
        </w:rPr>
      </w:pPr>
      <w:r>
        <w:rPr>
          <w:sz w:val="16"/>
        </w:rPr>
        <w:t>Z. Sun et al., “WLNet: Towards an approach for robust </w:t>
      </w:r>
      <w:r>
        <w:rPr>
          <w:sz w:val="16"/>
        </w:rPr>
        <w:t>workload</w:t>
      </w:r>
      <w:r>
        <w:rPr>
          <w:spacing w:val="40"/>
          <w:sz w:val="16"/>
        </w:rPr>
        <w:t> </w:t>
      </w:r>
      <w:r>
        <w:rPr>
          <w:sz w:val="16"/>
        </w:rPr>
        <w:t>estimation</w:t>
      </w:r>
      <w:r>
        <w:rPr>
          <w:spacing w:val="32"/>
          <w:sz w:val="16"/>
        </w:rPr>
        <w:t> </w:t>
      </w:r>
      <w:r>
        <w:rPr>
          <w:sz w:val="16"/>
        </w:rPr>
        <w:t>based</w:t>
      </w:r>
      <w:r>
        <w:rPr>
          <w:spacing w:val="32"/>
          <w:sz w:val="16"/>
        </w:rPr>
        <w:t> </w:t>
      </w:r>
      <w:r>
        <w:rPr>
          <w:sz w:val="16"/>
        </w:rPr>
        <w:t>on</w:t>
      </w:r>
      <w:r>
        <w:rPr>
          <w:spacing w:val="32"/>
          <w:sz w:val="16"/>
        </w:rPr>
        <w:t> </w:t>
      </w:r>
      <w:r>
        <w:rPr>
          <w:sz w:val="16"/>
        </w:rPr>
        <w:t>shallow</w:t>
      </w:r>
      <w:r>
        <w:rPr>
          <w:spacing w:val="32"/>
          <w:sz w:val="16"/>
        </w:rPr>
        <w:t> </w:t>
      </w:r>
      <w:r>
        <w:rPr>
          <w:sz w:val="16"/>
        </w:rPr>
        <w:t>neural</w:t>
      </w:r>
      <w:r>
        <w:rPr>
          <w:spacing w:val="32"/>
          <w:sz w:val="16"/>
        </w:rPr>
        <w:t> </w:t>
      </w:r>
      <w:r>
        <w:rPr>
          <w:sz w:val="16"/>
        </w:rPr>
        <w:t>networks,”</w:t>
      </w:r>
      <w:r>
        <w:rPr>
          <w:spacing w:val="32"/>
          <w:sz w:val="16"/>
        </w:rPr>
        <w:t> </w:t>
      </w:r>
      <w:r>
        <w:rPr>
          <w:i/>
          <w:sz w:val="16"/>
        </w:rPr>
        <w:t>IEEE</w:t>
      </w:r>
      <w:r>
        <w:rPr>
          <w:i/>
          <w:spacing w:val="33"/>
          <w:sz w:val="16"/>
        </w:rPr>
        <w:t> </w:t>
      </w:r>
      <w:r>
        <w:rPr>
          <w:i/>
          <w:sz w:val="16"/>
        </w:rPr>
        <w:t>Access</w:t>
      </w:r>
      <w:r>
        <w:rPr>
          <w:sz w:val="16"/>
        </w:rPr>
        <w:t>,</w:t>
      </w:r>
      <w:r>
        <w:rPr>
          <w:spacing w:val="32"/>
          <w:sz w:val="16"/>
        </w:rPr>
        <w:t> </w:t>
      </w:r>
      <w:r>
        <w:rPr>
          <w:sz w:val="16"/>
        </w:rPr>
        <w:t>vol.</w:t>
      </w:r>
      <w:r>
        <w:rPr>
          <w:spacing w:val="32"/>
          <w:sz w:val="16"/>
        </w:rPr>
        <w:t> </w:t>
      </w:r>
      <w:r>
        <w:rPr>
          <w:spacing w:val="-5"/>
          <w:sz w:val="16"/>
        </w:rPr>
        <w:t>9,</w:t>
      </w:r>
    </w:p>
    <w:p>
      <w:pPr>
        <w:spacing w:line="181" w:lineRule="exact" w:before="0"/>
        <w:ind w:left="564" w:right="0" w:firstLine="0"/>
        <w:jc w:val="both"/>
        <w:rPr>
          <w:sz w:val="16"/>
        </w:rPr>
      </w:pPr>
      <w:r>
        <w:rPr>
          <w:sz w:val="16"/>
        </w:rPr>
        <w:t>pp.</w:t>
      </w:r>
      <w:r>
        <w:rPr>
          <w:spacing w:val="10"/>
          <w:sz w:val="16"/>
        </w:rPr>
        <w:t> </w:t>
      </w:r>
      <w:r>
        <w:rPr>
          <w:sz w:val="16"/>
        </w:rPr>
        <w:t>3165–3173,</w:t>
      </w:r>
      <w:r>
        <w:rPr>
          <w:spacing w:val="10"/>
          <w:sz w:val="16"/>
        </w:rPr>
        <w:t> </w:t>
      </w:r>
      <w:r>
        <w:rPr>
          <w:spacing w:val="-2"/>
          <w:sz w:val="16"/>
        </w:rPr>
        <w:t>2021.</w:t>
      </w:r>
    </w:p>
    <w:p>
      <w:pPr>
        <w:pStyle w:val="ListParagraph"/>
        <w:numPr>
          <w:ilvl w:val="0"/>
          <w:numId w:val="4"/>
        </w:numPr>
        <w:tabs>
          <w:tab w:pos="562" w:val="left" w:leader="none"/>
          <w:tab w:pos="564" w:val="left" w:leader="none"/>
        </w:tabs>
        <w:spacing w:line="232" w:lineRule="auto" w:before="25" w:after="0"/>
        <w:ind w:left="564" w:right="257" w:hanging="366"/>
        <w:jc w:val="both"/>
        <w:rPr>
          <w:sz w:val="16"/>
        </w:rPr>
      </w:pPr>
      <w:bookmarkStart w:name="_bookmark88" w:id="89"/>
      <w:bookmarkEnd w:id="89"/>
      <w:r>
        <w:rPr/>
      </w:r>
      <w:r>
        <w:rPr>
          <w:sz w:val="16"/>
        </w:rPr>
        <w:t>D.-H. Lee, J.-H. Jeong, K. Kim, B.-W. Yu, and S.-W. Lee, </w:t>
      </w:r>
      <w:r>
        <w:rPr>
          <w:sz w:val="16"/>
        </w:rPr>
        <w:t>“Continuous</w:t>
      </w:r>
      <w:r>
        <w:rPr>
          <w:spacing w:val="40"/>
          <w:sz w:val="16"/>
        </w:rPr>
        <w:t> </w:t>
      </w:r>
      <w:r>
        <w:rPr>
          <w:sz w:val="16"/>
        </w:rPr>
        <w:t>EEG</w:t>
      </w:r>
      <w:r>
        <w:rPr>
          <w:spacing w:val="-8"/>
          <w:sz w:val="16"/>
        </w:rPr>
        <w:t> </w:t>
      </w:r>
      <w:r>
        <w:rPr>
          <w:sz w:val="16"/>
        </w:rPr>
        <w:t>decoding</w:t>
      </w:r>
      <w:r>
        <w:rPr>
          <w:spacing w:val="-8"/>
          <w:sz w:val="16"/>
        </w:rPr>
        <w:t> </w:t>
      </w:r>
      <w:r>
        <w:rPr>
          <w:sz w:val="16"/>
        </w:rPr>
        <w:t>of</w:t>
      </w:r>
      <w:r>
        <w:rPr>
          <w:spacing w:val="-8"/>
          <w:sz w:val="16"/>
        </w:rPr>
        <w:t> </w:t>
      </w:r>
      <w:r>
        <w:rPr>
          <w:sz w:val="16"/>
        </w:rPr>
        <w:t>pilots’</w:t>
      </w:r>
      <w:r>
        <w:rPr>
          <w:spacing w:val="-8"/>
          <w:sz w:val="16"/>
        </w:rPr>
        <w:t> </w:t>
      </w:r>
      <w:r>
        <w:rPr>
          <w:sz w:val="16"/>
        </w:rPr>
        <w:t>mental</w:t>
      </w:r>
      <w:r>
        <w:rPr>
          <w:spacing w:val="-8"/>
          <w:sz w:val="16"/>
        </w:rPr>
        <w:t> </w:t>
      </w:r>
      <w:r>
        <w:rPr>
          <w:sz w:val="16"/>
        </w:rPr>
        <w:t>states</w:t>
      </w:r>
      <w:r>
        <w:rPr>
          <w:spacing w:val="-8"/>
          <w:sz w:val="16"/>
        </w:rPr>
        <w:t> </w:t>
      </w:r>
      <w:r>
        <w:rPr>
          <w:sz w:val="16"/>
        </w:rPr>
        <w:t>using</w:t>
      </w:r>
      <w:r>
        <w:rPr>
          <w:spacing w:val="-8"/>
          <w:sz w:val="16"/>
        </w:rPr>
        <w:t> </w:t>
      </w:r>
      <w:r>
        <w:rPr>
          <w:sz w:val="16"/>
        </w:rPr>
        <w:t>multiple</w:t>
      </w:r>
      <w:r>
        <w:rPr>
          <w:spacing w:val="-8"/>
          <w:sz w:val="16"/>
        </w:rPr>
        <w:t> </w:t>
      </w:r>
      <w:r>
        <w:rPr>
          <w:sz w:val="16"/>
        </w:rPr>
        <w:t>feature</w:t>
      </w:r>
      <w:r>
        <w:rPr>
          <w:spacing w:val="-8"/>
          <w:sz w:val="16"/>
        </w:rPr>
        <w:t> </w:t>
      </w:r>
      <w:r>
        <w:rPr>
          <w:sz w:val="16"/>
        </w:rPr>
        <w:t>block-based</w:t>
      </w:r>
      <w:r>
        <w:rPr>
          <w:spacing w:val="40"/>
          <w:sz w:val="16"/>
        </w:rPr>
        <w:t> </w:t>
      </w:r>
      <w:r>
        <w:rPr>
          <w:sz w:val="16"/>
        </w:rPr>
        <w:t>convolutional</w:t>
      </w:r>
      <w:r>
        <w:rPr>
          <w:spacing w:val="-10"/>
          <w:sz w:val="16"/>
        </w:rPr>
        <w:t> </w:t>
      </w:r>
      <w:r>
        <w:rPr>
          <w:sz w:val="16"/>
        </w:rPr>
        <w:t>neural</w:t>
      </w:r>
      <w:r>
        <w:rPr>
          <w:spacing w:val="-10"/>
          <w:sz w:val="16"/>
        </w:rPr>
        <w:t> </w:t>
      </w:r>
      <w:r>
        <w:rPr>
          <w:sz w:val="16"/>
        </w:rPr>
        <w:t>network,”</w:t>
      </w:r>
      <w:r>
        <w:rPr>
          <w:spacing w:val="-10"/>
          <w:sz w:val="16"/>
        </w:rPr>
        <w:t> </w:t>
      </w:r>
      <w:r>
        <w:rPr>
          <w:i/>
          <w:sz w:val="16"/>
        </w:rPr>
        <w:t>IEEE</w:t>
      </w:r>
      <w:r>
        <w:rPr>
          <w:i/>
          <w:spacing w:val="-10"/>
          <w:sz w:val="16"/>
        </w:rPr>
        <w:t> </w:t>
      </w:r>
      <w:r>
        <w:rPr>
          <w:i/>
          <w:sz w:val="16"/>
        </w:rPr>
        <w:t>Access</w:t>
      </w:r>
      <w:r>
        <w:rPr>
          <w:sz w:val="16"/>
        </w:rPr>
        <w:t>,</w:t>
      </w:r>
      <w:r>
        <w:rPr>
          <w:spacing w:val="-10"/>
          <w:sz w:val="16"/>
        </w:rPr>
        <w:t> </w:t>
      </w:r>
      <w:r>
        <w:rPr>
          <w:sz w:val="16"/>
        </w:rPr>
        <w:t>vol.</w:t>
      </w:r>
      <w:r>
        <w:rPr>
          <w:spacing w:val="-10"/>
          <w:sz w:val="16"/>
        </w:rPr>
        <w:t> </w:t>
      </w:r>
      <w:r>
        <w:rPr>
          <w:sz w:val="16"/>
        </w:rPr>
        <w:t>8,</w:t>
      </w:r>
      <w:r>
        <w:rPr>
          <w:spacing w:val="-10"/>
          <w:sz w:val="16"/>
        </w:rPr>
        <w:t> </w:t>
      </w:r>
      <w:r>
        <w:rPr>
          <w:sz w:val="16"/>
        </w:rPr>
        <w:t>pp.</w:t>
      </w:r>
      <w:r>
        <w:rPr>
          <w:spacing w:val="-10"/>
          <w:sz w:val="16"/>
        </w:rPr>
        <w:t> </w:t>
      </w:r>
      <w:r>
        <w:rPr>
          <w:sz w:val="16"/>
        </w:rPr>
        <w:t>121929–121941,</w:t>
      </w:r>
      <w:r>
        <w:rPr>
          <w:spacing w:val="40"/>
          <w:sz w:val="16"/>
        </w:rPr>
        <w:t> </w:t>
      </w:r>
      <w:bookmarkStart w:name="_bookmark89" w:id="90"/>
      <w:bookmarkEnd w:id="90"/>
      <w:r>
        <w:rPr>
          <w:spacing w:val="-2"/>
          <w:sz w:val="16"/>
        </w:rPr>
        <w:t>2020.</w:t>
      </w:r>
    </w:p>
    <w:p>
      <w:pPr>
        <w:pStyle w:val="ListParagraph"/>
        <w:numPr>
          <w:ilvl w:val="0"/>
          <w:numId w:val="4"/>
        </w:numPr>
        <w:tabs>
          <w:tab w:pos="562" w:val="left" w:leader="none"/>
          <w:tab w:pos="564" w:val="left" w:leader="none"/>
        </w:tabs>
        <w:spacing w:line="232" w:lineRule="auto" w:before="15" w:after="0"/>
        <w:ind w:left="564" w:right="257" w:hanging="366"/>
        <w:jc w:val="both"/>
        <w:rPr>
          <w:sz w:val="16"/>
        </w:rPr>
      </w:pPr>
      <w:r>
        <w:rPr>
          <w:sz w:val="16"/>
        </w:rPr>
        <w:t>P. Zhang, X. Wang, J. Chen, W. You, and W. Zhang, “Spectral and</w:t>
      </w:r>
      <w:r>
        <w:rPr>
          <w:spacing w:val="40"/>
          <w:sz w:val="16"/>
        </w:rPr>
        <w:t> </w:t>
      </w:r>
      <w:r>
        <w:rPr>
          <w:sz w:val="16"/>
        </w:rPr>
        <w:t>temporal feature learning with two-stream neural networks for </w:t>
      </w:r>
      <w:r>
        <w:rPr>
          <w:sz w:val="16"/>
        </w:rPr>
        <w:t>mental</w:t>
      </w:r>
      <w:r>
        <w:rPr>
          <w:spacing w:val="40"/>
          <w:sz w:val="16"/>
        </w:rPr>
        <w:t> </w:t>
      </w:r>
      <w:r>
        <w:rPr>
          <w:sz w:val="16"/>
        </w:rPr>
        <w:t>workload assessment,” </w:t>
      </w:r>
      <w:r>
        <w:rPr>
          <w:i/>
          <w:sz w:val="16"/>
        </w:rPr>
        <w:t>IEEE Trans. Neural Syst. Rehabil. Eng.</w:t>
      </w:r>
      <w:r>
        <w:rPr>
          <w:sz w:val="16"/>
        </w:rPr>
        <w:t>, vol. 27,</w:t>
      </w:r>
      <w:r>
        <w:rPr>
          <w:spacing w:val="40"/>
          <w:sz w:val="16"/>
        </w:rPr>
        <w:t> </w:t>
      </w:r>
      <w:r>
        <w:rPr>
          <w:sz w:val="16"/>
        </w:rPr>
        <w:t>no. 6, pp. 1149–1159, Jun. 2019.</w:t>
      </w:r>
    </w:p>
    <w:p>
      <w:pPr>
        <w:pStyle w:val="ListParagraph"/>
        <w:numPr>
          <w:ilvl w:val="0"/>
          <w:numId w:val="4"/>
        </w:numPr>
        <w:tabs>
          <w:tab w:pos="562" w:val="left" w:leader="none"/>
          <w:tab w:pos="564" w:val="left" w:leader="none"/>
        </w:tabs>
        <w:spacing w:line="232" w:lineRule="auto" w:before="29" w:after="0"/>
        <w:ind w:left="564" w:right="257" w:hanging="366"/>
        <w:jc w:val="both"/>
        <w:rPr>
          <w:sz w:val="16"/>
        </w:rPr>
      </w:pPr>
      <w:bookmarkStart w:name="_bookmark90" w:id="91"/>
      <w:bookmarkEnd w:id="91"/>
      <w:r>
        <w:rPr/>
      </w:r>
      <w:r>
        <w:rPr>
          <w:sz w:val="16"/>
        </w:rPr>
        <w:t>R. G. Hefron, B. J. Borghetti, J. C. Christensen, and C. M. S. </w:t>
      </w:r>
      <w:r>
        <w:rPr>
          <w:sz w:val="16"/>
        </w:rPr>
        <w:t>Kabban,</w:t>
      </w:r>
      <w:r>
        <w:rPr>
          <w:spacing w:val="40"/>
          <w:sz w:val="16"/>
        </w:rPr>
        <w:t> </w:t>
      </w:r>
      <w:r>
        <w:rPr>
          <w:sz w:val="16"/>
        </w:rPr>
        <w:t>“Deep long short-term memory structures model temporal dependen-cies improving cognitive workload estimation,” </w:t>
      </w:r>
      <w:r>
        <w:rPr>
          <w:i/>
          <w:sz w:val="16"/>
        </w:rPr>
        <w:t>Pattern Recognit. Lett.</w:t>
      </w:r>
      <w:r>
        <w:rPr>
          <w:sz w:val="16"/>
        </w:rPr>
        <w:t>,</w:t>
      </w:r>
      <w:r>
        <w:rPr>
          <w:spacing w:val="40"/>
          <w:sz w:val="16"/>
        </w:rPr>
        <w:t> </w:t>
      </w:r>
      <w:r>
        <w:rPr>
          <w:sz w:val="16"/>
        </w:rPr>
        <w:t>vol. 94, pp. 96–104, Jul. 2017.</w:t>
      </w:r>
    </w:p>
    <w:p>
      <w:pPr>
        <w:pStyle w:val="ListParagraph"/>
        <w:numPr>
          <w:ilvl w:val="0"/>
          <w:numId w:val="4"/>
        </w:numPr>
        <w:tabs>
          <w:tab w:pos="562" w:val="left" w:leader="none"/>
          <w:tab w:pos="564" w:val="left" w:leader="none"/>
        </w:tabs>
        <w:spacing w:line="232" w:lineRule="auto" w:before="29" w:after="0"/>
        <w:ind w:left="564" w:right="257" w:hanging="366"/>
        <w:jc w:val="both"/>
        <w:rPr>
          <w:sz w:val="16"/>
        </w:rPr>
      </w:pPr>
      <w:bookmarkStart w:name="_bookmark91" w:id="92"/>
      <w:bookmarkEnd w:id="92"/>
      <w:r>
        <w:rPr/>
      </w:r>
      <w:r>
        <w:rPr>
          <w:sz w:val="16"/>
        </w:rPr>
        <w:t>U. E. Manawadu, T. Kawano, S. Murata, M. Kamezaki, J. </w:t>
      </w:r>
      <w:r>
        <w:rPr>
          <w:sz w:val="16"/>
        </w:rPr>
        <w:t>Muramatsu,</w:t>
      </w:r>
      <w:r>
        <w:rPr>
          <w:spacing w:val="40"/>
          <w:sz w:val="16"/>
        </w:rPr>
        <w:t> </w:t>
      </w:r>
      <w:r>
        <w:rPr>
          <w:sz w:val="16"/>
        </w:rPr>
        <w:t>and S. Sugano, “Multiclass classification of driver perceived workload</w:t>
      </w:r>
      <w:r>
        <w:rPr>
          <w:spacing w:val="40"/>
          <w:sz w:val="16"/>
        </w:rPr>
        <w:t> </w:t>
      </w:r>
      <w:r>
        <w:rPr>
          <w:sz w:val="16"/>
        </w:rPr>
        <w:t>using</w:t>
      </w:r>
      <w:r>
        <w:rPr>
          <w:spacing w:val="-3"/>
          <w:sz w:val="16"/>
        </w:rPr>
        <w:t> </w:t>
      </w:r>
      <w:r>
        <w:rPr>
          <w:sz w:val="16"/>
        </w:rPr>
        <w:t>long</w:t>
      </w:r>
      <w:r>
        <w:rPr>
          <w:spacing w:val="-3"/>
          <w:sz w:val="16"/>
        </w:rPr>
        <w:t> </w:t>
      </w:r>
      <w:r>
        <w:rPr>
          <w:sz w:val="16"/>
        </w:rPr>
        <w:t>short-term</w:t>
      </w:r>
      <w:r>
        <w:rPr>
          <w:spacing w:val="-3"/>
          <w:sz w:val="16"/>
        </w:rPr>
        <w:t> </w:t>
      </w:r>
      <w:r>
        <w:rPr>
          <w:sz w:val="16"/>
        </w:rPr>
        <w:t>memory</w:t>
      </w:r>
      <w:r>
        <w:rPr>
          <w:spacing w:val="-3"/>
          <w:sz w:val="16"/>
        </w:rPr>
        <w:t> </w:t>
      </w:r>
      <w:r>
        <w:rPr>
          <w:sz w:val="16"/>
        </w:rPr>
        <w:t>based</w:t>
      </w:r>
      <w:r>
        <w:rPr>
          <w:spacing w:val="-3"/>
          <w:sz w:val="16"/>
        </w:rPr>
        <w:t> </w:t>
      </w:r>
      <w:r>
        <w:rPr>
          <w:sz w:val="16"/>
        </w:rPr>
        <w:t>recurrent</w:t>
      </w:r>
      <w:r>
        <w:rPr>
          <w:spacing w:val="-3"/>
          <w:sz w:val="16"/>
        </w:rPr>
        <w:t> </w:t>
      </w:r>
      <w:r>
        <w:rPr>
          <w:sz w:val="16"/>
        </w:rPr>
        <w:t>neural</w:t>
      </w:r>
      <w:r>
        <w:rPr>
          <w:spacing w:val="-3"/>
          <w:sz w:val="16"/>
        </w:rPr>
        <w:t> </w:t>
      </w:r>
      <w:r>
        <w:rPr>
          <w:sz w:val="16"/>
        </w:rPr>
        <w:t>network,”</w:t>
      </w:r>
      <w:r>
        <w:rPr>
          <w:spacing w:val="-3"/>
          <w:sz w:val="16"/>
        </w:rPr>
        <w:t> </w:t>
      </w:r>
      <w:r>
        <w:rPr>
          <w:sz w:val="16"/>
        </w:rPr>
        <w:t>in</w:t>
      </w:r>
      <w:r>
        <w:rPr>
          <w:spacing w:val="-3"/>
          <w:sz w:val="16"/>
        </w:rPr>
        <w:t> </w:t>
      </w:r>
      <w:r>
        <w:rPr>
          <w:i/>
          <w:sz w:val="16"/>
        </w:rPr>
        <w:t>Proc.</w:t>
      </w:r>
      <w:r>
        <w:rPr>
          <w:i/>
          <w:spacing w:val="40"/>
          <w:sz w:val="16"/>
        </w:rPr>
        <w:t> </w:t>
      </w:r>
      <w:r>
        <w:rPr>
          <w:i/>
          <w:sz w:val="16"/>
        </w:rPr>
        <w:t>IEEE Intell. Vehicles Symp. (IV)</w:t>
      </w:r>
      <w:r>
        <w:rPr>
          <w:sz w:val="16"/>
        </w:rPr>
        <w:t>, Jun. 2018, pp. 1–6.</w:t>
      </w:r>
    </w:p>
    <w:p>
      <w:pPr>
        <w:pStyle w:val="ListParagraph"/>
        <w:numPr>
          <w:ilvl w:val="0"/>
          <w:numId w:val="4"/>
        </w:numPr>
        <w:tabs>
          <w:tab w:pos="562" w:val="left" w:leader="none"/>
          <w:tab w:pos="564" w:val="left" w:leader="none"/>
        </w:tabs>
        <w:spacing w:line="232" w:lineRule="auto" w:before="29" w:after="0"/>
        <w:ind w:left="564" w:right="257" w:hanging="366"/>
        <w:jc w:val="both"/>
        <w:rPr>
          <w:sz w:val="16"/>
        </w:rPr>
      </w:pPr>
      <w:bookmarkStart w:name="_bookmark92" w:id="93"/>
      <w:bookmarkEnd w:id="93"/>
      <w:r>
        <w:rPr/>
      </w:r>
      <w:r>
        <w:rPr>
          <w:sz w:val="16"/>
        </w:rPr>
        <w:t>P. Bashivan, I. Rish, M. Yeasin, and N. Codella, “Learning represen-tations from EEG with deep recurrent-convolutional neural </w:t>
      </w:r>
      <w:r>
        <w:rPr>
          <w:sz w:val="16"/>
        </w:rPr>
        <w:t>networks,”</w:t>
      </w:r>
      <w:r>
        <w:rPr>
          <w:spacing w:val="40"/>
          <w:sz w:val="16"/>
        </w:rPr>
        <w:t> </w:t>
      </w:r>
      <w:bookmarkStart w:name="_bookmark93" w:id="94"/>
      <w:bookmarkEnd w:id="94"/>
      <w:r>
        <w:rPr>
          <w:sz w:val="16"/>
        </w:rPr>
        <w:t>2015,</w:t>
      </w:r>
      <w:r>
        <w:rPr>
          <w:sz w:val="16"/>
        </w:rPr>
        <w:t> </w:t>
      </w:r>
      <w:r>
        <w:rPr>
          <w:i/>
          <w:sz w:val="16"/>
        </w:rPr>
        <w:t>arXiv:1511.06448</w:t>
      </w:r>
      <w:r>
        <w:rPr>
          <w:sz w:val="16"/>
        </w:rPr>
        <w:t>.</w:t>
      </w:r>
    </w:p>
    <w:p>
      <w:pPr>
        <w:pStyle w:val="ListParagraph"/>
        <w:numPr>
          <w:ilvl w:val="0"/>
          <w:numId w:val="4"/>
        </w:numPr>
        <w:tabs>
          <w:tab w:pos="562" w:val="left" w:leader="none"/>
          <w:tab w:pos="564" w:val="left" w:leader="none"/>
        </w:tabs>
        <w:spacing w:line="232" w:lineRule="auto" w:before="16" w:after="0"/>
        <w:ind w:left="564" w:right="257" w:hanging="366"/>
        <w:jc w:val="both"/>
        <w:rPr>
          <w:sz w:val="16"/>
        </w:rPr>
      </w:pPr>
      <w:r>
        <w:rPr>
          <w:sz w:val="16"/>
        </w:rPr>
        <w:t>J. Li, C. Li, and A. Cichocki, “Canonical polyadic decomposition </w:t>
      </w:r>
      <w:r>
        <w:rPr>
          <w:sz w:val="16"/>
        </w:rPr>
        <w:t>with</w:t>
      </w:r>
      <w:r>
        <w:rPr>
          <w:spacing w:val="40"/>
          <w:sz w:val="16"/>
        </w:rPr>
        <w:t> </w:t>
      </w:r>
      <w:r>
        <w:rPr>
          <w:sz w:val="16"/>
        </w:rPr>
        <w:t>auxiliary information for brain–computer interface,” </w:t>
      </w:r>
      <w:r>
        <w:rPr>
          <w:i/>
          <w:sz w:val="16"/>
        </w:rPr>
        <w:t>IEEE J. Biomed.</w:t>
      </w:r>
      <w:r>
        <w:rPr>
          <w:i/>
          <w:spacing w:val="40"/>
          <w:sz w:val="16"/>
        </w:rPr>
        <w:t> </w:t>
      </w:r>
      <w:r>
        <w:rPr>
          <w:i/>
          <w:sz w:val="16"/>
        </w:rPr>
        <w:t>Health Informat.</w:t>
      </w:r>
      <w:r>
        <w:rPr>
          <w:sz w:val="16"/>
        </w:rPr>
        <w:t>, vol. 21, no. 1, pp. 263–271, Jan. 2017.</w:t>
      </w:r>
    </w:p>
    <w:p>
      <w:pPr>
        <w:pStyle w:val="ListParagraph"/>
        <w:numPr>
          <w:ilvl w:val="0"/>
          <w:numId w:val="4"/>
        </w:numPr>
        <w:tabs>
          <w:tab w:pos="562" w:val="left" w:leader="none"/>
          <w:tab w:pos="564" w:val="left" w:leader="none"/>
        </w:tabs>
        <w:spacing w:line="232" w:lineRule="auto" w:before="28" w:after="0"/>
        <w:ind w:left="564" w:right="257" w:hanging="366"/>
        <w:jc w:val="both"/>
        <w:rPr>
          <w:sz w:val="16"/>
        </w:rPr>
      </w:pPr>
      <w:bookmarkStart w:name="_bookmark94" w:id="95"/>
      <w:bookmarkEnd w:id="95"/>
      <w:r>
        <w:rPr/>
      </w:r>
      <w:r>
        <w:rPr>
          <w:sz w:val="16"/>
        </w:rPr>
        <w:t>X. Li et al., “Variational autoencoder based latent factor decoding of</w:t>
      </w:r>
      <w:r>
        <w:rPr>
          <w:spacing w:val="40"/>
          <w:sz w:val="16"/>
        </w:rPr>
        <w:t> </w:t>
      </w:r>
      <w:r>
        <w:rPr>
          <w:sz w:val="16"/>
        </w:rPr>
        <w:t>multichannel EEG for emotion recognition,” in </w:t>
      </w:r>
      <w:r>
        <w:rPr>
          <w:i/>
          <w:sz w:val="16"/>
        </w:rPr>
        <w:t>Proc. IEEE Int. </w:t>
      </w:r>
      <w:r>
        <w:rPr>
          <w:i/>
          <w:sz w:val="16"/>
        </w:rPr>
        <w:t>Conf.</w:t>
      </w:r>
      <w:r>
        <w:rPr>
          <w:i/>
          <w:spacing w:val="40"/>
          <w:sz w:val="16"/>
        </w:rPr>
        <w:t> </w:t>
      </w:r>
      <w:r>
        <w:rPr>
          <w:i/>
          <w:sz w:val="16"/>
        </w:rPr>
        <w:t>Bioinf. Biomed. (BIBM)</w:t>
      </w:r>
      <w:r>
        <w:rPr>
          <w:sz w:val="16"/>
        </w:rPr>
        <w:t>, Nov. 2019, pp. 684–687.</w:t>
      </w:r>
    </w:p>
    <w:p>
      <w:pPr>
        <w:pStyle w:val="ListParagraph"/>
        <w:numPr>
          <w:ilvl w:val="0"/>
          <w:numId w:val="4"/>
        </w:numPr>
        <w:tabs>
          <w:tab w:pos="562" w:val="left" w:leader="none"/>
          <w:tab w:pos="564" w:val="left" w:leader="none"/>
        </w:tabs>
        <w:spacing w:line="232" w:lineRule="auto" w:before="28" w:after="0"/>
        <w:ind w:left="564" w:right="257" w:hanging="366"/>
        <w:jc w:val="both"/>
        <w:rPr>
          <w:sz w:val="16"/>
        </w:rPr>
      </w:pPr>
      <w:bookmarkStart w:name="_bookmark95" w:id="96"/>
      <w:bookmarkEnd w:id="96"/>
      <w:r>
        <w:rPr/>
      </w:r>
      <w:r>
        <w:rPr>
          <w:sz w:val="16"/>
        </w:rPr>
        <w:t>D.</w:t>
      </w:r>
      <w:r>
        <w:rPr>
          <w:spacing w:val="-10"/>
          <w:sz w:val="16"/>
        </w:rPr>
        <w:t> </w:t>
      </w:r>
      <w:r>
        <w:rPr>
          <w:sz w:val="16"/>
        </w:rPr>
        <w:t>P.</w:t>
      </w:r>
      <w:r>
        <w:rPr>
          <w:spacing w:val="-10"/>
          <w:sz w:val="16"/>
        </w:rPr>
        <w:t> </w:t>
      </w:r>
      <w:r>
        <w:rPr>
          <w:sz w:val="16"/>
        </w:rPr>
        <w:t>Kingma</w:t>
      </w:r>
      <w:r>
        <w:rPr>
          <w:spacing w:val="-10"/>
          <w:sz w:val="16"/>
        </w:rPr>
        <w:t> </w:t>
      </w:r>
      <w:r>
        <w:rPr>
          <w:sz w:val="16"/>
        </w:rPr>
        <w:t>and</w:t>
      </w:r>
      <w:r>
        <w:rPr>
          <w:spacing w:val="-10"/>
          <w:sz w:val="16"/>
        </w:rPr>
        <w:t> </w:t>
      </w:r>
      <w:r>
        <w:rPr>
          <w:sz w:val="16"/>
        </w:rPr>
        <w:t>M.</w:t>
      </w:r>
      <w:r>
        <w:rPr>
          <w:spacing w:val="-10"/>
          <w:sz w:val="16"/>
        </w:rPr>
        <w:t> </w:t>
      </w:r>
      <w:r>
        <w:rPr>
          <w:sz w:val="16"/>
        </w:rPr>
        <w:t>Welling,</w:t>
      </w:r>
      <w:r>
        <w:rPr>
          <w:spacing w:val="-10"/>
          <w:sz w:val="16"/>
        </w:rPr>
        <w:t> </w:t>
      </w:r>
      <w:r>
        <w:rPr>
          <w:sz w:val="16"/>
        </w:rPr>
        <w:t>“Auto-encoding</w:t>
      </w:r>
      <w:r>
        <w:rPr>
          <w:spacing w:val="-10"/>
          <w:sz w:val="16"/>
        </w:rPr>
        <w:t> </w:t>
      </w:r>
      <w:r>
        <w:rPr>
          <w:sz w:val="16"/>
        </w:rPr>
        <w:t>variational</w:t>
      </w:r>
      <w:r>
        <w:rPr>
          <w:spacing w:val="-10"/>
          <w:sz w:val="16"/>
        </w:rPr>
        <w:t> </w:t>
      </w:r>
      <w:r>
        <w:rPr>
          <w:sz w:val="16"/>
        </w:rPr>
        <w:t>Bayes,”</w:t>
      </w:r>
      <w:r>
        <w:rPr>
          <w:spacing w:val="-10"/>
          <w:sz w:val="16"/>
        </w:rPr>
        <w:t> </w:t>
      </w:r>
      <w:r>
        <w:rPr>
          <w:sz w:val="16"/>
        </w:rPr>
        <w:t>2013,</w:t>
      </w:r>
      <w:r>
        <w:rPr>
          <w:spacing w:val="40"/>
          <w:sz w:val="16"/>
        </w:rPr>
        <w:t> </w:t>
      </w:r>
      <w:bookmarkStart w:name="_bookmark96" w:id="97"/>
      <w:bookmarkEnd w:id="97"/>
      <w:r>
        <w:rPr>
          <w:w w:val="99"/>
          <w:sz w:val="16"/>
        </w:rPr>
      </w:r>
      <w:r>
        <w:rPr>
          <w:i/>
          <w:spacing w:val="-2"/>
          <w:sz w:val="16"/>
        </w:rPr>
        <w:t>arXiv:1312.6114</w:t>
      </w:r>
      <w:r>
        <w:rPr>
          <w:spacing w:val="-2"/>
          <w:sz w:val="16"/>
        </w:rPr>
        <w:t>.</w:t>
      </w:r>
    </w:p>
    <w:p>
      <w:pPr>
        <w:pStyle w:val="ListParagraph"/>
        <w:numPr>
          <w:ilvl w:val="0"/>
          <w:numId w:val="4"/>
        </w:numPr>
        <w:tabs>
          <w:tab w:pos="562" w:val="left" w:leader="none"/>
          <w:tab w:pos="564" w:val="left" w:leader="none"/>
        </w:tabs>
        <w:spacing w:line="232" w:lineRule="auto" w:before="13" w:after="0"/>
        <w:ind w:left="564" w:right="257" w:hanging="366"/>
        <w:jc w:val="both"/>
        <w:rPr>
          <w:sz w:val="16"/>
        </w:rPr>
      </w:pPr>
      <w:r>
        <w:rPr>
          <w:sz w:val="16"/>
        </w:rPr>
        <w:t>S.</w:t>
      </w:r>
      <w:r>
        <w:rPr>
          <w:spacing w:val="40"/>
          <w:sz w:val="16"/>
        </w:rPr>
        <w:t> </w:t>
      </w:r>
      <w:r>
        <w:rPr>
          <w:sz w:val="16"/>
        </w:rPr>
        <w:t>You,</w:t>
      </w:r>
      <w:r>
        <w:rPr>
          <w:spacing w:val="40"/>
          <w:sz w:val="16"/>
        </w:rPr>
        <w:t> </w:t>
      </w:r>
      <w:r>
        <w:rPr>
          <w:sz w:val="16"/>
        </w:rPr>
        <w:t>B.</w:t>
      </w:r>
      <w:r>
        <w:rPr>
          <w:spacing w:val="40"/>
          <w:sz w:val="16"/>
        </w:rPr>
        <w:t> </w:t>
      </w:r>
      <w:r>
        <w:rPr>
          <w:sz w:val="16"/>
        </w:rPr>
        <w:t>Hwan</w:t>
      </w:r>
      <w:r>
        <w:rPr>
          <w:spacing w:val="40"/>
          <w:sz w:val="16"/>
        </w:rPr>
        <w:t> </w:t>
      </w:r>
      <w:r>
        <w:rPr>
          <w:sz w:val="16"/>
        </w:rPr>
        <w:t>Cho,</w:t>
      </w:r>
      <w:r>
        <w:rPr>
          <w:spacing w:val="40"/>
          <w:sz w:val="16"/>
        </w:rPr>
        <w:t> </w:t>
      </w:r>
      <w:r>
        <w:rPr>
          <w:sz w:val="16"/>
        </w:rPr>
        <w:t>Y.-M.</w:t>
      </w:r>
      <w:r>
        <w:rPr>
          <w:spacing w:val="40"/>
          <w:sz w:val="16"/>
        </w:rPr>
        <w:t> </w:t>
      </w:r>
      <w:r>
        <w:rPr>
          <w:sz w:val="16"/>
        </w:rPr>
        <w:t>Shon,</w:t>
      </w:r>
      <w:r>
        <w:rPr>
          <w:spacing w:val="40"/>
          <w:sz w:val="16"/>
        </w:rPr>
        <w:t> </w:t>
      </w:r>
      <w:r>
        <w:rPr>
          <w:sz w:val="16"/>
        </w:rPr>
        <w:t>D.-W.</w:t>
      </w:r>
      <w:r>
        <w:rPr>
          <w:spacing w:val="40"/>
          <w:sz w:val="16"/>
        </w:rPr>
        <w:t> </w:t>
      </w:r>
      <w:r>
        <w:rPr>
          <w:sz w:val="16"/>
        </w:rPr>
        <w:t>Seo,</w:t>
      </w:r>
      <w:r>
        <w:rPr>
          <w:spacing w:val="40"/>
          <w:sz w:val="16"/>
        </w:rPr>
        <w:t> </w:t>
      </w:r>
      <w:r>
        <w:rPr>
          <w:sz w:val="16"/>
        </w:rPr>
        <w:t>and</w:t>
      </w:r>
      <w:r>
        <w:rPr>
          <w:spacing w:val="40"/>
          <w:sz w:val="16"/>
        </w:rPr>
        <w:t> </w:t>
      </w:r>
      <w:r>
        <w:rPr>
          <w:sz w:val="16"/>
        </w:rPr>
        <w:t>I. Y. Kim,</w:t>
      </w:r>
      <w:r>
        <w:rPr>
          <w:spacing w:val="40"/>
          <w:sz w:val="16"/>
        </w:rPr>
        <w:t> </w:t>
      </w:r>
      <w:r>
        <w:rPr>
          <w:sz w:val="16"/>
        </w:rPr>
        <w:t>“Semi-supervised automatic seizure detection using </w:t>
      </w:r>
      <w:r>
        <w:rPr>
          <w:sz w:val="16"/>
        </w:rPr>
        <w:t>personalized</w:t>
      </w:r>
      <w:r>
        <w:rPr>
          <w:spacing w:val="40"/>
          <w:sz w:val="16"/>
        </w:rPr>
        <w:t> </w:t>
      </w:r>
      <w:r>
        <w:rPr>
          <w:sz w:val="16"/>
        </w:rPr>
        <w:t>anomaly</w:t>
      </w:r>
      <w:r>
        <w:rPr>
          <w:spacing w:val="40"/>
          <w:sz w:val="16"/>
        </w:rPr>
        <w:t> </w:t>
      </w:r>
      <w:r>
        <w:rPr>
          <w:sz w:val="16"/>
        </w:rPr>
        <w:t>detecting</w:t>
      </w:r>
      <w:r>
        <w:rPr>
          <w:spacing w:val="40"/>
          <w:sz w:val="16"/>
        </w:rPr>
        <w:t> </w:t>
      </w:r>
      <w:r>
        <w:rPr>
          <w:sz w:val="16"/>
        </w:rPr>
        <w:t>variational</w:t>
      </w:r>
      <w:r>
        <w:rPr>
          <w:spacing w:val="40"/>
          <w:sz w:val="16"/>
        </w:rPr>
        <w:t> </w:t>
      </w:r>
      <w:r>
        <w:rPr>
          <w:sz w:val="16"/>
        </w:rPr>
        <w:t>autoencoder</w:t>
      </w:r>
      <w:r>
        <w:rPr>
          <w:spacing w:val="40"/>
          <w:sz w:val="16"/>
        </w:rPr>
        <w:t> </w:t>
      </w:r>
      <w:r>
        <w:rPr>
          <w:sz w:val="16"/>
        </w:rPr>
        <w:t>with</w:t>
      </w:r>
      <w:r>
        <w:rPr>
          <w:spacing w:val="40"/>
          <w:sz w:val="16"/>
        </w:rPr>
        <w:t> </w:t>
      </w:r>
      <w:r>
        <w:rPr>
          <w:sz w:val="16"/>
        </w:rPr>
        <w:t>behind-the-ear</w:t>
      </w:r>
      <w:r>
        <w:rPr>
          <w:spacing w:val="40"/>
          <w:sz w:val="16"/>
        </w:rPr>
        <w:t> </w:t>
      </w:r>
      <w:r>
        <w:rPr>
          <w:sz w:val="16"/>
        </w:rPr>
        <w:t>EEG,”</w:t>
      </w:r>
      <w:r>
        <w:rPr>
          <w:spacing w:val="40"/>
          <w:sz w:val="16"/>
        </w:rPr>
        <w:t> </w:t>
      </w:r>
      <w:r>
        <w:rPr>
          <w:i/>
          <w:sz w:val="16"/>
        </w:rPr>
        <w:t>Comput.</w:t>
      </w:r>
      <w:r>
        <w:rPr>
          <w:i/>
          <w:spacing w:val="40"/>
          <w:sz w:val="16"/>
        </w:rPr>
        <w:t> </w:t>
      </w:r>
      <w:r>
        <w:rPr>
          <w:i/>
          <w:sz w:val="16"/>
        </w:rPr>
        <w:t>Methods</w:t>
      </w:r>
      <w:r>
        <w:rPr>
          <w:i/>
          <w:spacing w:val="40"/>
          <w:sz w:val="16"/>
        </w:rPr>
        <w:t> </w:t>
      </w:r>
      <w:r>
        <w:rPr>
          <w:i/>
          <w:sz w:val="16"/>
        </w:rPr>
        <w:t>Programs</w:t>
      </w:r>
      <w:r>
        <w:rPr>
          <w:i/>
          <w:spacing w:val="40"/>
          <w:sz w:val="16"/>
        </w:rPr>
        <w:t> </w:t>
      </w:r>
      <w:r>
        <w:rPr>
          <w:i/>
          <w:sz w:val="16"/>
        </w:rPr>
        <w:t>Biomed.</w:t>
      </w:r>
      <w:r>
        <w:rPr>
          <w:sz w:val="16"/>
        </w:rPr>
        <w:t>,</w:t>
      </w:r>
      <w:r>
        <w:rPr>
          <w:spacing w:val="40"/>
          <w:sz w:val="16"/>
        </w:rPr>
        <w:t> </w:t>
      </w:r>
      <w:r>
        <w:rPr>
          <w:sz w:val="16"/>
        </w:rPr>
        <w:t>vol.</w:t>
      </w:r>
      <w:r>
        <w:rPr>
          <w:spacing w:val="40"/>
          <w:sz w:val="16"/>
        </w:rPr>
        <w:t> </w:t>
      </w:r>
      <w:r>
        <w:rPr>
          <w:sz w:val="16"/>
        </w:rPr>
        <w:t>213,</w:t>
      </w:r>
      <w:r>
        <w:rPr>
          <w:spacing w:val="40"/>
          <w:sz w:val="16"/>
        </w:rPr>
        <w:t> </w:t>
      </w:r>
      <w:r>
        <w:rPr>
          <w:sz w:val="16"/>
        </w:rPr>
        <w:t>Jan.</w:t>
      </w:r>
      <w:r>
        <w:rPr>
          <w:spacing w:val="40"/>
          <w:sz w:val="16"/>
        </w:rPr>
        <w:t> </w:t>
      </w:r>
      <w:r>
        <w:rPr>
          <w:sz w:val="16"/>
        </w:rPr>
        <w:t>2022,</w:t>
      </w:r>
      <w:r>
        <w:rPr>
          <w:spacing w:val="40"/>
          <w:sz w:val="16"/>
        </w:rPr>
        <w:t> </w:t>
      </w:r>
      <w:bookmarkStart w:name="_bookmark97" w:id="98"/>
      <w:bookmarkEnd w:id="98"/>
      <w:r>
        <w:rPr>
          <w:sz w:val="16"/>
        </w:rPr>
        <w:t>Art.</w:t>
      </w:r>
      <w:r>
        <w:rPr>
          <w:sz w:val="16"/>
        </w:rPr>
        <w:t> no. 106542.</w:t>
      </w:r>
    </w:p>
    <w:p>
      <w:pPr>
        <w:pStyle w:val="ListParagraph"/>
        <w:numPr>
          <w:ilvl w:val="0"/>
          <w:numId w:val="4"/>
        </w:numPr>
        <w:tabs>
          <w:tab w:pos="562" w:val="left" w:leader="none"/>
          <w:tab w:pos="564" w:val="left" w:leader="none"/>
        </w:tabs>
        <w:spacing w:line="232" w:lineRule="auto" w:before="15" w:after="0"/>
        <w:ind w:left="564" w:right="257" w:hanging="366"/>
        <w:jc w:val="both"/>
        <w:rPr>
          <w:sz w:val="16"/>
        </w:rPr>
      </w:pPr>
      <w:r>
        <w:rPr>
          <w:sz w:val="16"/>
        </w:rPr>
        <w:t>Y.</w:t>
      </w:r>
      <w:r>
        <w:rPr>
          <w:spacing w:val="-4"/>
          <w:sz w:val="16"/>
        </w:rPr>
        <w:t> </w:t>
      </w:r>
      <w:r>
        <w:rPr>
          <w:sz w:val="16"/>
        </w:rPr>
        <w:t>Yu</w:t>
      </w:r>
      <w:r>
        <w:rPr>
          <w:spacing w:val="-4"/>
          <w:sz w:val="16"/>
        </w:rPr>
        <w:t> </w:t>
      </w:r>
      <w:r>
        <w:rPr>
          <w:sz w:val="16"/>
        </w:rPr>
        <w:t>and</w:t>
      </w:r>
      <w:r>
        <w:rPr>
          <w:spacing w:val="-5"/>
          <w:sz w:val="16"/>
        </w:rPr>
        <w:t> </w:t>
      </w:r>
      <w:r>
        <w:rPr>
          <w:sz w:val="16"/>
        </w:rPr>
        <w:t>J.</w:t>
      </w:r>
      <w:r>
        <w:rPr>
          <w:spacing w:val="-4"/>
          <w:sz w:val="16"/>
        </w:rPr>
        <w:t> </w:t>
      </w:r>
      <w:r>
        <w:rPr>
          <w:sz w:val="16"/>
        </w:rPr>
        <w:t>Li,</w:t>
      </w:r>
      <w:r>
        <w:rPr>
          <w:spacing w:val="-4"/>
          <w:sz w:val="16"/>
        </w:rPr>
        <w:t> </w:t>
      </w:r>
      <w:r>
        <w:rPr>
          <w:sz w:val="16"/>
        </w:rPr>
        <w:t>“Feature</w:t>
      </w:r>
      <w:r>
        <w:rPr>
          <w:spacing w:val="-5"/>
          <w:sz w:val="16"/>
        </w:rPr>
        <w:t> </w:t>
      </w:r>
      <w:r>
        <w:rPr>
          <w:sz w:val="16"/>
        </w:rPr>
        <w:t>fusion-based</w:t>
      </w:r>
      <w:r>
        <w:rPr>
          <w:spacing w:val="-4"/>
          <w:sz w:val="16"/>
        </w:rPr>
        <w:t> </w:t>
      </w:r>
      <w:r>
        <w:rPr>
          <w:sz w:val="16"/>
        </w:rPr>
        <w:t>capsule</w:t>
      </w:r>
      <w:r>
        <w:rPr>
          <w:spacing w:val="-4"/>
          <w:sz w:val="16"/>
        </w:rPr>
        <w:t> </w:t>
      </w:r>
      <w:r>
        <w:rPr>
          <w:sz w:val="16"/>
        </w:rPr>
        <w:t>network</w:t>
      </w:r>
      <w:r>
        <w:rPr>
          <w:spacing w:val="-5"/>
          <w:sz w:val="16"/>
        </w:rPr>
        <w:t> </w:t>
      </w:r>
      <w:r>
        <w:rPr>
          <w:sz w:val="16"/>
        </w:rPr>
        <w:t>for</w:t>
      </w:r>
      <w:r>
        <w:rPr>
          <w:spacing w:val="-4"/>
          <w:sz w:val="16"/>
        </w:rPr>
        <w:t> </w:t>
      </w:r>
      <w:r>
        <w:rPr>
          <w:sz w:val="16"/>
        </w:rPr>
        <w:t>cross-</w:t>
      </w:r>
      <w:r>
        <w:rPr>
          <w:sz w:val="16"/>
        </w:rPr>
        <w:t>subject</w:t>
      </w:r>
      <w:r>
        <w:rPr>
          <w:spacing w:val="40"/>
          <w:sz w:val="16"/>
        </w:rPr>
        <w:t> </w:t>
      </w:r>
      <w:r>
        <w:rPr>
          <w:sz w:val="16"/>
        </w:rPr>
        <w:t>mental</w:t>
      </w:r>
      <w:r>
        <w:rPr>
          <w:spacing w:val="39"/>
          <w:sz w:val="16"/>
        </w:rPr>
        <w:t> </w:t>
      </w:r>
      <w:r>
        <w:rPr>
          <w:sz w:val="16"/>
        </w:rPr>
        <w:t>workload</w:t>
      </w:r>
      <w:r>
        <w:rPr>
          <w:spacing w:val="39"/>
          <w:sz w:val="16"/>
        </w:rPr>
        <w:t> </w:t>
      </w:r>
      <w:r>
        <w:rPr>
          <w:sz w:val="16"/>
        </w:rPr>
        <w:t>classification,”</w:t>
      </w:r>
      <w:r>
        <w:rPr>
          <w:spacing w:val="39"/>
          <w:sz w:val="16"/>
        </w:rPr>
        <w:t> </w:t>
      </w:r>
      <w:r>
        <w:rPr>
          <w:sz w:val="16"/>
        </w:rPr>
        <w:t>in</w:t>
      </w:r>
      <w:r>
        <w:rPr>
          <w:spacing w:val="39"/>
          <w:sz w:val="16"/>
        </w:rPr>
        <w:t> </w:t>
      </w:r>
      <w:r>
        <w:rPr>
          <w:i/>
          <w:sz w:val="16"/>
        </w:rPr>
        <w:t>Brain</w:t>
      </w:r>
      <w:r>
        <w:rPr>
          <w:i/>
          <w:spacing w:val="39"/>
          <w:sz w:val="16"/>
        </w:rPr>
        <w:t> </w:t>
      </w:r>
      <w:r>
        <w:rPr>
          <w:i/>
          <w:sz w:val="16"/>
        </w:rPr>
        <w:t>Informatics</w:t>
      </w:r>
      <w:r>
        <w:rPr>
          <w:sz w:val="16"/>
        </w:rPr>
        <w:t>,</w:t>
      </w:r>
      <w:r>
        <w:rPr>
          <w:spacing w:val="39"/>
          <w:sz w:val="16"/>
        </w:rPr>
        <w:t> </w:t>
      </w:r>
      <w:r>
        <w:rPr>
          <w:sz w:val="16"/>
        </w:rPr>
        <w:t>M.</w:t>
      </w:r>
      <w:r>
        <w:rPr>
          <w:spacing w:val="39"/>
          <w:sz w:val="16"/>
        </w:rPr>
        <w:t> </w:t>
      </w:r>
      <w:r>
        <w:rPr>
          <w:sz w:val="16"/>
        </w:rPr>
        <w:t>Mahmud,</w:t>
      </w:r>
    </w:p>
    <w:p>
      <w:pPr>
        <w:spacing w:line="232" w:lineRule="auto" w:before="2"/>
        <w:ind w:left="564" w:right="257" w:firstLine="0"/>
        <w:jc w:val="both"/>
        <w:rPr>
          <w:sz w:val="16"/>
        </w:rPr>
      </w:pPr>
      <w:r>
        <w:rPr>
          <w:sz w:val="16"/>
        </w:rPr>
        <w:t>J. He, S. Vassanelli, A. van Zundert, and N. Zhong, Eds. </w:t>
      </w:r>
      <w:r>
        <w:rPr>
          <w:sz w:val="16"/>
        </w:rPr>
        <w:t>Cham,</w:t>
      </w:r>
      <w:r>
        <w:rPr>
          <w:spacing w:val="40"/>
          <w:sz w:val="16"/>
        </w:rPr>
        <w:t> </w:t>
      </w:r>
      <w:r>
        <w:rPr>
          <w:sz w:val="16"/>
        </w:rPr>
        <w:t>Switzerland: Springer, 2022, pp. 164–174.</w:t>
      </w:r>
    </w:p>
    <w:p>
      <w:pPr>
        <w:pStyle w:val="ListParagraph"/>
        <w:numPr>
          <w:ilvl w:val="0"/>
          <w:numId w:val="4"/>
        </w:numPr>
        <w:tabs>
          <w:tab w:pos="562" w:val="left" w:leader="none"/>
          <w:tab w:pos="564" w:val="left" w:leader="none"/>
        </w:tabs>
        <w:spacing w:line="232" w:lineRule="auto" w:before="27" w:after="0"/>
        <w:ind w:left="564" w:right="257" w:hanging="366"/>
        <w:jc w:val="both"/>
        <w:rPr>
          <w:sz w:val="16"/>
        </w:rPr>
      </w:pPr>
      <w:bookmarkStart w:name="_bookmark98" w:id="99"/>
      <w:bookmarkEnd w:id="99"/>
      <w:r>
        <w:rPr/>
      </w:r>
      <w:r>
        <w:rPr>
          <w:sz w:val="16"/>
        </w:rPr>
        <w:t>S. Sabour, N. Frosst, and G. E. Hinton, “Dynamic routing between</w:t>
      </w:r>
      <w:r>
        <w:rPr>
          <w:spacing w:val="40"/>
          <w:sz w:val="16"/>
        </w:rPr>
        <w:t> </w:t>
      </w:r>
      <w:r>
        <w:rPr>
          <w:sz w:val="16"/>
        </w:rPr>
        <w:t>capsules,” in </w:t>
      </w:r>
      <w:r>
        <w:rPr>
          <w:i/>
          <w:sz w:val="16"/>
        </w:rPr>
        <w:t>Proc. Adv. Neural Inf. Process Syst.</w:t>
      </w:r>
      <w:r>
        <w:rPr>
          <w:sz w:val="16"/>
        </w:rPr>
        <w:t>, vol. 30, 2017.</w:t>
      </w:r>
    </w:p>
    <w:p>
      <w:pPr>
        <w:pStyle w:val="ListParagraph"/>
        <w:numPr>
          <w:ilvl w:val="0"/>
          <w:numId w:val="4"/>
        </w:numPr>
        <w:tabs>
          <w:tab w:pos="562" w:val="left" w:leader="none"/>
          <w:tab w:pos="564" w:val="left" w:leader="none"/>
        </w:tabs>
        <w:spacing w:line="232" w:lineRule="auto" w:before="28" w:after="0"/>
        <w:ind w:left="564" w:right="257" w:hanging="366"/>
        <w:jc w:val="both"/>
        <w:rPr>
          <w:sz w:val="16"/>
        </w:rPr>
      </w:pPr>
      <w:bookmarkStart w:name="_bookmark99" w:id="100"/>
      <w:bookmarkEnd w:id="100"/>
      <w:r>
        <w:rPr/>
      </w:r>
      <w:r>
        <w:rPr>
          <w:sz w:val="16"/>
        </w:rPr>
        <w:t>T. Wang, A. Bezerianos, A. Cichocki, and J. Li, “Multikernel capsule</w:t>
      </w:r>
      <w:r>
        <w:rPr>
          <w:spacing w:val="40"/>
          <w:sz w:val="16"/>
        </w:rPr>
        <w:t> </w:t>
      </w:r>
      <w:r>
        <w:rPr>
          <w:sz w:val="16"/>
        </w:rPr>
        <w:t>network</w:t>
      </w:r>
      <w:r>
        <w:rPr>
          <w:spacing w:val="-3"/>
          <w:sz w:val="16"/>
        </w:rPr>
        <w:t> </w:t>
      </w:r>
      <w:r>
        <w:rPr>
          <w:sz w:val="16"/>
        </w:rPr>
        <w:t>for</w:t>
      </w:r>
      <w:r>
        <w:rPr>
          <w:spacing w:val="-3"/>
          <w:sz w:val="16"/>
        </w:rPr>
        <w:t> </w:t>
      </w:r>
      <w:r>
        <w:rPr>
          <w:sz w:val="16"/>
        </w:rPr>
        <w:t>schizophrenia</w:t>
      </w:r>
      <w:r>
        <w:rPr>
          <w:spacing w:val="-3"/>
          <w:sz w:val="16"/>
        </w:rPr>
        <w:t> </w:t>
      </w:r>
      <w:r>
        <w:rPr>
          <w:sz w:val="16"/>
        </w:rPr>
        <w:t>identification,”</w:t>
      </w:r>
      <w:r>
        <w:rPr>
          <w:spacing w:val="-3"/>
          <w:sz w:val="16"/>
        </w:rPr>
        <w:t> </w:t>
      </w:r>
      <w:r>
        <w:rPr>
          <w:i/>
          <w:sz w:val="16"/>
        </w:rPr>
        <w:t>IEEE</w:t>
      </w:r>
      <w:r>
        <w:rPr>
          <w:i/>
          <w:spacing w:val="-3"/>
          <w:sz w:val="16"/>
        </w:rPr>
        <w:t> </w:t>
      </w:r>
      <w:r>
        <w:rPr>
          <w:i/>
          <w:sz w:val="16"/>
        </w:rPr>
        <w:t>Trans.</w:t>
      </w:r>
      <w:r>
        <w:rPr>
          <w:i/>
          <w:spacing w:val="-3"/>
          <w:sz w:val="16"/>
        </w:rPr>
        <w:t> </w:t>
      </w:r>
      <w:r>
        <w:rPr>
          <w:i/>
          <w:sz w:val="16"/>
        </w:rPr>
        <w:t>Cybern.</w:t>
      </w:r>
      <w:r>
        <w:rPr>
          <w:sz w:val="16"/>
        </w:rPr>
        <w:t>,</w:t>
      </w:r>
      <w:r>
        <w:rPr>
          <w:spacing w:val="-3"/>
          <w:sz w:val="16"/>
        </w:rPr>
        <w:t> </w:t>
      </w:r>
      <w:r>
        <w:rPr>
          <w:sz w:val="16"/>
        </w:rPr>
        <w:t>vol.</w:t>
      </w:r>
      <w:r>
        <w:rPr>
          <w:spacing w:val="-3"/>
          <w:sz w:val="16"/>
        </w:rPr>
        <w:t> </w:t>
      </w:r>
      <w:r>
        <w:rPr>
          <w:sz w:val="16"/>
        </w:rPr>
        <w:t>52,</w:t>
      </w:r>
      <w:r>
        <w:rPr>
          <w:spacing w:val="40"/>
          <w:sz w:val="16"/>
        </w:rPr>
        <w:t> </w:t>
      </w:r>
      <w:r>
        <w:rPr>
          <w:sz w:val="16"/>
        </w:rPr>
        <w:t>no. 6, pp. 4741–4750, Jun. 2022.</w:t>
      </w:r>
    </w:p>
    <w:p>
      <w:pPr>
        <w:pStyle w:val="ListParagraph"/>
        <w:spacing w:after="0" w:line="232" w:lineRule="auto"/>
        <w:jc w:val="both"/>
        <w:rPr>
          <w:sz w:val="16"/>
        </w:rPr>
        <w:sectPr>
          <w:type w:val="continuous"/>
          <w:pgSz w:w="12240" w:h="15840"/>
          <w:pgMar w:header="398" w:footer="0" w:top="840" w:bottom="280" w:left="720" w:right="720"/>
          <w:cols w:num="2" w:equalWidth="0">
            <w:col w:w="5281" w:space="40"/>
            <w:col w:w="5479"/>
          </w:cols>
        </w:sectPr>
      </w:pPr>
    </w:p>
    <w:p>
      <w:pPr>
        <w:pStyle w:val="BodyText"/>
        <w:spacing w:before="212"/>
      </w:pPr>
    </w:p>
    <w:p>
      <w:pPr>
        <w:pStyle w:val="BodyText"/>
        <w:spacing w:after="0"/>
        <w:sectPr>
          <w:headerReference w:type="default" r:id="rId87"/>
          <w:pgSz w:w="12240" w:h="15840"/>
          <w:pgMar w:header="398" w:footer="0" w:top="620" w:bottom="280" w:left="720" w:right="720"/>
        </w:sectPr>
      </w:pPr>
    </w:p>
    <w:p>
      <w:pPr>
        <w:pStyle w:val="ListParagraph"/>
        <w:numPr>
          <w:ilvl w:val="0"/>
          <w:numId w:val="4"/>
        </w:numPr>
        <w:tabs>
          <w:tab w:pos="622" w:val="left" w:leader="none"/>
          <w:tab w:pos="624" w:val="left" w:leader="none"/>
        </w:tabs>
        <w:spacing w:line="232" w:lineRule="auto" w:before="102" w:after="0"/>
        <w:ind w:left="624" w:right="0" w:hanging="366"/>
        <w:jc w:val="both"/>
        <w:rPr>
          <w:sz w:val="16"/>
        </w:rPr>
      </w:pPr>
      <w:bookmarkStart w:name="_bookmark100" w:id="101"/>
      <w:bookmarkEnd w:id="101"/>
      <w:r>
        <w:rPr>
          <w:sz w:val="16"/>
        </w:rPr>
        <w:t>Z.</w:t>
      </w:r>
      <w:r>
        <w:rPr>
          <w:sz w:val="16"/>
        </w:rPr>
        <w:t> Wang, C. Chen, J. Li, F. Wan, Y. Sun, and H. Wang, “ST-</w:t>
      </w:r>
      <w:r>
        <w:rPr>
          <w:sz w:val="16"/>
        </w:rPr>
        <w:t>CapsNet:</w:t>
      </w:r>
      <w:r>
        <w:rPr>
          <w:spacing w:val="40"/>
          <w:sz w:val="16"/>
        </w:rPr>
        <w:t> </w:t>
      </w:r>
      <w:r>
        <w:rPr>
          <w:sz w:val="16"/>
        </w:rPr>
        <w:t>Linking spatial and temporal attention with capsule network for P300</w:t>
      </w:r>
      <w:r>
        <w:rPr>
          <w:spacing w:val="40"/>
          <w:sz w:val="16"/>
        </w:rPr>
        <w:t> </w:t>
      </w:r>
      <w:r>
        <w:rPr>
          <w:spacing w:val="-2"/>
          <w:sz w:val="16"/>
        </w:rPr>
        <w:t>detection</w:t>
      </w:r>
      <w:r>
        <w:rPr>
          <w:spacing w:val="1"/>
          <w:sz w:val="16"/>
        </w:rPr>
        <w:t> </w:t>
      </w:r>
      <w:r>
        <w:rPr>
          <w:spacing w:val="-2"/>
          <w:sz w:val="16"/>
        </w:rPr>
        <w:t>improvement,”</w:t>
      </w:r>
      <w:r>
        <w:rPr>
          <w:spacing w:val="1"/>
          <w:sz w:val="16"/>
        </w:rPr>
        <w:t> </w:t>
      </w:r>
      <w:r>
        <w:rPr>
          <w:i/>
          <w:spacing w:val="-2"/>
          <w:sz w:val="16"/>
        </w:rPr>
        <w:t>IEEE</w:t>
      </w:r>
      <w:r>
        <w:rPr>
          <w:i/>
          <w:spacing w:val="1"/>
          <w:sz w:val="16"/>
        </w:rPr>
        <w:t> </w:t>
      </w:r>
      <w:r>
        <w:rPr>
          <w:i/>
          <w:spacing w:val="-2"/>
          <w:sz w:val="16"/>
        </w:rPr>
        <w:t>Trans.</w:t>
      </w:r>
      <w:r>
        <w:rPr>
          <w:i/>
          <w:spacing w:val="2"/>
          <w:sz w:val="16"/>
        </w:rPr>
        <w:t> </w:t>
      </w:r>
      <w:r>
        <w:rPr>
          <w:i/>
          <w:spacing w:val="-2"/>
          <w:sz w:val="16"/>
        </w:rPr>
        <w:t>Neural</w:t>
      </w:r>
      <w:r>
        <w:rPr>
          <w:i/>
          <w:spacing w:val="1"/>
          <w:sz w:val="16"/>
        </w:rPr>
        <w:t> </w:t>
      </w:r>
      <w:r>
        <w:rPr>
          <w:i/>
          <w:spacing w:val="-2"/>
          <w:sz w:val="16"/>
        </w:rPr>
        <w:t>Syst.</w:t>
      </w:r>
      <w:r>
        <w:rPr>
          <w:i/>
          <w:spacing w:val="1"/>
          <w:sz w:val="16"/>
        </w:rPr>
        <w:t> </w:t>
      </w:r>
      <w:r>
        <w:rPr>
          <w:i/>
          <w:spacing w:val="-2"/>
          <w:sz w:val="16"/>
        </w:rPr>
        <w:t>Rehabil.</w:t>
      </w:r>
      <w:r>
        <w:rPr>
          <w:i/>
          <w:spacing w:val="1"/>
          <w:sz w:val="16"/>
        </w:rPr>
        <w:t> </w:t>
      </w:r>
      <w:r>
        <w:rPr>
          <w:i/>
          <w:spacing w:val="-2"/>
          <w:sz w:val="16"/>
        </w:rPr>
        <w:t>Eng.</w:t>
      </w:r>
      <w:r>
        <w:rPr>
          <w:spacing w:val="-2"/>
          <w:sz w:val="16"/>
        </w:rPr>
        <w:t>,</w:t>
      </w:r>
      <w:r>
        <w:rPr>
          <w:spacing w:val="2"/>
          <w:sz w:val="16"/>
        </w:rPr>
        <w:t> </w:t>
      </w:r>
      <w:r>
        <w:rPr>
          <w:spacing w:val="-2"/>
          <w:sz w:val="16"/>
        </w:rPr>
        <w:t>vol.</w:t>
      </w:r>
      <w:r>
        <w:rPr>
          <w:spacing w:val="1"/>
          <w:sz w:val="16"/>
        </w:rPr>
        <w:t> </w:t>
      </w:r>
      <w:r>
        <w:rPr>
          <w:spacing w:val="-5"/>
          <w:sz w:val="16"/>
        </w:rPr>
        <w:t>31,</w:t>
      </w:r>
    </w:p>
    <w:p>
      <w:pPr>
        <w:spacing w:line="182" w:lineRule="exact" w:before="0"/>
        <w:ind w:left="624" w:right="0" w:firstLine="0"/>
        <w:jc w:val="both"/>
        <w:rPr>
          <w:sz w:val="16"/>
        </w:rPr>
      </w:pPr>
      <w:bookmarkStart w:name="_bookmark101" w:id="102"/>
      <w:bookmarkEnd w:id="102"/>
      <w:r>
        <w:rPr/>
      </w:r>
      <w:r>
        <w:rPr>
          <w:sz w:val="16"/>
        </w:rPr>
        <w:t>pp.</w:t>
      </w:r>
      <w:r>
        <w:rPr>
          <w:spacing w:val="10"/>
          <w:sz w:val="16"/>
        </w:rPr>
        <w:t> </w:t>
      </w:r>
      <w:r>
        <w:rPr>
          <w:sz w:val="16"/>
        </w:rPr>
        <w:t>991–1000,</w:t>
      </w:r>
      <w:r>
        <w:rPr>
          <w:spacing w:val="11"/>
          <w:sz w:val="16"/>
        </w:rPr>
        <w:t> </w:t>
      </w:r>
      <w:r>
        <w:rPr>
          <w:spacing w:val="-2"/>
          <w:sz w:val="16"/>
        </w:rPr>
        <w:t>2023.</w:t>
      </w:r>
    </w:p>
    <w:p>
      <w:pPr>
        <w:pStyle w:val="ListParagraph"/>
        <w:numPr>
          <w:ilvl w:val="0"/>
          <w:numId w:val="4"/>
        </w:numPr>
        <w:tabs>
          <w:tab w:pos="622" w:val="left" w:leader="none"/>
          <w:tab w:pos="624" w:val="left" w:leader="none"/>
        </w:tabs>
        <w:spacing w:line="232" w:lineRule="auto" w:before="15" w:after="0"/>
        <w:ind w:left="624" w:right="0" w:hanging="366"/>
        <w:jc w:val="both"/>
        <w:rPr>
          <w:sz w:val="16"/>
        </w:rPr>
      </w:pPr>
      <w:r>
        <w:rPr>
          <w:sz w:val="16"/>
        </w:rPr>
        <w:t>P. Tass et al., “Detection of </w:t>
      </w:r>
      <w:r>
        <w:rPr>
          <w:i/>
          <w:sz w:val="16"/>
        </w:rPr>
        <w:t>n:m </w:t>
      </w:r>
      <w:r>
        <w:rPr>
          <w:sz w:val="16"/>
        </w:rPr>
        <w:t>phase locking from noisy </w:t>
      </w:r>
      <w:r>
        <w:rPr>
          <w:sz w:val="16"/>
        </w:rPr>
        <w:t>data:</w:t>
      </w:r>
      <w:r>
        <w:rPr>
          <w:spacing w:val="40"/>
          <w:sz w:val="16"/>
        </w:rPr>
        <w:t> </w:t>
      </w:r>
      <w:r>
        <w:rPr>
          <w:sz w:val="16"/>
        </w:rPr>
        <w:t>Application</w:t>
      </w:r>
      <w:r>
        <w:rPr>
          <w:spacing w:val="40"/>
          <w:sz w:val="16"/>
        </w:rPr>
        <w:t> </w:t>
      </w:r>
      <w:r>
        <w:rPr>
          <w:sz w:val="16"/>
        </w:rPr>
        <w:t>to</w:t>
      </w:r>
      <w:r>
        <w:rPr>
          <w:spacing w:val="40"/>
          <w:sz w:val="16"/>
        </w:rPr>
        <w:t> </w:t>
      </w:r>
      <w:r>
        <w:rPr>
          <w:sz w:val="16"/>
        </w:rPr>
        <w:t>magnetoencephalography,”</w:t>
      </w:r>
      <w:r>
        <w:rPr>
          <w:spacing w:val="40"/>
          <w:sz w:val="16"/>
        </w:rPr>
        <w:t> </w:t>
      </w:r>
      <w:r>
        <w:rPr>
          <w:i/>
          <w:sz w:val="16"/>
        </w:rPr>
        <w:t>Phys.</w:t>
      </w:r>
      <w:r>
        <w:rPr>
          <w:i/>
          <w:spacing w:val="40"/>
          <w:sz w:val="16"/>
        </w:rPr>
        <w:t> </w:t>
      </w:r>
      <w:r>
        <w:rPr>
          <w:i/>
          <w:sz w:val="16"/>
        </w:rPr>
        <w:t>Rev.</w:t>
      </w:r>
      <w:r>
        <w:rPr>
          <w:i/>
          <w:spacing w:val="40"/>
          <w:sz w:val="16"/>
        </w:rPr>
        <w:t> </w:t>
      </w:r>
      <w:r>
        <w:rPr>
          <w:i/>
          <w:sz w:val="16"/>
        </w:rPr>
        <w:t>Lett.</w:t>
      </w:r>
      <w:r>
        <w:rPr>
          <w:sz w:val="16"/>
        </w:rPr>
        <w:t>,</w:t>
      </w:r>
      <w:r>
        <w:rPr>
          <w:spacing w:val="40"/>
          <w:sz w:val="16"/>
        </w:rPr>
        <w:t> </w:t>
      </w:r>
      <w:r>
        <w:rPr>
          <w:sz w:val="16"/>
        </w:rPr>
        <w:t>vol.</w:t>
      </w:r>
      <w:r>
        <w:rPr>
          <w:spacing w:val="40"/>
          <w:sz w:val="16"/>
        </w:rPr>
        <w:t> </w:t>
      </w:r>
      <w:r>
        <w:rPr>
          <w:sz w:val="16"/>
        </w:rPr>
        <w:t>81,</w:t>
      </w:r>
      <w:r>
        <w:rPr>
          <w:spacing w:val="40"/>
          <w:sz w:val="16"/>
        </w:rPr>
        <w:t> </w:t>
      </w:r>
      <w:bookmarkStart w:name="_bookmark102" w:id="103"/>
      <w:bookmarkEnd w:id="103"/>
      <w:r>
        <w:rPr>
          <w:sz w:val="16"/>
        </w:rPr>
        <w:t>no.</w:t>
      </w:r>
      <w:r>
        <w:rPr>
          <w:sz w:val="16"/>
        </w:rPr>
        <w:t> 15, pp. 3291–3294, 1998.</w:t>
      </w:r>
    </w:p>
    <w:p>
      <w:pPr>
        <w:pStyle w:val="ListParagraph"/>
        <w:numPr>
          <w:ilvl w:val="0"/>
          <w:numId w:val="4"/>
        </w:numPr>
        <w:tabs>
          <w:tab w:pos="622" w:val="left" w:leader="none"/>
          <w:tab w:pos="624" w:val="left" w:leader="none"/>
        </w:tabs>
        <w:spacing w:line="232" w:lineRule="auto" w:before="17" w:after="0"/>
        <w:ind w:left="624" w:right="0" w:hanging="366"/>
        <w:jc w:val="both"/>
        <w:rPr>
          <w:sz w:val="16"/>
        </w:rPr>
      </w:pPr>
      <w:r>
        <w:rPr>
          <w:sz w:val="16"/>
        </w:rPr>
        <w:t>P. Celka, “Statistical analysis of the phase-locking value,” </w:t>
      </w:r>
      <w:r>
        <w:rPr>
          <w:i/>
          <w:sz w:val="16"/>
        </w:rPr>
        <w:t>IEEE </w:t>
      </w:r>
      <w:r>
        <w:rPr>
          <w:i/>
          <w:sz w:val="16"/>
        </w:rPr>
        <w:t>Signal</w:t>
      </w:r>
      <w:r>
        <w:rPr>
          <w:i/>
          <w:spacing w:val="40"/>
          <w:sz w:val="16"/>
        </w:rPr>
        <w:t> </w:t>
      </w:r>
      <w:bookmarkStart w:name="_bookmark103" w:id="104"/>
      <w:bookmarkEnd w:id="104"/>
      <w:r>
        <w:rPr>
          <w:i/>
          <w:sz w:val="16"/>
        </w:rPr>
        <w:t>P</w:t>
      </w:r>
      <w:r>
        <w:rPr>
          <w:i/>
          <w:sz w:val="16"/>
        </w:rPr>
        <w:t>rocess. Lett.</w:t>
      </w:r>
      <w:r>
        <w:rPr>
          <w:sz w:val="16"/>
        </w:rPr>
        <w:t>, vol. 14, no. 9, pp. 577–580, Sep. 2007.</w:t>
      </w:r>
    </w:p>
    <w:p>
      <w:pPr>
        <w:pStyle w:val="ListParagraph"/>
        <w:numPr>
          <w:ilvl w:val="0"/>
          <w:numId w:val="4"/>
        </w:numPr>
        <w:tabs>
          <w:tab w:pos="622" w:val="left" w:leader="none"/>
          <w:tab w:pos="624" w:val="left" w:leader="none"/>
        </w:tabs>
        <w:spacing w:line="232" w:lineRule="auto" w:before="16" w:after="0"/>
        <w:ind w:left="624" w:right="0" w:hanging="366"/>
        <w:jc w:val="both"/>
        <w:rPr>
          <w:sz w:val="16"/>
        </w:rPr>
      </w:pPr>
      <w:r>
        <w:rPr>
          <w:sz w:val="16"/>
        </w:rPr>
        <w:t>S. Aydore, D. Pantazis, and R. M. Leahy, “A note on the phase locking</w:t>
      </w:r>
      <w:r>
        <w:rPr>
          <w:spacing w:val="40"/>
          <w:sz w:val="16"/>
        </w:rPr>
        <w:t> </w:t>
      </w:r>
      <w:bookmarkStart w:name="_bookmark104" w:id="105"/>
      <w:bookmarkEnd w:id="105"/>
      <w:r>
        <w:rPr>
          <w:sz w:val="16"/>
        </w:rPr>
        <w:t>v</w:t>
      </w:r>
      <w:r>
        <w:rPr>
          <w:sz w:val="16"/>
        </w:rPr>
        <w:t>alue and its properties,” </w:t>
      </w:r>
      <w:r>
        <w:rPr>
          <w:i/>
          <w:sz w:val="16"/>
        </w:rPr>
        <w:t>NeuroImage</w:t>
      </w:r>
      <w:r>
        <w:rPr>
          <w:sz w:val="16"/>
        </w:rPr>
        <w:t>, vol. 74, pp. 231–244, Jul. 2013.</w:t>
      </w:r>
    </w:p>
    <w:p>
      <w:pPr>
        <w:pStyle w:val="ListParagraph"/>
        <w:numPr>
          <w:ilvl w:val="0"/>
          <w:numId w:val="4"/>
        </w:numPr>
        <w:tabs>
          <w:tab w:pos="622" w:val="left" w:leader="none"/>
          <w:tab w:pos="624" w:val="left" w:leader="none"/>
        </w:tabs>
        <w:spacing w:line="232" w:lineRule="auto" w:before="16" w:after="0"/>
        <w:ind w:left="624" w:right="0" w:hanging="366"/>
        <w:jc w:val="both"/>
        <w:rPr>
          <w:sz w:val="16"/>
        </w:rPr>
      </w:pPr>
      <w:r>
        <w:rPr>
          <w:sz w:val="16"/>
        </w:rPr>
        <w:t>C.</w:t>
      </w:r>
      <w:r>
        <w:rPr>
          <w:spacing w:val="-7"/>
          <w:sz w:val="16"/>
        </w:rPr>
        <w:t> </w:t>
      </w:r>
      <w:r>
        <w:rPr>
          <w:sz w:val="16"/>
        </w:rPr>
        <w:t>J.</w:t>
      </w:r>
      <w:r>
        <w:rPr>
          <w:spacing w:val="-7"/>
          <w:sz w:val="16"/>
        </w:rPr>
        <w:t> </w:t>
      </w:r>
      <w:r>
        <w:rPr>
          <w:sz w:val="16"/>
        </w:rPr>
        <w:t>Stam,</w:t>
      </w:r>
      <w:r>
        <w:rPr>
          <w:spacing w:val="-7"/>
          <w:sz w:val="16"/>
        </w:rPr>
        <w:t> </w:t>
      </w:r>
      <w:r>
        <w:rPr>
          <w:sz w:val="16"/>
        </w:rPr>
        <w:t>G.</w:t>
      </w:r>
      <w:r>
        <w:rPr>
          <w:spacing w:val="-7"/>
          <w:sz w:val="16"/>
        </w:rPr>
        <w:t> </w:t>
      </w:r>
      <w:r>
        <w:rPr>
          <w:sz w:val="16"/>
        </w:rPr>
        <w:t>Nolte,</w:t>
      </w:r>
      <w:r>
        <w:rPr>
          <w:spacing w:val="-7"/>
          <w:sz w:val="16"/>
        </w:rPr>
        <w:t> </w:t>
      </w:r>
      <w:r>
        <w:rPr>
          <w:sz w:val="16"/>
        </w:rPr>
        <w:t>and</w:t>
      </w:r>
      <w:r>
        <w:rPr>
          <w:spacing w:val="-7"/>
          <w:sz w:val="16"/>
        </w:rPr>
        <w:t> </w:t>
      </w:r>
      <w:r>
        <w:rPr>
          <w:sz w:val="16"/>
        </w:rPr>
        <w:t>A.</w:t>
      </w:r>
      <w:r>
        <w:rPr>
          <w:spacing w:val="-7"/>
          <w:sz w:val="16"/>
        </w:rPr>
        <w:t> </w:t>
      </w:r>
      <w:r>
        <w:rPr>
          <w:sz w:val="16"/>
        </w:rPr>
        <w:t>Daffertshofer,</w:t>
      </w:r>
      <w:r>
        <w:rPr>
          <w:spacing w:val="-7"/>
          <w:sz w:val="16"/>
        </w:rPr>
        <w:t> </w:t>
      </w:r>
      <w:r>
        <w:rPr>
          <w:sz w:val="16"/>
        </w:rPr>
        <w:t>“Phase</w:t>
      </w:r>
      <w:r>
        <w:rPr>
          <w:spacing w:val="-7"/>
          <w:sz w:val="16"/>
        </w:rPr>
        <w:t> </w:t>
      </w:r>
      <w:r>
        <w:rPr>
          <w:sz w:val="16"/>
        </w:rPr>
        <w:t>lag</w:t>
      </w:r>
      <w:r>
        <w:rPr>
          <w:spacing w:val="-7"/>
          <w:sz w:val="16"/>
        </w:rPr>
        <w:t> </w:t>
      </w:r>
      <w:r>
        <w:rPr>
          <w:sz w:val="16"/>
        </w:rPr>
        <w:t>index:</w:t>
      </w:r>
      <w:r>
        <w:rPr>
          <w:spacing w:val="-7"/>
          <w:sz w:val="16"/>
        </w:rPr>
        <w:t> </w:t>
      </w:r>
      <w:r>
        <w:rPr>
          <w:sz w:val="16"/>
        </w:rPr>
        <w:t>Assessment</w:t>
      </w:r>
      <w:r>
        <w:rPr>
          <w:spacing w:val="40"/>
          <w:sz w:val="16"/>
        </w:rPr>
        <w:t> </w:t>
      </w:r>
      <w:r>
        <w:rPr>
          <w:sz w:val="16"/>
        </w:rPr>
        <w:t>of functional connectivity from multi channel EEG and MEG with</w:t>
      </w:r>
      <w:r>
        <w:rPr>
          <w:spacing w:val="40"/>
          <w:sz w:val="16"/>
        </w:rPr>
        <w:t> </w:t>
      </w:r>
      <w:r>
        <w:rPr>
          <w:sz w:val="16"/>
        </w:rPr>
        <w:t>diminished bias from common sources,” </w:t>
      </w:r>
      <w:r>
        <w:rPr>
          <w:i/>
          <w:sz w:val="16"/>
        </w:rPr>
        <w:t>Hum. Brain Mapping</w:t>
      </w:r>
      <w:r>
        <w:rPr>
          <w:sz w:val="16"/>
        </w:rPr>
        <w:t>, vol. 28,</w:t>
      </w:r>
      <w:r>
        <w:rPr>
          <w:spacing w:val="40"/>
          <w:sz w:val="16"/>
        </w:rPr>
        <w:t> </w:t>
      </w:r>
      <w:bookmarkStart w:name="_bookmark105" w:id="106"/>
      <w:bookmarkEnd w:id="106"/>
      <w:r>
        <w:rPr>
          <w:sz w:val="16"/>
        </w:rPr>
        <w:t>no.</w:t>
      </w:r>
      <w:r>
        <w:rPr>
          <w:sz w:val="16"/>
        </w:rPr>
        <w:t> 11, pp. 1178–1193, 2007.</w:t>
      </w:r>
    </w:p>
    <w:p>
      <w:pPr>
        <w:pStyle w:val="ListParagraph"/>
        <w:numPr>
          <w:ilvl w:val="0"/>
          <w:numId w:val="4"/>
        </w:numPr>
        <w:tabs>
          <w:tab w:pos="622" w:val="left" w:leader="none"/>
          <w:tab w:pos="624" w:val="left" w:leader="none"/>
        </w:tabs>
        <w:spacing w:line="232" w:lineRule="auto" w:before="18" w:after="0"/>
        <w:ind w:left="624" w:right="0" w:hanging="366"/>
        <w:jc w:val="both"/>
        <w:rPr>
          <w:sz w:val="16"/>
        </w:rPr>
      </w:pPr>
      <w:r>
        <w:rPr>
          <w:sz w:val="16"/>
        </w:rPr>
        <w:t>Y.</w:t>
      </w:r>
      <w:r>
        <w:rPr>
          <w:spacing w:val="-9"/>
          <w:sz w:val="16"/>
        </w:rPr>
        <w:t> </w:t>
      </w:r>
      <w:r>
        <w:rPr>
          <w:sz w:val="16"/>
        </w:rPr>
        <w:t>Liu</w:t>
      </w:r>
      <w:r>
        <w:rPr>
          <w:spacing w:val="-9"/>
          <w:sz w:val="16"/>
        </w:rPr>
        <w:t> </w:t>
      </w:r>
      <w:r>
        <w:rPr>
          <w:sz w:val="16"/>
        </w:rPr>
        <w:t>et</w:t>
      </w:r>
      <w:r>
        <w:rPr>
          <w:spacing w:val="-9"/>
          <w:sz w:val="16"/>
        </w:rPr>
        <w:t> </w:t>
      </w:r>
      <w:r>
        <w:rPr>
          <w:sz w:val="16"/>
        </w:rPr>
        <w:t>al.,</w:t>
      </w:r>
      <w:r>
        <w:rPr>
          <w:spacing w:val="-9"/>
          <w:sz w:val="16"/>
        </w:rPr>
        <w:t> </w:t>
      </w:r>
      <w:r>
        <w:rPr>
          <w:sz w:val="16"/>
        </w:rPr>
        <w:t>“Multi-channel</w:t>
      </w:r>
      <w:r>
        <w:rPr>
          <w:spacing w:val="-9"/>
          <w:sz w:val="16"/>
        </w:rPr>
        <w:t> </w:t>
      </w:r>
      <w:r>
        <w:rPr>
          <w:sz w:val="16"/>
        </w:rPr>
        <w:t>EEG-based</w:t>
      </w:r>
      <w:r>
        <w:rPr>
          <w:spacing w:val="-9"/>
          <w:sz w:val="16"/>
        </w:rPr>
        <w:t> </w:t>
      </w:r>
      <w:r>
        <w:rPr>
          <w:sz w:val="16"/>
        </w:rPr>
        <w:t>emotion</w:t>
      </w:r>
      <w:r>
        <w:rPr>
          <w:spacing w:val="-9"/>
          <w:sz w:val="16"/>
        </w:rPr>
        <w:t> </w:t>
      </w:r>
      <w:r>
        <w:rPr>
          <w:sz w:val="16"/>
        </w:rPr>
        <w:t>recognition</w:t>
      </w:r>
      <w:r>
        <w:rPr>
          <w:spacing w:val="-9"/>
          <w:sz w:val="16"/>
        </w:rPr>
        <w:t> </w:t>
      </w:r>
      <w:r>
        <w:rPr>
          <w:sz w:val="16"/>
        </w:rPr>
        <w:t>via</w:t>
      </w:r>
      <w:r>
        <w:rPr>
          <w:spacing w:val="-9"/>
          <w:sz w:val="16"/>
        </w:rPr>
        <w:t> </w:t>
      </w:r>
      <w:r>
        <w:rPr>
          <w:sz w:val="16"/>
        </w:rPr>
        <w:t>a</w:t>
      </w:r>
      <w:r>
        <w:rPr>
          <w:spacing w:val="-9"/>
          <w:sz w:val="16"/>
        </w:rPr>
        <w:t> </w:t>
      </w:r>
      <w:r>
        <w:rPr>
          <w:sz w:val="16"/>
        </w:rPr>
        <w:t>multi-level features guided capsule network,” </w:t>
      </w:r>
      <w:r>
        <w:rPr>
          <w:i/>
          <w:sz w:val="16"/>
        </w:rPr>
        <w:t>Comput. Biol. Med.</w:t>
      </w:r>
      <w:r>
        <w:rPr>
          <w:sz w:val="16"/>
        </w:rPr>
        <w:t>, vol. 123,</w:t>
      </w:r>
      <w:r>
        <w:rPr>
          <w:spacing w:val="40"/>
          <w:sz w:val="16"/>
        </w:rPr>
        <w:t> </w:t>
      </w:r>
      <w:bookmarkStart w:name="_bookmark106" w:id="107"/>
      <w:bookmarkEnd w:id="107"/>
      <w:r>
        <w:rPr>
          <w:sz w:val="16"/>
        </w:rPr>
        <w:t>Aug.</w:t>
      </w:r>
      <w:r>
        <w:rPr>
          <w:sz w:val="16"/>
        </w:rPr>
        <w:t> 2020, Art. no. 103927.</w:t>
      </w:r>
    </w:p>
    <w:p>
      <w:pPr>
        <w:pStyle w:val="ListParagraph"/>
        <w:numPr>
          <w:ilvl w:val="0"/>
          <w:numId w:val="4"/>
        </w:numPr>
        <w:tabs>
          <w:tab w:pos="622" w:val="left" w:leader="none"/>
          <w:tab w:pos="624" w:val="left" w:leader="none"/>
        </w:tabs>
        <w:spacing w:line="232" w:lineRule="auto" w:before="18" w:after="0"/>
        <w:ind w:left="624" w:right="0" w:hanging="366"/>
        <w:jc w:val="both"/>
        <w:rPr>
          <w:sz w:val="16"/>
        </w:rPr>
      </w:pPr>
      <w:r>
        <w:rPr>
          <w:sz w:val="16"/>
        </w:rPr>
        <w:t>K.-W. Ha and J.-W. Jeong, “Motor imagery EEG classification </w:t>
      </w:r>
      <w:r>
        <w:rPr>
          <w:sz w:val="16"/>
        </w:rPr>
        <w:t>using</w:t>
      </w:r>
      <w:r>
        <w:rPr>
          <w:spacing w:val="40"/>
          <w:sz w:val="16"/>
        </w:rPr>
        <w:t> </w:t>
      </w:r>
      <w:bookmarkStart w:name="_bookmark107" w:id="108"/>
      <w:bookmarkEnd w:id="108"/>
      <w:r>
        <w:rPr>
          <w:sz w:val="16"/>
        </w:rPr>
        <w:t>capsule</w:t>
      </w:r>
      <w:r>
        <w:rPr>
          <w:sz w:val="16"/>
        </w:rPr>
        <w:t> networks,” </w:t>
      </w:r>
      <w:r>
        <w:rPr>
          <w:i/>
          <w:sz w:val="16"/>
        </w:rPr>
        <w:t>Sensors</w:t>
      </w:r>
      <w:r>
        <w:rPr>
          <w:sz w:val="16"/>
        </w:rPr>
        <w:t>, vol. 19, no. 13, p. 2854, Jun. 2019.</w:t>
      </w:r>
    </w:p>
    <w:p>
      <w:pPr>
        <w:pStyle w:val="ListParagraph"/>
        <w:numPr>
          <w:ilvl w:val="0"/>
          <w:numId w:val="4"/>
        </w:numPr>
        <w:tabs>
          <w:tab w:pos="622" w:val="left" w:leader="none"/>
          <w:tab w:pos="624" w:val="left" w:leader="none"/>
        </w:tabs>
        <w:spacing w:line="232" w:lineRule="auto" w:before="16" w:after="0"/>
        <w:ind w:left="624" w:right="0" w:hanging="366"/>
        <w:jc w:val="both"/>
        <w:rPr>
          <w:sz w:val="16"/>
        </w:rPr>
      </w:pPr>
      <w:r>
        <w:rPr>
          <w:sz w:val="16"/>
        </w:rPr>
        <w:t>S.-E. Moon, S. Jang, and J.-S. Lee, “Convolutional neural </w:t>
      </w:r>
      <w:r>
        <w:rPr>
          <w:sz w:val="16"/>
        </w:rPr>
        <w:t>network</w:t>
      </w:r>
      <w:r>
        <w:rPr>
          <w:spacing w:val="40"/>
          <w:sz w:val="16"/>
        </w:rPr>
        <w:t> </w:t>
      </w:r>
      <w:r>
        <w:rPr>
          <w:sz w:val="16"/>
        </w:rPr>
        <w:t>approach for EEG-based emotion recognition using brain connectivity</w:t>
      </w:r>
      <w:r>
        <w:rPr>
          <w:spacing w:val="40"/>
          <w:sz w:val="16"/>
        </w:rPr>
        <w:t> </w:t>
      </w:r>
      <w:r>
        <w:rPr>
          <w:sz w:val="16"/>
        </w:rPr>
        <w:t>and its spatial information,” in </w:t>
      </w:r>
      <w:r>
        <w:rPr>
          <w:i/>
          <w:sz w:val="16"/>
        </w:rPr>
        <w:t>Proc. IEEE Int. Conf. Acoust., Speech</w:t>
      </w:r>
      <w:r>
        <w:rPr>
          <w:i/>
          <w:spacing w:val="40"/>
          <w:sz w:val="16"/>
        </w:rPr>
        <w:t> </w:t>
      </w:r>
      <w:bookmarkStart w:name="_bookmark108" w:id="109"/>
      <w:bookmarkEnd w:id="109"/>
      <w:r>
        <w:rPr>
          <w:i/>
          <w:sz w:val="16"/>
        </w:rPr>
        <w:t>Signal</w:t>
      </w:r>
      <w:r>
        <w:rPr>
          <w:i/>
          <w:sz w:val="16"/>
        </w:rPr>
        <w:t> Process. (ICASSP)</w:t>
      </w:r>
      <w:r>
        <w:rPr>
          <w:sz w:val="16"/>
        </w:rPr>
        <w:t>, Apr. 2018, pp. 2556–2560.</w:t>
      </w:r>
    </w:p>
    <w:p>
      <w:pPr>
        <w:pStyle w:val="ListParagraph"/>
        <w:numPr>
          <w:ilvl w:val="0"/>
          <w:numId w:val="4"/>
        </w:numPr>
        <w:tabs>
          <w:tab w:pos="622" w:val="left" w:leader="none"/>
          <w:tab w:pos="624" w:val="left" w:leader="none"/>
        </w:tabs>
        <w:spacing w:line="232" w:lineRule="auto" w:before="18" w:after="0"/>
        <w:ind w:left="624" w:right="0" w:hanging="366"/>
        <w:jc w:val="both"/>
        <w:rPr>
          <w:sz w:val="16"/>
        </w:rPr>
      </w:pPr>
      <w:r>
        <w:rPr>
          <w:sz w:val="16"/>
        </w:rPr>
        <w:t>U. Asgher, K. Khalil, Y. Ayaz, R. Ahmad, and M. J. Khan, “Clas-sification of mental workload (MWL) using support vector </w:t>
      </w:r>
      <w:r>
        <w:rPr>
          <w:sz w:val="16"/>
        </w:rPr>
        <w:t>machines</w:t>
      </w:r>
      <w:r>
        <w:rPr>
          <w:spacing w:val="40"/>
          <w:sz w:val="16"/>
        </w:rPr>
        <w:t> </w:t>
      </w:r>
      <w:r>
        <w:rPr>
          <w:sz w:val="16"/>
        </w:rPr>
        <w:t>(SVM) and convolutional neural networks (CNN),” in </w:t>
      </w:r>
      <w:r>
        <w:rPr>
          <w:i/>
          <w:sz w:val="16"/>
        </w:rPr>
        <w:t>Proc. 3rd Int.</w:t>
      </w:r>
      <w:r>
        <w:rPr>
          <w:i/>
          <w:spacing w:val="40"/>
          <w:sz w:val="16"/>
        </w:rPr>
        <w:t> </w:t>
      </w:r>
      <w:r>
        <w:rPr>
          <w:i/>
          <w:sz w:val="16"/>
        </w:rPr>
        <w:t>Conf. Comput., Math. Eng. Technol. (iCoMET)</w:t>
      </w:r>
      <w:r>
        <w:rPr>
          <w:sz w:val="16"/>
        </w:rPr>
        <w:t>, Jan. 2020, pp. 1–6.</w:t>
      </w:r>
    </w:p>
    <w:p>
      <w:pPr>
        <w:pStyle w:val="ListParagraph"/>
        <w:numPr>
          <w:ilvl w:val="0"/>
          <w:numId w:val="4"/>
        </w:numPr>
        <w:tabs>
          <w:tab w:pos="562" w:val="left" w:leader="none"/>
          <w:tab w:pos="564" w:val="left" w:leader="none"/>
        </w:tabs>
        <w:spacing w:line="232" w:lineRule="auto" w:before="102" w:after="0"/>
        <w:ind w:left="564" w:right="257" w:hanging="366"/>
        <w:jc w:val="both"/>
        <w:rPr>
          <w:sz w:val="16"/>
        </w:rPr>
      </w:pPr>
      <w:r>
        <w:rPr/>
        <w:br w:type="column"/>
      </w:r>
      <w:bookmarkStart w:name="_bookmark109" w:id="110"/>
      <w:bookmarkEnd w:id="110"/>
      <w:r>
        <w:rPr/>
      </w:r>
      <w:r>
        <w:rPr>
          <w:sz w:val="16"/>
        </w:rPr>
        <w:t>R. N. Roy, S. Charbonnier, A. Campagne, and S. Bonnet, </w:t>
      </w:r>
      <w:r>
        <w:rPr>
          <w:sz w:val="16"/>
        </w:rPr>
        <w:t>“Efficient</w:t>
      </w:r>
      <w:r>
        <w:rPr>
          <w:spacing w:val="40"/>
          <w:sz w:val="16"/>
        </w:rPr>
        <w:t> </w:t>
      </w:r>
      <w:r>
        <w:rPr>
          <w:sz w:val="16"/>
        </w:rPr>
        <w:t>mental</w:t>
      </w:r>
      <w:r>
        <w:rPr>
          <w:spacing w:val="40"/>
          <w:sz w:val="16"/>
        </w:rPr>
        <w:t> </w:t>
      </w:r>
      <w:r>
        <w:rPr>
          <w:sz w:val="16"/>
        </w:rPr>
        <w:t>workload</w:t>
      </w:r>
      <w:r>
        <w:rPr>
          <w:spacing w:val="40"/>
          <w:sz w:val="16"/>
        </w:rPr>
        <w:t> </w:t>
      </w:r>
      <w:r>
        <w:rPr>
          <w:sz w:val="16"/>
        </w:rPr>
        <w:t>estimation</w:t>
      </w:r>
      <w:r>
        <w:rPr>
          <w:spacing w:val="40"/>
          <w:sz w:val="16"/>
        </w:rPr>
        <w:t> </w:t>
      </w:r>
      <w:r>
        <w:rPr>
          <w:sz w:val="16"/>
        </w:rPr>
        <w:t>using</w:t>
      </w:r>
      <w:r>
        <w:rPr>
          <w:spacing w:val="40"/>
          <w:sz w:val="16"/>
        </w:rPr>
        <w:t> </w:t>
      </w:r>
      <w:r>
        <w:rPr>
          <w:sz w:val="16"/>
        </w:rPr>
        <w:t>task-independent</w:t>
      </w:r>
      <w:r>
        <w:rPr>
          <w:spacing w:val="40"/>
          <w:sz w:val="16"/>
        </w:rPr>
        <w:t> </w:t>
      </w:r>
      <w:r>
        <w:rPr>
          <w:sz w:val="16"/>
        </w:rPr>
        <w:t>EEG</w:t>
      </w:r>
      <w:r>
        <w:rPr>
          <w:spacing w:val="40"/>
          <w:sz w:val="16"/>
        </w:rPr>
        <w:t> </w:t>
      </w:r>
      <w:r>
        <w:rPr>
          <w:sz w:val="16"/>
        </w:rPr>
        <w:t>features,”</w:t>
      </w:r>
    </w:p>
    <w:p>
      <w:pPr>
        <w:spacing w:line="181" w:lineRule="exact" w:before="0"/>
        <w:ind w:left="564" w:right="0" w:firstLine="0"/>
        <w:jc w:val="both"/>
        <w:rPr>
          <w:sz w:val="16"/>
        </w:rPr>
      </w:pPr>
      <w:bookmarkStart w:name="_bookmark110" w:id="111"/>
      <w:bookmarkEnd w:id="111"/>
      <w:r>
        <w:rPr/>
      </w:r>
      <w:r>
        <w:rPr>
          <w:i/>
          <w:sz w:val="16"/>
        </w:rPr>
        <w:t>J.</w:t>
      </w:r>
      <w:r>
        <w:rPr>
          <w:i/>
          <w:spacing w:val="10"/>
          <w:sz w:val="16"/>
        </w:rPr>
        <w:t> </w:t>
      </w:r>
      <w:r>
        <w:rPr>
          <w:i/>
          <w:sz w:val="16"/>
        </w:rPr>
        <w:t>Neural</w:t>
      </w:r>
      <w:r>
        <w:rPr>
          <w:i/>
          <w:spacing w:val="10"/>
          <w:sz w:val="16"/>
        </w:rPr>
        <w:t> </w:t>
      </w:r>
      <w:r>
        <w:rPr>
          <w:i/>
          <w:sz w:val="16"/>
        </w:rPr>
        <w:t>Eng.</w:t>
      </w:r>
      <w:r>
        <w:rPr>
          <w:sz w:val="16"/>
        </w:rPr>
        <w:t>,</w:t>
      </w:r>
      <w:r>
        <w:rPr>
          <w:spacing w:val="11"/>
          <w:sz w:val="16"/>
        </w:rPr>
        <w:t> </w:t>
      </w:r>
      <w:r>
        <w:rPr>
          <w:sz w:val="16"/>
        </w:rPr>
        <w:t>vol.</w:t>
      </w:r>
      <w:r>
        <w:rPr>
          <w:spacing w:val="10"/>
          <w:sz w:val="16"/>
        </w:rPr>
        <w:t> </w:t>
      </w:r>
      <w:r>
        <w:rPr>
          <w:sz w:val="16"/>
        </w:rPr>
        <w:t>13,</w:t>
      </w:r>
      <w:r>
        <w:rPr>
          <w:spacing w:val="11"/>
          <w:sz w:val="16"/>
        </w:rPr>
        <w:t> </w:t>
      </w:r>
      <w:r>
        <w:rPr>
          <w:sz w:val="16"/>
        </w:rPr>
        <w:t>no.</w:t>
      </w:r>
      <w:r>
        <w:rPr>
          <w:spacing w:val="10"/>
          <w:sz w:val="16"/>
        </w:rPr>
        <w:t> </w:t>
      </w:r>
      <w:r>
        <w:rPr>
          <w:sz w:val="16"/>
        </w:rPr>
        <w:t>2,</w:t>
      </w:r>
      <w:r>
        <w:rPr>
          <w:spacing w:val="10"/>
          <w:sz w:val="16"/>
        </w:rPr>
        <w:t> </w:t>
      </w:r>
      <w:r>
        <w:rPr>
          <w:sz w:val="16"/>
        </w:rPr>
        <w:t>Apr.</w:t>
      </w:r>
      <w:r>
        <w:rPr>
          <w:spacing w:val="11"/>
          <w:sz w:val="16"/>
        </w:rPr>
        <w:t> </w:t>
      </w:r>
      <w:r>
        <w:rPr>
          <w:sz w:val="16"/>
        </w:rPr>
        <w:t>2016,</w:t>
      </w:r>
      <w:r>
        <w:rPr>
          <w:spacing w:val="10"/>
          <w:sz w:val="16"/>
        </w:rPr>
        <w:t> </w:t>
      </w:r>
      <w:r>
        <w:rPr>
          <w:sz w:val="16"/>
        </w:rPr>
        <w:t>Art.</w:t>
      </w:r>
      <w:r>
        <w:rPr>
          <w:spacing w:val="11"/>
          <w:sz w:val="16"/>
        </w:rPr>
        <w:t> </w:t>
      </w:r>
      <w:r>
        <w:rPr>
          <w:sz w:val="16"/>
        </w:rPr>
        <w:t>no.</w:t>
      </w:r>
      <w:r>
        <w:rPr>
          <w:spacing w:val="10"/>
          <w:sz w:val="16"/>
        </w:rPr>
        <w:t> </w:t>
      </w:r>
      <w:r>
        <w:rPr>
          <w:spacing w:val="-2"/>
          <w:sz w:val="16"/>
        </w:rPr>
        <w:t>026019.</w:t>
      </w:r>
    </w:p>
    <w:p>
      <w:pPr>
        <w:pStyle w:val="ListParagraph"/>
        <w:numPr>
          <w:ilvl w:val="0"/>
          <w:numId w:val="4"/>
        </w:numPr>
        <w:tabs>
          <w:tab w:pos="562" w:val="left" w:leader="none"/>
          <w:tab w:pos="564" w:val="left" w:leader="none"/>
        </w:tabs>
        <w:spacing w:line="232" w:lineRule="auto" w:before="14" w:after="0"/>
        <w:ind w:left="564" w:right="257" w:hanging="366"/>
        <w:jc w:val="both"/>
        <w:rPr>
          <w:sz w:val="16"/>
        </w:rPr>
      </w:pPr>
      <w:r>
        <w:rPr>
          <w:sz w:val="16"/>
        </w:rPr>
        <w:t>C. Mühl, C. Jeunet, and F. Lotte, “EEG-based workload </w:t>
      </w:r>
      <w:r>
        <w:rPr>
          <w:sz w:val="16"/>
        </w:rPr>
        <w:t>estimation</w:t>
      </w:r>
      <w:r>
        <w:rPr>
          <w:spacing w:val="40"/>
          <w:sz w:val="16"/>
        </w:rPr>
        <w:t> </w:t>
      </w:r>
      <w:bookmarkStart w:name="_bookmark111" w:id="112"/>
      <w:bookmarkEnd w:id="112"/>
      <w:r>
        <w:rPr>
          <w:sz w:val="16"/>
        </w:rPr>
        <w:t>across</w:t>
      </w:r>
      <w:r>
        <w:rPr>
          <w:spacing w:val="-5"/>
          <w:sz w:val="16"/>
        </w:rPr>
        <w:t> </w:t>
      </w:r>
      <w:r>
        <w:rPr>
          <w:sz w:val="16"/>
        </w:rPr>
        <w:t>affective</w:t>
      </w:r>
      <w:r>
        <w:rPr>
          <w:spacing w:val="-5"/>
          <w:sz w:val="16"/>
        </w:rPr>
        <w:t> </w:t>
      </w:r>
      <w:r>
        <w:rPr>
          <w:sz w:val="16"/>
        </w:rPr>
        <w:t>contexts,”</w:t>
      </w:r>
      <w:r>
        <w:rPr>
          <w:spacing w:val="-5"/>
          <w:sz w:val="16"/>
        </w:rPr>
        <w:t> </w:t>
      </w:r>
      <w:r>
        <w:rPr>
          <w:i/>
          <w:sz w:val="16"/>
        </w:rPr>
        <w:t>Frontiers</w:t>
      </w:r>
      <w:r>
        <w:rPr>
          <w:i/>
          <w:spacing w:val="-5"/>
          <w:sz w:val="16"/>
        </w:rPr>
        <w:t> </w:t>
      </w:r>
      <w:r>
        <w:rPr>
          <w:i/>
          <w:sz w:val="16"/>
        </w:rPr>
        <w:t>Neurosci.</w:t>
      </w:r>
      <w:r>
        <w:rPr>
          <w:sz w:val="16"/>
        </w:rPr>
        <w:t>,</w:t>
      </w:r>
      <w:r>
        <w:rPr>
          <w:spacing w:val="-5"/>
          <w:sz w:val="16"/>
        </w:rPr>
        <w:t> </w:t>
      </w:r>
      <w:r>
        <w:rPr>
          <w:sz w:val="16"/>
        </w:rPr>
        <w:t>vol.</w:t>
      </w:r>
      <w:r>
        <w:rPr>
          <w:spacing w:val="-5"/>
          <w:sz w:val="16"/>
        </w:rPr>
        <w:t> </w:t>
      </w:r>
      <w:r>
        <w:rPr>
          <w:sz w:val="16"/>
        </w:rPr>
        <w:t>8,</w:t>
      </w:r>
      <w:r>
        <w:rPr>
          <w:spacing w:val="-5"/>
          <w:sz w:val="16"/>
        </w:rPr>
        <w:t> </w:t>
      </w:r>
      <w:r>
        <w:rPr>
          <w:sz w:val="16"/>
        </w:rPr>
        <w:t>p. 114,</w:t>
      </w:r>
      <w:r>
        <w:rPr>
          <w:spacing w:val="-5"/>
          <w:sz w:val="16"/>
        </w:rPr>
        <w:t> </w:t>
      </w:r>
      <w:r>
        <w:rPr>
          <w:sz w:val="16"/>
        </w:rPr>
        <w:t>Jun.</w:t>
      </w:r>
      <w:r>
        <w:rPr>
          <w:spacing w:val="-5"/>
          <w:sz w:val="16"/>
        </w:rPr>
        <w:t> </w:t>
      </w:r>
      <w:r>
        <w:rPr>
          <w:sz w:val="16"/>
        </w:rPr>
        <w:t>2014.</w:t>
      </w:r>
    </w:p>
    <w:p>
      <w:pPr>
        <w:pStyle w:val="ListParagraph"/>
        <w:numPr>
          <w:ilvl w:val="0"/>
          <w:numId w:val="4"/>
        </w:numPr>
        <w:tabs>
          <w:tab w:pos="562" w:val="left" w:leader="none"/>
          <w:tab w:pos="564" w:val="left" w:leader="none"/>
        </w:tabs>
        <w:spacing w:line="232" w:lineRule="auto" w:before="15" w:after="0"/>
        <w:ind w:left="564" w:right="257" w:hanging="366"/>
        <w:jc w:val="both"/>
        <w:rPr>
          <w:sz w:val="16"/>
        </w:rPr>
      </w:pPr>
      <w:r>
        <w:rPr>
          <w:sz w:val="16"/>
        </w:rPr>
        <w:t>G. N. Dimitrakopoulos et al., “Task-independent mental workload clas-sification based upon common multiband EEG cortical connectivity,”</w:t>
      </w:r>
      <w:r>
        <w:rPr>
          <w:spacing w:val="40"/>
          <w:sz w:val="16"/>
        </w:rPr>
        <w:t> </w:t>
      </w:r>
      <w:r>
        <w:rPr>
          <w:i/>
          <w:sz w:val="16"/>
        </w:rPr>
        <w:t>IEEE</w:t>
      </w:r>
      <w:r>
        <w:rPr>
          <w:i/>
          <w:spacing w:val="-2"/>
          <w:sz w:val="16"/>
        </w:rPr>
        <w:t> </w:t>
      </w:r>
      <w:r>
        <w:rPr>
          <w:i/>
          <w:sz w:val="16"/>
        </w:rPr>
        <w:t>Trans.</w:t>
      </w:r>
      <w:r>
        <w:rPr>
          <w:i/>
          <w:spacing w:val="-2"/>
          <w:sz w:val="16"/>
        </w:rPr>
        <w:t> </w:t>
      </w:r>
      <w:r>
        <w:rPr>
          <w:i/>
          <w:sz w:val="16"/>
        </w:rPr>
        <w:t>Neural</w:t>
      </w:r>
      <w:r>
        <w:rPr>
          <w:i/>
          <w:spacing w:val="-2"/>
          <w:sz w:val="16"/>
        </w:rPr>
        <w:t> </w:t>
      </w:r>
      <w:r>
        <w:rPr>
          <w:i/>
          <w:sz w:val="16"/>
        </w:rPr>
        <w:t>Syst.</w:t>
      </w:r>
      <w:r>
        <w:rPr>
          <w:i/>
          <w:spacing w:val="-2"/>
          <w:sz w:val="16"/>
        </w:rPr>
        <w:t> </w:t>
      </w:r>
      <w:r>
        <w:rPr>
          <w:i/>
          <w:sz w:val="16"/>
        </w:rPr>
        <w:t>Rehabil.</w:t>
      </w:r>
      <w:r>
        <w:rPr>
          <w:i/>
          <w:spacing w:val="-2"/>
          <w:sz w:val="16"/>
        </w:rPr>
        <w:t> </w:t>
      </w:r>
      <w:r>
        <w:rPr>
          <w:i/>
          <w:sz w:val="16"/>
        </w:rPr>
        <w:t>Eng.</w:t>
      </w:r>
      <w:r>
        <w:rPr>
          <w:sz w:val="16"/>
        </w:rPr>
        <w:t>,</w:t>
      </w:r>
      <w:r>
        <w:rPr>
          <w:spacing w:val="-2"/>
          <w:sz w:val="16"/>
        </w:rPr>
        <w:t> </w:t>
      </w:r>
      <w:r>
        <w:rPr>
          <w:sz w:val="16"/>
        </w:rPr>
        <w:t>vol.</w:t>
      </w:r>
      <w:r>
        <w:rPr>
          <w:spacing w:val="-2"/>
          <w:sz w:val="16"/>
        </w:rPr>
        <w:t> </w:t>
      </w:r>
      <w:r>
        <w:rPr>
          <w:sz w:val="16"/>
        </w:rPr>
        <w:t>25,</w:t>
      </w:r>
      <w:r>
        <w:rPr>
          <w:spacing w:val="-2"/>
          <w:sz w:val="16"/>
        </w:rPr>
        <w:t> </w:t>
      </w:r>
      <w:r>
        <w:rPr>
          <w:sz w:val="16"/>
        </w:rPr>
        <w:t>no.</w:t>
      </w:r>
      <w:r>
        <w:rPr>
          <w:spacing w:val="-2"/>
          <w:sz w:val="16"/>
        </w:rPr>
        <w:t> </w:t>
      </w:r>
      <w:r>
        <w:rPr>
          <w:sz w:val="16"/>
        </w:rPr>
        <w:t>11,</w:t>
      </w:r>
      <w:r>
        <w:rPr>
          <w:spacing w:val="-2"/>
          <w:sz w:val="16"/>
        </w:rPr>
        <w:t> </w:t>
      </w:r>
      <w:r>
        <w:rPr>
          <w:sz w:val="16"/>
        </w:rPr>
        <w:t>pp. 1940–</w:t>
      </w:r>
      <w:r>
        <w:rPr>
          <w:sz w:val="16"/>
        </w:rPr>
        <w:t>1949,</w:t>
      </w:r>
      <w:r>
        <w:rPr>
          <w:spacing w:val="40"/>
          <w:sz w:val="16"/>
        </w:rPr>
        <w:t> </w:t>
      </w:r>
      <w:bookmarkStart w:name="_bookmark112" w:id="113"/>
      <w:bookmarkEnd w:id="113"/>
      <w:r>
        <w:rPr>
          <w:sz w:val="16"/>
        </w:rPr>
        <w:t>N</w:t>
      </w:r>
      <w:r>
        <w:rPr>
          <w:sz w:val="16"/>
        </w:rPr>
        <w:t>ov. 2017.</w:t>
      </w:r>
    </w:p>
    <w:p>
      <w:pPr>
        <w:pStyle w:val="ListParagraph"/>
        <w:numPr>
          <w:ilvl w:val="0"/>
          <w:numId w:val="4"/>
        </w:numPr>
        <w:tabs>
          <w:tab w:pos="562" w:val="left" w:leader="none"/>
          <w:tab w:pos="564" w:val="left" w:leader="none"/>
        </w:tabs>
        <w:spacing w:line="232" w:lineRule="auto" w:before="2" w:after="0"/>
        <w:ind w:left="564" w:right="257" w:hanging="366"/>
        <w:jc w:val="both"/>
        <w:rPr>
          <w:sz w:val="16"/>
        </w:rPr>
      </w:pPr>
      <w:r>
        <w:rPr>
          <w:sz w:val="16"/>
        </w:rPr>
        <w:t>J. Kaiser and W. Lutzenberger, “Cortical oscillatory activity and </w:t>
      </w:r>
      <w:r>
        <w:rPr>
          <w:sz w:val="16"/>
        </w:rPr>
        <w:t>the</w:t>
      </w:r>
      <w:r>
        <w:rPr>
          <w:spacing w:val="40"/>
          <w:sz w:val="16"/>
        </w:rPr>
        <w:t> </w:t>
      </w:r>
      <w:r>
        <w:rPr>
          <w:sz w:val="16"/>
        </w:rPr>
        <w:t>dynamics</w:t>
      </w:r>
      <w:r>
        <w:rPr>
          <w:spacing w:val="-10"/>
          <w:sz w:val="16"/>
        </w:rPr>
        <w:t> </w:t>
      </w:r>
      <w:r>
        <w:rPr>
          <w:sz w:val="16"/>
        </w:rPr>
        <w:t>of</w:t>
      </w:r>
      <w:r>
        <w:rPr>
          <w:spacing w:val="-9"/>
          <w:sz w:val="16"/>
        </w:rPr>
        <w:t> </w:t>
      </w:r>
      <w:r>
        <w:rPr>
          <w:sz w:val="16"/>
        </w:rPr>
        <w:t>auditory</w:t>
      </w:r>
      <w:r>
        <w:rPr>
          <w:spacing w:val="-9"/>
          <w:sz w:val="16"/>
        </w:rPr>
        <w:t> </w:t>
      </w:r>
      <w:r>
        <w:rPr>
          <w:sz w:val="16"/>
        </w:rPr>
        <w:t>memory</w:t>
      </w:r>
      <w:r>
        <w:rPr>
          <w:spacing w:val="-9"/>
          <w:sz w:val="16"/>
        </w:rPr>
        <w:t> </w:t>
      </w:r>
      <w:r>
        <w:rPr>
          <w:sz w:val="16"/>
        </w:rPr>
        <w:t>processing,”</w:t>
      </w:r>
      <w:r>
        <w:rPr>
          <w:spacing w:val="-9"/>
          <w:sz w:val="16"/>
        </w:rPr>
        <w:t> </w:t>
      </w:r>
      <w:r>
        <w:rPr>
          <w:i/>
          <w:sz w:val="16"/>
        </w:rPr>
        <w:t>Rev.</w:t>
      </w:r>
      <w:r>
        <w:rPr>
          <w:i/>
          <w:spacing w:val="-9"/>
          <w:sz w:val="16"/>
        </w:rPr>
        <w:t> </w:t>
      </w:r>
      <w:r>
        <w:rPr>
          <w:i/>
          <w:sz w:val="16"/>
        </w:rPr>
        <w:t>Neurosci.</w:t>
      </w:r>
      <w:r>
        <w:rPr>
          <w:sz w:val="16"/>
        </w:rPr>
        <w:t>,</w:t>
      </w:r>
      <w:r>
        <w:rPr>
          <w:spacing w:val="-9"/>
          <w:sz w:val="16"/>
        </w:rPr>
        <w:t> </w:t>
      </w:r>
      <w:r>
        <w:rPr>
          <w:sz w:val="16"/>
        </w:rPr>
        <w:t>vol.</w:t>
      </w:r>
      <w:r>
        <w:rPr>
          <w:spacing w:val="-9"/>
          <w:sz w:val="16"/>
        </w:rPr>
        <w:t> </w:t>
      </w:r>
      <w:r>
        <w:rPr>
          <w:sz w:val="16"/>
        </w:rPr>
        <w:t>16,</w:t>
      </w:r>
      <w:r>
        <w:rPr>
          <w:spacing w:val="-9"/>
          <w:sz w:val="16"/>
        </w:rPr>
        <w:t> </w:t>
      </w:r>
      <w:r>
        <w:rPr>
          <w:sz w:val="16"/>
        </w:rPr>
        <w:t>no.</w:t>
      </w:r>
      <w:r>
        <w:rPr>
          <w:spacing w:val="-9"/>
          <w:sz w:val="16"/>
        </w:rPr>
        <w:t> </w:t>
      </w:r>
      <w:r>
        <w:rPr>
          <w:spacing w:val="-5"/>
          <w:sz w:val="16"/>
        </w:rPr>
        <w:t>3,</w:t>
      </w:r>
    </w:p>
    <w:p>
      <w:pPr>
        <w:spacing w:line="181" w:lineRule="exact" w:before="0"/>
        <w:ind w:left="564" w:right="0" w:firstLine="0"/>
        <w:jc w:val="both"/>
        <w:rPr>
          <w:sz w:val="16"/>
        </w:rPr>
      </w:pPr>
      <w:r>
        <w:rPr>
          <w:sz w:val="16"/>
        </w:rPr>
        <w:t>pp.</w:t>
      </w:r>
      <w:r>
        <w:rPr>
          <w:spacing w:val="11"/>
          <w:sz w:val="16"/>
        </w:rPr>
        <w:t> </w:t>
      </w:r>
      <w:r>
        <w:rPr>
          <w:sz w:val="16"/>
        </w:rPr>
        <w:t>239–254,</w:t>
      </w:r>
      <w:r>
        <w:rPr>
          <w:spacing w:val="11"/>
          <w:sz w:val="16"/>
        </w:rPr>
        <w:t> </w:t>
      </w:r>
      <w:r>
        <w:rPr>
          <w:sz w:val="16"/>
        </w:rPr>
        <w:t>Jan.</w:t>
      </w:r>
      <w:r>
        <w:rPr>
          <w:spacing w:val="12"/>
          <w:sz w:val="16"/>
        </w:rPr>
        <w:t> </w:t>
      </w:r>
      <w:r>
        <w:rPr>
          <w:spacing w:val="-2"/>
          <w:sz w:val="16"/>
        </w:rPr>
        <w:t>2005.</w:t>
      </w:r>
    </w:p>
    <w:p>
      <w:pPr>
        <w:pStyle w:val="ListParagraph"/>
        <w:numPr>
          <w:ilvl w:val="0"/>
          <w:numId w:val="4"/>
        </w:numPr>
        <w:tabs>
          <w:tab w:pos="562" w:val="left" w:leader="none"/>
          <w:tab w:pos="564" w:val="left" w:leader="none"/>
        </w:tabs>
        <w:spacing w:line="232" w:lineRule="auto" w:before="28" w:after="0"/>
        <w:ind w:left="564" w:right="257" w:hanging="366"/>
        <w:jc w:val="both"/>
        <w:rPr>
          <w:sz w:val="16"/>
        </w:rPr>
      </w:pPr>
      <w:bookmarkStart w:name="_bookmark113" w:id="114"/>
      <w:bookmarkEnd w:id="114"/>
      <w:r>
        <w:rPr/>
      </w:r>
      <w:r>
        <w:rPr>
          <w:sz w:val="16"/>
        </w:rPr>
        <w:t>K. Guan, Z. Zhang, X. Chai, Z. Tian, T. Liu, and H. Niu, “EEG based</w:t>
      </w:r>
      <w:r>
        <w:rPr>
          <w:spacing w:val="40"/>
          <w:sz w:val="16"/>
        </w:rPr>
        <w:t> </w:t>
      </w:r>
      <w:r>
        <w:rPr>
          <w:sz w:val="16"/>
        </w:rPr>
        <w:t>dynamic functional connectivity analysis in mental workload tasks </w:t>
      </w:r>
      <w:r>
        <w:rPr>
          <w:sz w:val="16"/>
        </w:rPr>
        <w:t>with</w:t>
      </w:r>
      <w:r>
        <w:rPr>
          <w:spacing w:val="40"/>
          <w:sz w:val="16"/>
        </w:rPr>
        <w:t> </w:t>
      </w:r>
      <w:r>
        <w:rPr>
          <w:sz w:val="16"/>
        </w:rPr>
        <w:t>different</w:t>
      </w:r>
      <w:r>
        <w:rPr>
          <w:spacing w:val="-1"/>
          <w:sz w:val="16"/>
        </w:rPr>
        <w:t> </w:t>
      </w:r>
      <w:r>
        <w:rPr>
          <w:sz w:val="16"/>
        </w:rPr>
        <w:t>types</w:t>
      </w:r>
      <w:r>
        <w:rPr>
          <w:spacing w:val="-1"/>
          <w:sz w:val="16"/>
        </w:rPr>
        <w:t> </w:t>
      </w:r>
      <w:r>
        <w:rPr>
          <w:sz w:val="16"/>
        </w:rPr>
        <w:t>of</w:t>
      </w:r>
      <w:r>
        <w:rPr>
          <w:spacing w:val="-1"/>
          <w:sz w:val="16"/>
        </w:rPr>
        <w:t> </w:t>
      </w:r>
      <w:r>
        <w:rPr>
          <w:sz w:val="16"/>
        </w:rPr>
        <w:t>information,”</w:t>
      </w:r>
      <w:r>
        <w:rPr>
          <w:spacing w:val="-1"/>
          <w:sz w:val="16"/>
        </w:rPr>
        <w:t> </w:t>
      </w:r>
      <w:r>
        <w:rPr>
          <w:i/>
          <w:sz w:val="16"/>
        </w:rPr>
        <w:t>IEEE</w:t>
      </w:r>
      <w:r>
        <w:rPr>
          <w:i/>
          <w:spacing w:val="-1"/>
          <w:sz w:val="16"/>
        </w:rPr>
        <w:t> </w:t>
      </w:r>
      <w:r>
        <w:rPr>
          <w:i/>
          <w:sz w:val="16"/>
        </w:rPr>
        <w:t>Trans.</w:t>
      </w:r>
      <w:r>
        <w:rPr>
          <w:i/>
          <w:spacing w:val="-1"/>
          <w:sz w:val="16"/>
        </w:rPr>
        <w:t> </w:t>
      </w:r>
      <w:r>
        <w:rPr>
          <w:i/>
          <w:sz w:val="16"/>
        </w:rPr>
        <w:t>Neural</w:t>
      </w:r>
      <w:r>
        <w:rPr>
          <w:i/>
          <w:spacing w:val="-1"/>
          <w:sz w:val="16"/>
        </w:rPr>
        <w:t> </w:t>
      </w:r>
      <w:r>
        <w:rPr>
          <w:i/>
          <w:sz w:val="16"/>
        </w:rPr>
        <w:t>Syst.</w:t>
      </w:r>
      <w:r>
        <w:rPr>
          <w:i/>
          <w:spacing w:val="-1"/>
          <w:sz w:val="16"/>
        </w:rPr>
        <w:t> </w:t>
      </w:r>
      <w:r>
        <w:rPr>
          <w:i/>
          <w:sz w:val="16"/>
        </w:rPr>
        <w:t>Rehabil.</w:t>
      </w:r>
      <w:r>
        <w:rPr>
          <w:i/>
          <w:spacing w:val="-1"/>
          <w:sz w:val="16"/>
        </w:rPr>
        <w:t> </w:t>
      </w:r>
      <w:r>
        <w:rPr>
          <w:i/>
          <w:sz w:val="16"/>
        </w:rPr>
        <w:t>Eng.</w:t>
      </w:r>
      <w:r>
        <w:rPr>
          <w:sz w:val="16"/>
        </w:rPr>
        <w:t>,</w:t>
      </w:r>
      <w:r>
        <w:rPr>
          <w:spacing w:val="40"/>
          <w:sz w:val="16"/>
        </w:rPr>
        <w:t> </w:t>
      </w:r>
      <w:r>
        <w:rPr>
          <w:sz w:val="16"/>
        </w:rPr>
        <w:t>vol. 30, pp. 632–642, 2022.</w:t>
      </w:r>
    </w:p>
    <w:p>
      <w:pPr>
        <w:pStyle w:val="ListParagraph"/>
        <w:numPr>
          <w:ilvl w:val="0"/>
          <w:numId w:val="4"/>
        </w:numPr>
        <w:tabs>
          <w:tab w:pos="562" w:val="left" w:leader="none"/>
          <w:tab w:pos="564" w:val="left" w:leader="none"/>
        </w:tabs>
        <w:spacing w:line="232" w:lineRule="auto" w:before="37" w:after="0"/>
        <w:ind w:left="564" w:right="257" w:hanging="366"/>
        <w:jc w:val="both"/>
        <w:rPr>
          <w:sz w:val="16"/>
        </w:rPr>
      </w:pPr>
      <w:bookmarkStart w:name="_bookmark114" w:id="115"/>
      <w:bookmarkEnd w:id="115"/>
      <w:r>
        <w:rPr/>
      </w:r>
      <w:r>
        <w:rPr>
          <w:sz w:val="16"/>
        </w:rPr>
        <w:t>G. Sammer et al., “Relationship between regional hemodynamic activ-ity and simultaneously recorded EEG-theta associated with </w:t>
      </w:r>
      <w:r>
        <w:rPr>
          <w:sz w:val="16"/>
        </w:rPr>
        <w:t>mental</w:t>
      </w:r>
      <w:r>
        <w:rPr>
          <w:spacing w:val="40"/>
          <w:sz w:val="16"/>
        </w:rPr>
        <w:t> </w:t>
      </w:r>
      <w:r>
        <w:rPr>
          <w:sz w:val="16"/>
        </w:rPr>
        <w:t>arithmetic-induced</w:t>
      </w:r>
      <w:r>
        <w:rPr>
          <w:spacing w:val="34"/>
          <w:sz w:val="16"/>
        </w:rPr>
        <w:t> </w:t>
      </w:r>
      <w:r>
        <w:rPr>
          <w:sz w:val="16"/>
        </w:rPr>
        <w:t>workload,”</w:t>
      </w:r>
      <w:r>
        <w:rPr>
          <w:spacing w:val="34"/>
          <w:sz w:val="16"/>
        </w:rPr>
        <w:t> </w:t>
      </w:r>
      <w:r>
        <w:rPr>
          <w:i/>
          <w:sz w:val="16"/>
        </w:rPr>
        <w:t>Hum.</w:t>
      </w:r>
      <w:r>
        <w:rPr>
          <w:i/>
          <w:spacing w:val="34"/>
          <w:sz w:val="16"/>
        </w:rPr>
        <w:t> </w:t>
      </w:r>
      <w:r>
        <w:rPr>
          <w:i/>
          <w:sz w:val="16"/>
        </w:rPr>
        <w:t>Brain</w:t>
      </w:r>
      <w:r>
        <w:rPr>
          <w:i/>
          <w:spacing w:val="34"/>
          <w:sz w:val="16"/>
        </w:rPr>
        <w:t> </w:t>
      </w:r>
      <w:r>
        <w:rPr>
          <w:i/>
          <w:sz w:val="16"/>
        </w:rPr>
        <w:t>Mapping</w:t>
      </w:r>
      <w:r>
        <w:rPr>
          <w:sz w:val="16"/>
        </w:rPr>
        <w:t>,</w:t>
      </w:r>
      <w:r>
        <w:rPr>
          <w:spacing w:val="34"/>
          <w:sz w:val="16"/>
        </w:rPr>
        <w:t> </w:t>
      </w:r>
      <w:r>
        <w:rPr>
          <w:sz w:val="16"/>
        </w:rPr>
        <w:t>vol.</w:t>
      </w:r>
      <w:r>
        <w:rPr>
          <w:spacing w:val="34"/>
          <w:sz w:val="16"/>
        </w:rPr>
        <w:t> </w:t>
      </w:r>
      <w:r>
        <w:rPr>
          <w:sz w:val="16"/>
        </w:rPr>
        <w:t>28,</w:t>
      </w:r>
      <w:r>
        <w:rPr>
          <w:spacing w:val="34"/>
          <w:sz w:val="16"/>
        </w:rPr>
        <w:t> </w:t>
      </w:r>
      <w:r>
        <w:rPr>
          <w:sz w:val="16"/>
        </w:rPr>
        <w:t>no.</w:t>
      </w:r>
      <w:r>
        <w:rPr>
          <w:spacing w:val="34"/>
          <w:sz w:val="16"/>
        </w:rPr>
        <w:t> </w:t>
      </w:r>
      <w:r>
        <w:rPr>
          <w:sz w:val="16"/>
        </w:rPr>
        <w:t>8,</w:t>
      </w:r>
    </w:p>
    <w:p>
      <w:pPr>
        <w:spacing w:line="182" w:lineRule="exact" w:before="0"/>
        <w:ind w:left="564" w:right="0" w:firstLine="0"/>
        <w:jc w:val="both"/>
        <w:rPr>
          <w:sz w:val="16"/>
        </w:rPr>
      </w:pPr>
      <w:r>
        <w:rPr>
          <w:sz w:val="16"/>
        </w:rPr>
        <w:t>pp.</w:t>
      </w:r>
      <w:r>
        <w:rPr>
          <w:spacing w:val="11"/>
          <w:sz w:val="16"/>
        </w:rPr>
        <w:t> </w:t>
      </w:r>
      <w:r>
        <w:rPr>
          <w:sz w:val="16"/>
        </w:rPr>
        <w:t>793–803,</w:t>
      </w:r>
      <w:r>
        <w:rPr>
          <w:spacing w:val="11"/>
          <w:sz w:val="16"/>
        </w:rPr>
        <w:t> </w:t>
      </w:r>
      <w:r>
        <w:rPr>
          <w:spacing w:val="-2"/>
          <w:sz w:val="16"/>
        </w:rPr>
        <w:t>2007.</w:t>
      </w:r>
    </w:p>
    <w:p>
      <w:pPr>
        <w:pStyle w:val="ListParagraph"/>
        <w:numPr>
          <w:ilvl w:val="0"/>
          <w:numId w:val="4"/>
        </w:numPr>
        <w:tabs>
          <w:tab w:pos="563" w:val="left" w:leader="none"/>
        </w:tabs>
        <w:spacing w:line="182" w:lineRule="exact" w:before="29" w:after="0"/>
        <w:ind w:left="563" w:right="0" w:hanging="364"/>
        <w:jc w:val="both"/>
        <w:rPr>
          <w:sz w:val="16"/>
        </w:rPr>
      </w:pPr>
      <w:bookmarkStart w:name="_bookmark115" w:id="116"/>
      <w:bookmarkEnd w:id="116"/>
      <w:r>
        <w:rPr/>
      </w:r>
      <w:r>
        <w:rPr>
          <w:sz w:val="16"/>
        </w:rPr>
        <w:t>M.</w:t>
      </w:r>
      <w:r>
        <w:rPr>
          <w:spacing w:val="76"/>
          <w:sz w:val="16"/>
        </w:rPr>
        <w:t> </w:t>
      </w:r>
      <w:r>
        <w:rPr>
          <w:sz w:val="16"/>
        </w:rPr>
        <w:t>Delazer,</w:t>
      </w:r>
      <w:r>
        <w:rPr>
          <w:spacing w:val="76"/>
          <w:sz w:val="16"/>
        </w:rPr>
        <w:t> </w:t>
      </w:r>
      <w:r>
        <w:rPr>
          <w:sz w:val="16"/>
        </w:rPr>
        <w:t>F.</w:t>
      </w:r>
      <w:r>
        <w:rPr>
          <w:spacing w:val="77"/>
          <w:sz w:val="16"/>
        </w:rPr>
        <w:t> </w:t>
      </w:r>
      <w:r>
        <w:rPr>
          <w:sz w:val="16"/>
        </w:rPr>
        <w:t>Domahs,</w:t>
      </w:r>
      <w:r>
        <w:rPr>
          <w:spacing w:val="76"/>
          <w:sz w:val="16"/>
        </w:rPr>
        <w:t> </w:t>
      </w:r>
      <w:r>
        <w:rPr>
          <w:sz w:val="16"/>
        </w:rPr>
        <w:t>A.</w:t>
      </w:r>
      <w:r>
        <w:rPr>
          <w:spacing w:val="77"/>
          <w:sz w:val="16"/>
        </w:rPr>
        <w:t> </w:t>
      </w:r>
      <w:r>
        <w:rPr>
          <w:sz w:val="16"/>
        </w:rPr>
        <w:t>Lochy,</w:t>
      </w:r>
      <w:r>
        <w:rPr>
          <w:spacing w:val="76"/>
          <w:sz w:val="16"/>
        </w:rPr>
        <w:t> </w:t>
      </w:r>
      <w:r>
        <w:rPr>
          <w:sz w:val="16"/>
        </w:rPr>
        <w:t>E.</w:t>
      </w:r>
      <w:r>
        <w:rPr>
          <w:spacing w:val="77"/>
          <w:sz w:val="16"/>
        </w:rPr>
        <w:t> </w:t>
      </w:r>
      <w:r>
        <w:rPr>
          <w:sz w:val="16"/>
        </w:rPr>
        <w:t>Karner,</w:t>
      </w:r>
      <w:r>
        <w:rPr>
          <w:spacing w:val="76"/>
          <w:sz w:val="16"/>
        </w:rPr>
        <w:t> </w:t>
      </w:r>
      <w:r>
        <w:rPr>
          <w:sz w:val="16"/>
        </w:rPr>
        <w:t>T.</w:t>
      </w:r>
      <w:r>
        <w:rPr>
          <w:spacing w:val="77"/>
          <w:sz w:val="16"/>
        </w:rPr>
        <w:t> </w:t>
      </w:r>
      <w:r>
        <w:rPr>
          <w:sz w:val="16"/>
        </w:rPr>
        <w:t>Benke,</w:t>
      </w:r>
      <w:r>
        <w:rPr>
          <w:spacing w:val="76"/>
          <w:sz w:val="16"/>
        </w:rPr>
        <w:t> </w:t>
      </w:r>
      <w:r>
        <w:rPr>
          <w:spacing w:val="-5"/>
          <w:sz w:val="16"/>
        </w:rPr>
        <w:t>and</w:t>
      </w:r>
    </w:p>
    <w:p>
      <w:pPr>
        <w:spacing w:line="232" w:lineRule="auto" w:before="2"/>
        <w:ind w:left="564" w:right="257" w:firstLine="0"/>
        <w:jc w:val="both"/>
        <w:rPr>
          <w:sz w:val="16"/>
        </w:rPr>
      </w:pPr>
      <w:r>
        <w:rPr>
          <w:sz w:val="16"/>
        </w:rPr>
        <w:t>W. Poewe,</w:t>
      </w:r>
      <w:r>
        <w:rPr>
          <w:spacing w:val="15"/>
          <w:sz w:val="16"/>
        </w:rPr>
        <w:t> </w:t>
      </w:r>
      <w:r>
        <w:rPr>
          <w:sz w:val="16"/>
        </w:rPr>
        <w:t>“Number</w:t>
      </w:r>
      <w:r>
        <w:rPr>
          <w:spacing w:val="15"/>
          <w:sz w:val="16"/>
        </w:rPr>
        <w:t> </w:t>
      </w:r>
      <w:r>
        <w:rPr>
          <w:sz w:val="16"/>
        </w:rPr>
        <w:t>processing</w:t>
      </w:r>
      <w:r>
        <w:rPr>
          <w:spacing w:val="15"/>
          <w:sz w:val="16"/>
        </w:rPr>
        <w:t> </w:t>
      </w:r>
      <w:r>
        <w:rPr>
          <w:sz w:val="16"/>
        </w:rPr>
        <w:t>and</w:t>
      </w:r>
      <w:r>
        <w:rPr>
          <w:spacing w:val="15"/>
          <w:sz w:val="16"/>
        </w:rPr>
        <w:t> </w:t>
      </w:r>
      <w:r>
        <w:rPr>
          <w:sz w:val="16"/>
        </w:rPr>
        <w:t>basal</w:t>
      </w:r>
      <w:r>
        <w:rPr>
          <w:spacing w:val="15"/>
          <w:sz w:val="16"/>
        </w:rPr>
        <w:t> </w:t>
      </w:r>
      <w:r>
        <w:rPr>
          <w:sz w:val="16"/>
        </w:rPr>
        <w:t>ganglia</w:t>
      </w:r>
      <w:r>
        <w:rPr>
          <w:spacing w:val="15"/>
          <w:sz w:val="16"/>
        </w:rPr>
        <w:t> </w:t>
      </w:r>
      <w:r>
        <w:rPr>
          <w:sz w:val="16"/>
        </w:rPr>
        <w:t>dysfunction:</w:t>
      </w:r>
      <w:r>
        <w:rPr>
          <w:spacing w:val="15"/>
          <w:sz w:val="16"/>
        </w:rPr>
        <w:t> </w:t>
      </w:r>
      <w:r>
        <w:rPr>
          <w:sz w:val="16"/>
        </w:rPr>
        <w:t>A</w:t>
      </w:r>
      <w:r>
        <w:rPr>
          <w:spacing w:val="15"/>
          <w:sz w:val="16"/>
        </w:rPr>
        <w:t> </w:t>
      </w:r>
      <w:r>
        <w:rPr>
          <w:sz w:val="16"/>
        </w:rPr>
        <w:t>sin-gle</w:t>
      </w:r>
      <w:r>
        <w:rPr>
          <w:spacing w:val="40"/>
          <w:sz w:val="16"/>
        </w:rPr>
        <w:t> </w:t>
      </w:r>
      <w:r>
        <w:rPr>
          <w:sz w:val="16"/>
        </w:rPr>
        <w:t>case</w:t>
      </w:r>
      <w:r>
        <w:rPr>
          <w:spacing w:val="40"/>
          <w:sz w:val="16"/>
        </w:rPr>
        <w:t> </w:t>
      </w:r>
      <w:r>
        <w:rPr>
          <w:sz w:val="16"/>
        </w:rPr>
        <w:t>study,”</w:t>
      </w:r>
      <w:r>
        <w:rPr>
          <w:spacing w:val="40"/>
          <w:sz w:val="16"/>
        </w:rPr>
        <w:t> </w:t>
      </w:r>
      <w:r>
        <w:rPr>
          <w:i/>
          <w:sz w:val="16"/>
        </w:rPr>
        <w:t>Neuropsychologia</w:t>
      </w:r>
      <w:r>
        <w:rPr>
          <w:sz w:val="16"/>
        </w:rPr>
        <w:t>,</w:t>
      </w:r>
      <w:r>
        <w:rPr>
          <w:spacing w:val="40"/>
          <w:sz w:val="16"/>
        </w:rPr>
        <w:t> </w:t>
      </w:r>
      <w:r>
        <w:rPr>
          <w:sz w:val="16"/>
        </w:rPr>
        <w:t>vol.</w:t>
      </w:r>
      <w:r>
        <w:rPr>
          <w:spacing w:val="40"/>
          <w:sz w:val="16"/>
        </w:rPr>
        <w:t> </w:t>
      </w:r>
      <w:r>
        <w:rPr>
          <w:sz w:val="16"/>
        </w:rPr>
        <w:t>42,</w:t>
      </w:r>
      <w:r>
        <w:rPr>
          <w:spacing w:val="40"/>
          <w:sz w:val="16"/>
        </w:rPr>
        <w:t> </w:t>
      </w:r>
      <w:r>
        <w:rPr>
          <w:sz w:val="16"/>
        </w:rPr>
        <w:t>no.</w:t>
      </w:r>
      <w:r>
        <w:rPr>
          <w:spacing w:val="40"/>
          <w:sz w:val="16"/>
        </w:rPr>
        <w:t> </w:t>
      </w:r>
      <w:r>
        <w:rPr>
          <w:sz w:val="16"/>
        </w:rPr>
        <w:t>8,</w:t>
      </w:r>
      <w:r>
        <w:rPr>
          <w:spacing w:val="40"/>
          <w:sz w:val="16"/>
        </w:rPr>
        <w:t> </w:t>
      </w:r>
      <w:r>
        <w:rPr>
          <w:sz w:val="16"/>
        </w:rPr>
        <w:t>pp. 1050–</w:t>
      </w:r>
      <w:r>
        <w:rPr>
          <w:sz w:val="16"/>
        </w:rPr>
        <w:t>1062,</w:t>
      </w:r>
      <w:r>
        <w:rPr>
          <w:spacing w:val="40"/>
          <w:sz w:val="16"/>
        </w:rPr>
        <w:t> </w:t>
      </w:r>
      <w:bookmarkStart w:name="_bookmark116" w:id="117"/>
      <w:bookmarkEnd w:id="117"/>
      <w:r>
        <w:rPr>
          <w:sz w:val="16"/>
        </w:rPr>
        <w:t>Jan.</w:t>
      </w:r>
      <w:r>
        <w:rPr>
          <w:sz w:val="16"/>
        </w:rPr>
        <w:t> 2004.</w:t>
      </w:r>
    </w:p>
    <w:p>
      <w:pPr>
        <w:pStyle w:val="ListParagraph"/>
        <w:numPr>
          <w:ilvl w:val="0"/>
          <w:numId w:val="4"/>
        </w:numPr>
        <w:tabs>
          <w:tab w:pos="562" w:val="left" w:leader="none"/>
          <w:tab w:pos="564" w:val="left" w:leader="none"/>
        </w:tabs>
        <w:spacing w:line="232" w:lineRule="auto" w:before="1" w:after="0"/>
        <w:ind w:left="564" w:right="257" w:hanging="366"/>
        <w:jc w:val="both"/>
        <w:rPr>
          <w:sz w:val="16"/>
        </w:rPr>
      </w:pPr>
      <w:r>
        <w:rPr>
          <w:sz w:val="16"/>
        </w:rPr>
        <w:t>P. Sauseng, W. Klimesch, M. Schabus, and M. Doppelmayr, “Fronto-parietal</w:t>
      </w:r>
      <w:r>
        <w:rPr>
          <w:spacing w:val="-6"/>
          <w:sz w:val="16"/>
        </w:rPr>
        <w:t> </w:t>
      </w:r>
      <w:r>
        <w:rPr>
          <w:sz w:val="16"/>
        </w:rPr>
        <w:t>EEG</w:t>
      </w:r>
      <w:r>
        <w:rPr>
          <w:spacing w:val="-6"/>
          <w:sz w:val="16"/>
        </w:rPr>
        <w:t> </w:t>
      </w:r>
      <w:r>
        <w:rPr>
          <w:sz w:val="16"/>
        </w:rPr>
        <w:t>coherence</w:t>
      </w:r>
      <w:r>
        <w:rPr>
          <w:spacing w:val="-6"/>
          <w:sz w:val="16"/>
        </w:rPr>
        <w:t> </w:t>
      </w:r>
      <w:r>
        <w:rPr>
          <w:sz w:val="16"/>
        </w:rPr>
        <w:t>in</w:t>
      </w:r>
      <w:r>
        <w:rPr>
          <w:spacing w:val="-6"/>
          <w:sz w:val="16"/>
        </w:rPr>
        <w:t> </w:t>
      </w:r>
      <w:r>
        <w:rPr>
          <w:sz w:val="16"/>
        </w:rPr>
        <w:t>theta</w:t>
      </w:r>
      <w:r>
        <w:rPr>
          <w:spacing w:val="-6"/>
          <w:sz w:val="16"/>
        </w:rPr>
        <w:t> </w:t>
      </w:r>
      <w:r>
        <w:rPr>
          <w:sz w:val="16"/>
        </w:rPr>
        <w:t>and</w:t>
      </w:r>
      <w:r>
        <w:rPr>
          <w:spacing w:val="-6"/>
          <w:sz w:val="16"/>
        </w:rPr>
        <w:t> </w:t>
      </w:r>
      <w:r>
        <w:rPr>
          <w:sz w:val="16"/>
        </w:rPr>
        <w:t>upper</w:t>
      </w:r>
      <w:r>
        <w:rPr>
          <w:spacing w:val="-6"/>
          <w:sz w:val="16"/>
        </w:rPr>
        <w:t> </w:t>
      </w:r>
      <w:r>
        <w:rPr>
          <w:sz w:val="16"/>
        </w:rPr>
        <w:t>alpha</w:t>
      </w:r>
      <w:r>
        <w:rPr>
          <w:spacing w:val="-6"/>
          <w:sz w:val="16"/>
        </w:rPr>
        <w:t> </w:t>
      </w:r>
      <w:r>
        <w:rPr>
          <w:sz w:val="16"/>
        </w:rPr>
        <w:t>reflect</w:t>
      </w:r>
      <w:r>
        <w:rPr>
          <w:spacing w:val="-6"/>
          <w:sz w:val="16"/>
        </w:rPr>
        <w:t> </w:t>
      </w:r>
      <w:r>
        <w:rPr>
          <w:sz w:val="16"/>
        </w:rPr>
        <w:t>central</w:t>
      </w:r>
      <w:r>
        <w:rPr>
          <w:spacing w:val="-6"/>
          <w:sz w:val="16"/>
        </w:rPr>
        <w:t> </w:t>
      </w:r>
      <w:r>
        <w:rPr>
          <w:sz w:val="16"/>
        </w:rPr>
        <w:t>executive</w:t>
      </w:r>
      <w:r>
        <w:rPr>
          <w:spacing w:val="40"/>
          <w:sz w:val="16"/>
        </w:rPr>
        <w:t> </w:t>
      </w:r>
      <w:r>
        <w:rPr>
          <w:sz w:val="16"/>
        </w:rPr>
        <w:t>functions</w:t>
      </w:r>
      <w:r>
        <w:rPr>
          <w:spacing w:val="21"/>
          <w:sz w:val="16"/>
        </w:rPr>
        <w:t> </w:t>
      </w:r>
      <w:r>
        <w:rPr>
          <w:sz w:val="16"/>
        </w:rPr>
        <w:t>of</w:t>
      </w:r>
      <w:r>
        <w:rPr>
          <w:spacing w:val="21"/>
          <w:sz w:val="16"/>
        </w:rPr>
        <w:t> </w:t>
      </w:r>
      <w:r>
        <w:rPr>
          <w:sz w:val="16"/>
        </w:rPr>
        <w:t>working</w:t>
      </w:r>
      <w:r>
        <w:rPr>
          <w:spacing w:val="21"/>
          <w:sz w:val="16"/>
        </w:rPr>
        <w:t> </w:t>
      </w:r>
      <w:r>
        <w:rPr>
          <w:sz w:val="16"/>
        </w:rPr>
        <w:t>memory,”</w:t>
      </w:r>
      <w:r>
        <w:rPr>
          <w:spacing w:val="21"/>
          <w:sz w:val="16"/>
        </w:rPr>
        <w:t> </w:t>
      </w:r>
      <w:r>
        <w:rPr>
          <w:i/>
          <w:sz w:val="16"/>
        </w:rPr>
        <w:t>Int.</w:t>
      </w:r>
      <w:r>
        <w:rPr>
          <w:i/>
          <w:spacing w:val="21"/>
          <w:sz w:val="16"/>
        </w:rPr>
        <w:t> </w:t>
      </w:r>
      <w:r>
        <w:rPr>
          <w:i/>
          <w:sz w:val="16"/>
        </w:rPr>
        <w:t>J.</w:t>
      </w:r>
      <w:r>
        <w:rPr>
          <w:i/>
          <w:spacing w:val="21"/>
          <w:sz w:val="16"/>
        </w:rPr>
        <w:t> </w:t>
      </w:r>
      <w:r>
        <w:rPr>
          <w:i/>
          <w:sz w:val="16"/>
        </w:rPr>
        <w:t>Psychophysiol.</w:t>
      </w:r>
      <w:r>
        <w:rPr>
          <w:sz w:val="16"/>
        </w:rPr>
        <w:t>,</w:t>
      </w:r>
      <w:r>
        <w:rPr>
          <w:spacing w:val="21"/>
          <w:sz w:val="16"/>
        </w:rPr>
        <w:t> </w:t>
      </w:r>
      <w:r>
        <w:rPr>
          <w:sz w:val="16"/>
        </w:rPr>
        <w:t>vol.</w:t>
      </w:r>
      <w:r>
        <w:rPr>
          <w:spacing w:val="21"/>
          <w:sz w:val="16"/>
        </w:rPr>
        <w:t> </w:t>
      </w:r>
      <w:r>
        <w:rPr>
          <w:sz w:val="16"/>
        </w:rPr>
        <w:t>57,</w:t>
      </w:r>
      <w:r>
        <w:rPr>
          <w:spacing w:val="21"/>
          <w:sz w:val="16"/>
        </w:rPr>
        <w:t> </w:t>
      </w:r>
      <w:r>
        <w:rPr>
          <w:sz w:val="16"/>
        </w:rPr>
        <w:t>no.</w:t>
      </w:r>
      <w:r>
        <w:rPr>
          <w:spacing w:val="21"/>
          <w:sz w:val="16"/>
        </w:rPr>
        <w:t> </w:t>
      </w:r>
      <w:r>
        <w:rPr>
          <w:sz w:val="16"/>
        </w:rPr>
        <w:t>2,</w:t>
      </w:r>
    </w:p>
    <w:p>
      <w:pPr>
        <w:spacing w:line="182" w:lineRule="exact" w:before="0"/>
        <w:ind w:left="564" w:right="0" w:firstLine="0"/>
        <w:jc w:val="both"/>
        <w:rPr>
          <w:sz w:val="16"/>
        </w:rPr>
      </w:pPr>
      <w:r>
        <w:rPr>
          <w:sz w:val="16"/>
        </w:rPr>
        <w:t>pp.</w:t>
      </w:r>
      <w:r>
        <w:rPr>
          <w:spacing w:val="11"/>
          <w:sz w:val="16"/>
        </w:rPr>
        <w:t> </w:t>
      </w:r>
      <w:r>
        <w:rPr>
          <w:sz w:val="16"/>
        </w:rPr>
        <w:t>97–103,</w:t>
      </w:r>
      <w:r>
        <w:rPr>
          <w:spacing w:val="12"/>
          <w:sz w:val="16"/>
        </w:rPr>
        <w:t> </w:t>
      </w:r>
      <w:r>
        <w:rPr>
          <w:sz w:val="16"/>
        </w:rPr>
        <w:t>Aug.</w:t>
      </w:r>
      <w:r>
        <w:rPr>
          <w:spacing w:val="11"/>
          <w:sz w:val="16"/>
        </w:rPr>
        <w:t> </w:t>
      </w:r>
      <w:r>
        <w:rPr>
          <w:spacing w:val="-4"/>
          <w:sz w:val="16"/>
        </w:rPr>
        <w:t>2005.</w:t>
      </w:r>
    </w:p>
    <w:sectPr>
      <w:type w:val="continuous"/>
      <w:pgSz w:w="12240" w:h="15840"/>
      <w:pgMar w:header="398" w:footer="0" w:top="84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64064">
              <wp:simplePos x="0" y="0"/>
              <wp:positionH relativeFrom="page">
                <wp:posOffset>1279664</wp:posOffset>
              </wp:positionH>
              <wp:positionV relativeFrom="page">
                <wp:posOffset>418665</wp:posOffset>
              </wp:positionV>
              <wp:extent cx="4137660" cy="13525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137660" cy="135255"/>
                      </a:xfrm>
                      <a:prstGeom prst="rect">
                        <a:avLst/>
                      </a:prstGeom>
                    </wps:spPr>
                    <wps:txbx>
                      <w:txbxContent>
                        <w:p>
                          <w:pPr>
                            <w:spacing w:before="21"/>
                            <w:ind w:left="20" w:right="0" w:firstLine="0"/>
                            <w:jc w:val="left"/>
                            <w:rPr>
                              <w:rFonts w:ascii="Arial MT"/>
                              <w:sz w:val="14"/>
                            </w:rPr>
                          </w:pPr>
                          <w:r>
                            <w:rPr>
                              <w:rFonts w:ascii="Arial MT"/>
                              <w:spacing w:val="-2"/>
                              <w:sz w:val="14"/>
                            </w:rPr>
                            <w:t>IEEE</w:t>
                          </w:r>
                          <w:r>
                            <w:rPr>
                              <w:rFonts w:ascii="Arial MT"/>
                              <w:spacing w:val="2"/>
                              <w:sz w:val="14"/>
                            </w:rPr>
                            <w:t> </w:t>
                          </w:r>
                          <w:r>
                            <w:rPr>
                              <w:rFonts w:ascii="Arial MT"/>
                              <w:spacing w:val="-2"/>
                              <w:sz w:val="14"/>
                            </w:rPr>
                            <w:t>TRANSACTIONS</w:t>
                          </w:r>
                          <w:r>
                            <w:rPr>
                              <w:rFonts w:ascii="Arial MT"/>
                              <w:spacing w:val="2"/>
                              <w:sz w:val="14"/>
                            </w:rPr>
                            <w:t> </w:t>
                          </w:r>
                          <w:r>
                            <w:rPr>
                              <w:rFonts w:ascii="Arial MT"/>
                              <w:spacing w:val="-2"/>
                              <w:sz w:val="14"/>
                            </w:rPr>
                            <w:t>ON</w:t>
                          </w:r>
                          <w:r>
                            <w:rPr>
                              <w:rFonts w:ascii="Arial MT"/>
                              <w:spacing w:val="2"/>
                              <w:sz w:val="14"/>
                            </w:rPr>
                            <w:t> </w:t>
                          </w:r>
                          <w:r>
                            <w:rPr>
                              <w:rFonts w:ascii="Arial MT"/>
                              <w:spacing w:val="-2"/>
                              <w:sz w:val="14"/>
                            </w:rPr>
                            <w:t>NEURAL</w:t>
                          </w:r>
                          <w:r>
                            <w:rPr>
                              <w:rFonts w:ascii="Arial MT"/>
                              <w:spacing w:val="2"/>
                              <w:sz w:val="14"/>
                            </w:rPr>
                            <w:t> </w:t>
                          </w:r>
                          <w:r>
                            <w:rPr>
                              <w:rFonts w:ascii="Arial MT"/>
                              <w:spacing w:val="-2"/>
                              <w:sz w:val="14"/>
                            </w:rPr>
                            <w:t>SYSTEMS</w:t>
                          </w:r>
                          <w:r>
                            <w:rPr>
                              <w:rFonts w:ascii="Arial MT"/>
                              <w:spacing w:val="2"/>
                              <w:sz w:val="14"/>
                            </w:rPr>
                            <w:t> </w:t>
                          </w:r>
                          <w:r>
                            <w:rPr>
                              <w:rFonts w:ascii="Arial MT"/>
                              <w:spacing w:val="-2"/>
                              <w:sz w:val="14"/>
                            </w:rPr>
                            <w:t>AND</w:t>
                          </w:r>
                          <w:r>
                            <w:rPr>
                              <w:rFonts w:ascii="Arial MT"/>
                              <w:spacing w:val="2"/>
                              <w:sz w:val="14"/>
                            </w:rPr>
                            <w:t> </w:t>
                          </w:r>
                          <w:r>
                            <w:rPr>
                              <w:rFonts w:ascii="Arial MT"/>
                              <w:spacing w:val="-2"/>
                              <w:sz w:val="14"/>
                            </w:rPr>
                            <w:t>REHABILITATION</w:t>
                          </w:r>
                          <w:r>
                            <w:rPr>
                              <w:rFonts w:ascii="Arial MT"/>
                              <w:spacing w:val="2"/>
                              <w:sz w:val="14"/>
                            </w:rPr>
                            <w:t> </w:t>
                          </w:r>
                          <w:r>
                            <w:rPr>
                              <w:rFonts w:ascii="Arial MT"/>
                              <w:spacing w:val="-2"/>
                              <w:sz w:val="14"/>
                            </w:rPr>
                            <w:t>ENGINEERING,</w:t>
                          </w:r>
                          <w:r>
                            <w:rPr>
                              <w:rFonts w:ascii="Arial MT"/>
                              <w:spacing w:val="2"/>
                              <w:sz w:val="14"/>
                            </w:rPr>
                            <w:t> </w:t>
                          </w:r>
                          <w:r>
                            <w:rPr>
                              <w:rFonts w:ascii="Arial MT"/>
                              <w:spacing w:val="-2"/>
                              <w:sz w:val="14"/>
                            </w:rPr>
                            <w:t>VOL.</w:t>
                          </w:r>
                          <w:r>
                            <w:rPr>
                              <w:rFonts w:ascii="Arial MT"/>
                              <w:spacing w:val="2"/>
                              <w:sz w:val="14"/>
                            </w:rPr>
                            <w:t> </w:t>
                          </w:r>
                          <w:r>
                            <w:rPr>
                              <w:rFonts w:ascii="Arial MT"/>
                              <w:spacing w:val="-2"/>
                              <w:sz w:val="14"/>
                            </w:rPr>
                            <w:t>31,</w:t>
                          </w:r>
                          <w:r>
                            <w:rPr>
                              <w:rFonts w:ascii="Arial MT"/>
                              <w:spacing w:val="2"/>
                              <w:sz w:val="14"/>
                            </w:rPr>
                            <w:t> </w:t>
                          </w:r>
                          <w:r>
                            <w:rPr>
                              <w:rFonts w:ascii="Arial MT"/>
                              <w:spacing w:val="-4"/>
                              <w:sz w:val="14"/>
                            </w:rPr>
                            <w:t>2023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0.761002pt;margin-top:32.965778pt;width:325.8pt;height:10.65pt;mso-position-horizontal-relative:page;mso-position-vertical-relative:page;z-index:-16252416" type="#_x0000_t202" id="docshape1" filled="false" stroked="false">
              <v:textbox inset="0,0,0,0">
                <w:txbxContent>
                  <w:p>
                    <w:pPr>
                      <w:spacing w:before="21"/>
                      <w:ind w:left="20" w:right="0" w:firstLine="0"/>
                      <w:jc w:val="left"/>
                      <w:rPr>
                        <w:rFonts w:ascii="Arial MT"/>
                        <w:sz w:val="14"/>
                      </w:rPr>
                    </w:pPr>
                    <w:r>
                      <w:rPr>
                        <w:rFonts w:ascii="Arial MT"/>
                        <w:spacing w:val="-2"/>
                        <w:sz w:val="14"/>
                      </w:rPr>
                      <w:t>IEEE</w:t>
                    </w:r>
                    <w:r>
                      <w:rPr>
                        <w:rFonts w:ascii="Arial MT"/>
                        <w:spacing w:val="2"/>
                        <w:sz w:val="14"/>
                      </w:rPr>
                      <w:t> </w:t>
                    </w:r>
                    <w:r>
                      <w:rPr>
                        <w:rFonts w:ascii="Arial MT"/>
                        <w:spacing w:val="-2"/>
                        <w:sz w:val="14"/>
                      </w:rPr>
                      <w:t>TRANSACTIONS</w:t>
                    </w:r>
                    <w:r>
                      <w:rPr>
                        <w:rFonts w:ascii="Arial MT"/>
                        <w:spacing w:val="2"/>
                        <w:sz w:val="14"/>
                      </w:rPr>
                      <w:t> </w:t>
                    </w:r>
                    <w:r>
                      <w:rPr>
                        <w:rFonts w:ascii="Arial MT"/>
                        <w:spacing w:val="-2"/>
                        <w:sz w:val="14"/>
                      </w:rPr>
                      <w:t>ON</w:t>
                    </w:r>
                    <w:r>
                      <w:rPr>
                        <w:rFonts w:ascii="Arial MT"/>
                        <w:spacing w:val="2"/>
                        <w:sz w:val="14"/>
                      </w:rPr>
                      <w:t> </w:t>
                    </w:r>
                    <w:r>
                      <w:rPr>
                        <w:rFonts w:ascii="Arial MT"/>
                        <w:spacing w:val="-2"/>
                        <w:sz w:val="14"/>
                      </w:rPr>
                      <w:t>NEURAL</w:t>
                    </w:r>
                    <w:r>
                      <w:rPr>
                        <w:rFonts w:ascii="Arial MT"/>
                        <w:spacing w:val="2"/>
                        <w:sz w:val="14"/>
                      </w:rPr>
                      <w:t> </w:t>
                    </w:r>
                    <w:r>
                      <w:rPr>
                        <w:rFonts w:ascii="Arial MT"/>
                        <w:spacing w:val="-2"/>
                        <w:sz w:val="14"/>
                      </w:rPr>
                      <w:t>SYSTEMS</w:t>
                    </w:r>
                    <w:r>
                      <w:rPr>
                        <w:rFonts w:ascii="Arial MT"/>
                        <w:spacing w:val="2"/>
                        <w:sz w:val="14"/>
                      </w:rPr>
                      <w:t> </w:t>
                    </w:r>
                    <w:r>
                      <w:rPr>
                        <w:rFonts w:ascii="Arial MT"/>
                        <w:spacing w:val="-2"/>
                        <w:sz w:val="14"/>
                      </w:rPr>
                      <w:t>AND</w:t>
                    </w:r>
                    <w:r>
                      <w:rPr>
                        <w:rFonts w:ascii="Arial MT"/>
                        <w:spacing w:val="2"/>
                        <w:sz w:val="14"/>
                      </w:rPr>
                      <w:t> </w:t>
                    </w:r>
                    <w:r>
                      <w:rPr>
                        <w:rFonts w:ascii="Arial MT"/>
                        <w:spacing w:val="-2"/>
                        <w:sz w:val="14"/>
                      </w:rPr>
                      <w:t>REHABILITATION</w:t>
                    </w:r>
                    <w:r>
                      <w:rPr>
                        <w:rFonts w:ascii="Arial MT"/>
                        <w:spacing w:val="2"/>
                        <w:sz w:val="14"/>
                      </w:rPr>
                      <w:t> </w:t>
                    </w:r>
                    <w:r>
                      <w:rPr>
                        <w:rFonts w:ascii="Arial MT"/>
                        <w:spacing w:val="-2"/>
                        <w:sz w:val="14"/>
                      </w:rPr>
                      <w:t>ENGINEERING,</w:t>
                    </w:r>
                    <w:r>
                      <w:rPr>
                        <w:rFonts w:ascii="Arial MT"/>
                        <w:spacing w:val="2"/>
                        <w:sz w:val="14"/>
                      </w:rPr>
                      <w:t> </w:t>
                    </w:r>
                    <w:r>
                      <w:rPr>
                        <w:rFonts w:ascii="Arial MT"/>
                        <w:spacing w:val="-2"/>
                        <w:sz w:val="14"/>
                      </w:rPr>
                      <w:t>VOL.</w:t>
                    </w:r>
                    <w:r>
                      <w:rPr>
                        <w:rFonts w:ascii="Arial MT"/>
                        <w:spacing w:val="2"/>
                        <w:sz w:val="14"/>
                      </w:rPr>
                      <w:t> </w:t>
                    </w:r>
                    <w:r>
                      <w:rPr>
                        <w:rFonts w:ascii="Arial MT"/>
                        <w:spacing w:val="-2"/>
                        <w:sz w:val="14"/>
                      </w:rPr>
                      <w:t>31,</w:t>
                    </w:r>
                    <w:r>
                      <w:rPr>
                        <w:rFonts w:ascii="Arial MT"/>
                        <w:spacing w:val="2"/>
                        <w:sz w:val="14"/>
                      </w:rPr>
                      <w:t> </w:t>
                    </w:r>
                    <w:r>
                      <w:rPr>
                        <w:rFonts w:ascii="Arial MT"/>
                        <w:spacing w:val="-4"/>
                        <w:sz w:val="14"/>
                      </w:rPr>
                      <w:t>2023</w:t>
                    </w:r>
                  </w:p>
                </w:txbxContent>
              </v:textbox>
              <w10:wrap type="none"/>
            </v:shape>
          </w:pict>
        </mc:Fallback>
      </mc:AlternateContent>
    </w:r>
    <w:r>
      <w:rPr/>
      <mc:AlternateContent>
        <mc:Choice Requires="wps">
          <w:drawing>
            <wp:anchor distT="0" distB="0" distL="0" distR="0" allowOverlap="1" layoutInCell="1" locked="0" behindDoc="1" simplePos="0" relativeHeight="487064576">
              <wp:simplePos x="0" y="0"/>
              <wp:positionH relativeFrom="page">
                <wp:posOffset>7004125</wp:posOffset>
              </wp:positionH>
              <wp:positionV relativeFrom="page">
                <wp:posOffset>418665</wp:posOffset>
              </wp:positionV>
              <wp:extent cx="222885" cy="13525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2885" cy="135255"/>
                      </a:xfrm>
                      <a:prstGeom prst="rect">
                        <a:avLst/>
                      </a:prstGeom>
                    </wps:spPr>
                    <wps:txbx>
                      <w:txbxContent>
                        <w:p>
                          <w:pPr>
                            <w:spacing w:before="21"/>
                            <w:ind w:left="20" w:right="0" w:firstLine="0"/>
                            <w:jc w:val="left"/>
                            <w:rPr>
                              <w:rFonts w:ascii="Arial MT"/>
                              <w:sz w:val="14"/>
                            </w:rPr>
                          </w:pPr>
                          <w:r>
                            <w:rPr>
                              <w:rFonts w:ascii="Arial MT"/>
                              <w:spacing w:val="-4"/>
                              <w:sz w:val="14"/>
                            </w:rPr>
                            <w:t>3417</w:t>
                          </w:r>
                        </w:p>
                      </w:txbxContent>
                    </wps:txbx>
                    <wps:bodyPr wrap="square" lIns="0" tIns="0" rIns="0" bIns="0" rtlCol="0">
                      <a:noAutofit/>
                    </wps:bodyPr>
                  </wps:wsp>
                </a:graphicData>
              </a:graphic>
            </wp:anchor>
          </w:drawing>
        </mc:Choice>
        <mc:Fallback>
          <w:pict>
            <v:shape style="position:absolute;margin-left:551.505981pt;margin-top:32.965778pt;width:17.55pt;height:10.65pt;mso-position-horizontal-relative:page;mso-position-vertical-relative:page;z-index:-16251904" type="#_x0000_t202" id="docshape2" filled="false" stroked="false">
              <v:textbox inset="0,0,0,0">
                <w:txbxContent>
                  <w:p>
                    <w:pPr>
                      <w:spacing w:before="21"/>
                      <w:ind w:left="20" w:right="0" w:firstLine="0"/>
                      <w:jc w:val="left"/>
                      <w:rPr>
                        <w:rFonts w:ascii="Arial MT"/>
                        <w:sz w:val="14"/>
                      </w:rPr>
                    </w:pPr>
                    <w:r>
                      <w:rPr>
                        <w:rFonts w:ascii="Arial MT"/>
                        <w:spacing w:val="-4"/>
                        <w:sz w:val="14"/>
                      </w:rPr>
                      <w:t>3417</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65088">
              <wp:simplePos x="0" y="0"/>
              <wp:positionH relativeFrom="page">
                <wp:posOffset>621779</wp:posOffset>
              </wp:positionH>
              <wp:positionV relativeFrom="page">
                <wp:posOffset>394385</wp:posOffset>
              </wp:positionV>
              <wp:extent cx="652907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529070" cy="1270"/>
                      </a:xfrm>
                      <a:custGeom>
                        <a:avLst/>
                        <a:gdLst/>
                        <a:ahLst/>
                        <a:cxnLst/>
                        <a:rect l="l" t="t" r="r" b="b"/>
                        <a:pathLst>
                          <a:path w="6529070" h="0">
                            <a:moveTo>
                              <a:pt x="0" y="0"/>
                            </a:moveTo>
                            <a:lnTo>
                              <a:pt x="6528714" y="0"/>
                            </a:lnTo>
                          </a:path>
                        </a:pathLst>
                      </a:custGeom>
                      <a:ln w="12649">
                        <a:solidFill>
                          <a:srgbClr val="1389D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51392" from="48.959pt,31.054001pt" to="563.031pt,31.054001pt" stroked="true" strokeweight=".996pt" strokecolor="#1389da">
              <v:stroke dashstyle="solid"/>
              <w10:wrap type="none"/>
            </v:line>
          </w:pict>
        </mc:Fallback>
      </mc:AlternateContent>
    </w:r>
    <w:r>
      <w:rPr/>
      <mc:AlternateContent>
        <mc:Choice Requires="wps">
          <w:drawing>
            <wp:anchor distT="0" distB="0" distL="0" distR="0" allowOverlap="1" layoutInCell="1" locked="0" behindDoc="1" simplePos="0" relativeHeight="487065600">
              <wp:simplePos x="0" y="0"/>
              <wp:positionH relativeFrom="page">
                <wp:posOffset>609079</wp:posOffset>
              </wp:positionH>
              <wp:positionV relativeFrom="page">
                <wp:posOffset>240331</wp:posOffset>
              </wp:positionV>
              <wp:extent cx="222885" cy="13525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22885" cy="135255"/>
                      </a:xfrm>
                      <a:prstGeom prst="rect">
                        <a:avLst/>
                      </a:prstGeom>
                    </wps:spPr>
                    <wps:txbx>
                      <w:txbxContent>
                        <w:p>
                          <w:pPr>
                            <w:spacing w:before="21"/>
                            <w:ind w:left="20" w:right="0" w:firstLine="0"/>
                            <w:jc w:val="left"/>
                            <w:rPr>
                              <w:rFonts w:ascii="Arial MT"/>
                              <w:sz w:val="14"/>
                            </w:rPr>
                          </w:pPr>
                          <w:r>
                            <w:rPr>
                              <w:rFonts w:ascii="Arial MT"/>
                              <w:spacing w:val="-4"/>
                              <w:sz w:val="14"/>
                            </w:rPr>
                            <w:t>3418</w:t>
                          </w:r>
                        </w:p>
                      </w:txbxContent>
                    </wps:txbx>
                    <wps:bodyPr wrap="square" lIns="0" tIns="0" rIns="0" bIns="0" rtlCol="0">
                      <a:noAutofit/>
                    </wps:bodyPr>
                  </wps:wsp>
                </a:graphicData>
              </a:graphic>
            </wp:anchor>
          </w:drawing>
        </mc:Choice>
        <mc:Fallback>
          <w:pict>
            <v:shape style="position:absolute;margin-left:47.959pt;margin-top:18.923779pt;width:17.55pt;height:10.65pt;mso-position-horizontal-relative:page;mso-position-vertical-relative:page;z-index:-16250880" type="#_x0000_t202" id="docshape5" filled="false" stroked="false">
              <v:textbox inset="0,0,0,0">
                <w:txbxContent>
                  <w:p>
                    <w:pPr>
                      <w:spacing w:before="21"/>
                      <w:ind w:left="20" w:right="0" w:firstLine="0"/>
                      <w:jc w:val="left"/>
                      <w:rPr>
                        <w:rFonts w:ascii="Arial MT"/>
                        <w:sz w:val="14"/>
                      </w:rPr>
                    </w:pPr>
                    <w:r>
                      <w:rPr>
                        <w:rFonts w:ascii="Arial MT"/>
                        <w:spacing w:val="-4"/>
                        <w:sz w:val="14"/>
                      </w:rPr>
                      <w:t>3418</w:t>
                    </w:r>
                  </w:p>
                </w:txbxContent>
              </v:textbox>
              <w10:wrap type="none"/>
            </v:shape>
          </w:pict>
        </mc:Fallback>
      </mc:AlternateContent>
    </w:r>
    <w:r>
      <w:rPr/>
      <mc:AlternateContent>
        <mc:Choice Requires="wps">
          <w:drawing>
            <wp:anchor distT="0" distB="0" distL="0" distR="0" allowOverlap="1" layoutInCell="1" locked="0" behindDoc="1" simplePos="0" relativeHeight="487066112">
              <wp:simplePos x="0" y="0"/>
              <wp:positionH relativeFrom="page">
                <wp:posOffset>3026149</wp:posOffset>
              </wp:positionH>
              <wp:positionV relativeFrom="page">
                <wp:posOffset>240331</wp:posOffset>
              </wp:positionV>
              <wp:extent cx="4137660" cy="13525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137660" cy="135255"/>
                      </a:xfrm>
                      <a:prstGeom prst="rect">
                        <a:avLst/>
                      </a:prstGeom>
                    </wps:spPr>
                    <wps:txbx>
                      <w:txbxContent>
                        <w:p>
                          <w:pPr>
                            <w:spacing w:before="21"/>
                            <w:ind w:left="20" w:right="0" w:firstLine="0"/>
                            <w:jc w:val="left"/>
                            <w:rPr>
                              <w:rFonts w:ascii="Arial MT"/>
                              <w:sz w:val="14"/>
                            </w:rPr>
                          </w:pPr>
                          <w:r>
                            <w:rPr>
                              <w:rFonts w:ascii="Arial MT"/>
                              <w:spacing w:val="-2"/>
                              <w:sz w:val="14"/>
                            </w:rPr>
                            <w:t>IEEE</w:t>
                          </w:r>
                          <w:r>
                            <w:rPr>
                              <w:rFonts w:ascii="Arial MT"/>
                              <w:spacing w:val="2"/>
                              <w:sz w:val="14"/>
                            </w:rPr>
                            <w:t> </w:t>
                          </w:r>
                          <w:r>
                            <w:rPr>
                              <w:rFonts w:ascii="Arial MT"/>
                              <w:spacing w:val="-2"/>
                              <w:sz w:val="14"/>
                            </w:rPr>
                            <w:t>TRANSACTIONS</w:t>
                          </w:r>
                          <w:r>
                            <w:rPr>
                              <w:rFonts w:ascii="Arial MT"/>
                              <w:spacing w:val="2"/>
                              <w:sz w:val="14"/>
                            </w:rPr>
                            <w:t> </w:t>
                          </w:r>
                          <w:r>
                            <w:rPr>
                              <w:rFonts w:ascii="Arial MT"/>
                              <w:spacing w:val="-2"/>
                              <w:sz w:val="14"/>
                            </w:rPr>
                            <w:t>ON</w:t>
                          </w:r>
                          <w:r>
                            <w:rPr>
                              <w:rFonts w:ascii="Arial MT"/>
                              <w:spacing w:val="2"/>
                              <w:sz w:val="14"/>
                            </w:rPr>
                            <w:t> </w:t>
                          </w:r>
                          <w:r>
                            <w:rPr>
                              <w:rFonts w:ascii="Arial MT"/>
                              <w:spacing w:val="-2"/>
                              <w:sz w:val="14"/>
                            </w:rPr>
                            <w:t>NEURAL</w:t>
                          </w:r>
                          <w:r>
                            <w:rPr>
                              <w:rFonts w:ascii="Arial MT"/>
                              <w:spacing w:val="2"/>
                              <w:sz w:val="14"/>
                            </w:rPr>
                            <w:t> </w:t>
                          </w:r>
                          <w:r>
                            <w:rPr>
                              <w:rFonts w:ascii="Arial MT"/>
                              <w:spacing w:val="-2"/>
                              <w:sz w:val="14"/>
                            </w:rPr>
                            <w:t>SYSTEMS</w:t>
                          </w:r>
                          <w:r>
                            <w:rPr>
                              <w:rFonts w:ascii="Arial MT"/>
                              <w:spacing w:val="2"/>
                              <w:sz w:val="14"/>
                            </w:rPr>
                            <w:t> </w:t>
                          </w:r>
                          <w:r>
                            <w:rPr>
                              <w:rFonts w:ascii="Arial MT"/>
                              <w:spacing w:val="-2"/>
                              <w:sz w:val="14"/>
                            </w:rPr>
                            <w:t>AND</w:t>
                          </w:r>
                          <w:r>
                            <w:rPr>
                              <w:rFonts w:ascii="Arial MT"/>
                              <w:spacing w:val="2"/>
                              <w:sz w:val="14"/>
                            </w:rPr>
                            <w:t> </w:t>
                          </w:r>
                          <w:r>
                            <w:rPr>
                              <w:rFonts w:ascii="Arial MT"/>
                              <w:spacing w:val="-2"/>
                              <w:sz w:val="14"/>
                            </w:rPr>
                            <w:t>REHABILITATION</w:t>
                          </w:r>
                          <w:r>
                            <w:rPr>
                              <w:rFonts w:ascii="Arial MT"/>
                              <w:spacing w:val="2"/>
                              <w:sz w:val="14"/>
                            </w:rPr>
                            <w:t> </w:t>
                          </w:r>
                          <w:r>
                            <w:rPr>
                              <w:rFonts w:ascii="Arial MT"/>
                              <w:spacing w:val="-2"/>
                              <w:sz w:val="14"/>
                            </w:rPr>
                            <w:t>ENGINEERING,</w:t>
                          </w:r>
                          <w:r>
                            <w:rPr>
                              <w:rFonts w:ascii="Arial MT"/>
                              <w:spacing w:val="2"/>
                              <w:sz w:val="14"/>
                            </w:rPr>
                            <w:t> </w:t>
                          </w:r>
                          <w:r>
                            <w:rPr>
                              <w:rFonts w:ascii="Arial MT"/>
                              <w:spacing w:val="-2"/>
                              <w:sz w:val="14"/>
                            </w:rPr>
                            <w:t>VOL.</w:t>
                          </w:r>
                          <w:r>
                            <w:rPr>
                              <w:rFonts w:ascii="Arial MT"/>
                              <w:spacing w:val="2"/>
                              <w:sz w:val="14"/>
                            </w:rPr>
                            <w:t> </w:t>
                          </w:r>
                          <w:r>
                            <w:rPr>
                              <w:rFonts w:ascii="Arial MT"/>
                              <w:spacing w:val="-2"/>
                              <w:sz w:val="14"/>
                            </w:rPr>
                            <w:t>31,</w:t>
                          </w:r>
                          <w:r>
                            <w:rPr>
                              <w:rFonts w:ascii="Arial MT"/>
                              <w:spacing w:val="2"/>
                              <w:sz w:val="14"/>
                            </w:rPr>
                            <w:t> </w:t>
                          </w:r>
                          <w:r>
                            <w:rPr>
                              <w:rFonts w:ascii="Arial MT"/>
                              <w:spacing w:val="-4"/>
                              <w:sz w:val="14"/>
                            </w:rPr>
                            <w:t>2023</w:t>
                          </w:r>
                        </w:p>
                      </w:txbxContent>
                    </wps:txbx>
                    <wps:bodyPr wrap="square" lIns="0" tIns="0" rIns="0" bIns="0" rtlCol="0">
                      <a:noAutofit/>
                    </wps:bodyPr>
                  </wps:wsp>
                </a:graphicData>
              </a:graphic>
            </wp:anchor>
          </w:drawing>
        </mc:Choice>
        <mc:Fallback>
          <w:pict>
            <v:shape style="position:absolute;margin-left:238.279465pt;margin-top:18.923779pt;width:325.8pt;height:10.65pt;mso-position-horizontal-relative:page;mso-position-vertical-relative:page;z-index:-16250368" type="#_x0000_t202" id="docshape6" filled="false" stroked="false">
              <v:textbox inset="0,0,0,0">
                <w:txbxContent>
                  <w:p>
                    <w:pPr>
                      <w:spacing w:before="21"/>
                      <w:ind w:left="20" w:right="0" w:firstLine="0"/>
                      <w:jc w:val="left"/>
                      <w:rPr>
                        <w:rFonts w:ascii="Arial MT"/>
                        <w:sz w:val="14"/>
                      </w:rPr>
                    </w:pPr>
                    <w:r>
                      <w:rPr>
                        <w:rFonts w:ascii="Arial MT"/>
                        <w:spacing w:val="-2"/>
                        <w:sz w:val="14"/>
                      </w:rPr>
                      <w:t>IEEE</w:t>
                    </w:r>
                    <w:r>
                      <w:rPr>
                        <w:rFonts w:ascii="Arial MT"/>
                        <w:spacing w:val="2"/>
                        <w:sz w:val="14"/>
                      </w:rPr>
                      <w:t> </w:t>
                    </w:r>
                    <w:r>
                      <w:rPr>
                        <w:rFonts w:ascii="Arial MT"/>
                        <w:spacing w:val="-2"/>
                        <w:sz w:val="14"/>
                      </w:rPr>
                      <w:t>TRANSACTIONS</w:t>
                    </w:r>
                    <w:r>
                      <w:rPr>
                        <w:rFonts w:ascii="Arial MT"/>
                        <w:spacing w:val="2"/>
                        <w:sz w:val="14"/>
                      </w:rPr>
                      <w:t> </w:t>
                    </w:r>
                    <w:r>
                      <w:rPr>
                        <w:rFonts w:ascii="Arial MT"/>
                        <w:spacing w:val="-2"/>
                        <w:sz w:val="14"/>
                      </w:rPr>
                      <w:t>ON</w:t>
                    </w:r>
                    <w:r>
                      <w:rPr>
                        <w:rFonts w:ascii="Arial MT"/>
                        <w:spacing w:val="2"/>
                        <w:sz w:val="14"/>
                      </w:rPr>
                      <w:t> </w:t>
                    </w:r>
                    <w:r>
                      <w:rPr>
                        <w:rFonts w:ascii="Arial MT"/>
                        <w:spacing w:val="-2"/>
                        <w:sz w:val="14"/>
                      </w:rPr>
                      <w:t>NEURAL</w:t>
                    </w:r>
                    <w:r>
                      <w:rPr>
                        <w:rFonts w:ascii="Arial MT"/>
                        <w:spacing w:val="2"/>
                        <w:sz w:val="14"/>
                      </w:rPr>
                      <w:t> </w:t>
                    </w:r>
                    <w:r>
                      <w:rPr>
                        <w:rFonts w:ascii="Arial MT"/>
                        <w:spacing w:val="-2"/>
                        <w:sz w:val="14"/>
                      </w:rPr>
                      <w:t>SYSTEMS</w:t>
                    </w:r>
                    <w:r>
                      <w:rPr>
                        <w:rFonts w:ascii="Arial MT"/>
                        <w:spacing w:val="2"/>
                        <w:sz w:val="14"/>
                      </w:rPr>
                      <w:t> </w:t>
                    </w:r>
                    <w:r>
                      <w:rPr>
                        <w:rFonts w:ascii="Arial MT"/>
                        <w:spacing w:val="-2"/>
                        <w:sz w:val="14"/>
                      </w:rPr>
                      <w:t>AND</w:t>
                    </w:r>
                    <w:r>
                      <w:rPr>
                        <w:rFonts w:ascii="Arial MT"/>
                        <w:spacing w:val="2"/>
                        <w:sz w:val="14"/>
                      </w:rPr>
                      <w:t> </w:t>
                    </w:r>
                    <w:r>
                      <w:rPr>
                        <w:rFonts w:ascii="Arial MT"/>
                        <w:spacing w:val="-2"/>
                        <w:sz w:val="14"/>
                      </w:rPr>
                      <w:t>REHABILITATION</w:t>
                    </w:r>
                    <w:r>
                      <w:rPr>
                        <w:rFonts w:ascii="Arial MT"/>
                        <w:spacing w:val="2"/>
                        <w:sz w:val="14"/>
                      </w:rPr>
                      <w:t> </w:t>
                    </w:r>
                    <w:r>
                      <w:rPr>
                        <w:rFonts w:ascii="Arial MT"/>
                        <w:spacing w:val="-2"/>
                        <w:sz w:val="14"/>
                      </w:rPr>
                      <w:t>ENGINEERING,</w:t>
                    </w:r>
                    <w:r>
                      <w:rPr>
                        <w:rFonts w:ascii="Arial MT"/>
                        <w:spacing w:val="2"/>
                        <w:sz w:val="14"/>
                      </w:rPr>
                      <w:t> </w:t>
                    </w:r>
                    <w:r>
                      <w:rPr>
                        <w:rFonts w:ascii="Arial MT"/>
                        <w:spacing w:val="-2"/>
                        <w:sz w:val="14"/>
                      </w:rPr>
                      <w:t>VOL.</w:t>
                    </w:r>
                    <w:r>
                      <w:rPr>
                        <w:rFonts w:ascii="Arial MT"/>
                        <w:spacing w:val="2"/>
                        <w:sz w:val="14"/>
                      </w:rPr>
                      <w:t> </w:t>
                    </w:r>
                    <w:r>
                      <w:rPr>
                        <w:rFonts w:ascii="Arial MT"/>
                        <w:spacing w:val="-2"/>
                        <w:sz w:val="14"/>
                      </w:rPr>
                      <w:t>31,</w:t>
                    </w:r>
                    <w:r>
                      <w:rPr>
                        <w:rFonts w:ascii="Arial MT"/>
                        <w:spacing w:val="2"/>
                        <w:sz w:val="14"/>
                      </w:rPr>
                      <w:t> </w:t>
                    </w:r>
                    <w:r>
                      <w:rPr>
                        <w:rFonts w:ascii="Arial MT"/>
                        <w:spacing w:val="-4"/>
                        <w:sz w:val="14"/>
                      </w:rPr>
                      <w:t>2023</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66624">
              <wp:simplePos x="0" y="0"/>
              <wp:positionH relativeFrom="page">
                <wp:posOffset>621779</wp:posOffset>
              </wp:positionH>
              <wp:positionV relativeFrom="page">
                <wp:posOffset>394385</wp:posOffset>
              </wp:positionV>
              <wp:extent cx="652907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529070" cy="1270"/>
                      </a:xfrm>
                      <a:custGeom>
                        <a:avLst/>
                        <a:gdLst/>
                        <a:ahLst/>
                        <a:cxnLst/>
                        <a:rect l="l" t="t" r="r" b="b"/>
                        <a:pathLst>
                          <a:path w="6529070" h="0">
                            <a:moveTo>
                              <a:pt x="0" y="0"/>
                            </a:moveTo>
                            <a:lnTo>
                              <a:pt x="6528714" y="0"/>
                            </a:lnTo>
                          </a:path>
                        </a:pathLst>
                      </a:custGeom>
                      <a:ln w="12649">
                        <a:solidFill>
                          <a:srgbClr val="1389D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49856" from="48.959pt,31.054001pt" to="563.031pt,31.054001pt" stroked="true" strokeweight=".996pt" strokecolor="#1389da">
              <v:stroke dashstyle="solid"/>
              <w10:wrap type="none"/>
            </v:line>
          </w:pict>
        </mc:Fallback>
      </mc:AlternateContent>
    </w:r>
    <w:r>
      <w:rPr/>
      <mc:AlternateContent>
        <mc:Choice Requires="wps">
          <w:drawing>
            <wp:anchor distT="0" distB="0" distL="0" distR="0" allowOverlap="1" layoutInCell="1" locked="0" behindDoc="1" simplePos="0" relativeHeight="487067136">
              <wp:simplePos x="0" y="0"/>
              <wp:positionH relativeFrom="page">
                <wp:posOffset>609079</wp:posOffset>
              </wp:positionH>
              <wp:positionV relativeFrom="page">
                <wp:posOffset>240331</wp:posOffset>
              </wp:positionV>
              <wp:extent cx="4212590" cy="13525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4212590" cy="135255"/>
                      </a:xfrm>
                      <a:prstGeom prst="rect">
                        <a:avLst/>
                      </a:prstGeom>
                    </wps:spPr>
                    <wps:txbx>
                      <w:txbxContent>
                        <w:p>
                          <w:pPr>
                            <w:spacing w:before="21"/>
                            <w:ind w:left="20" w:right="0" w:firstLine="0"/>
                            <w:jc w:val="left"/>
                            <w:rPr>
                              <w:rFonts w:ascii="Arial MT"/>
                              <w:sz w:val="14"/>
                            </w:rPr>
                          </w:pPr>
                          <w:r>
                            <w:rPr>
                              <w:rFonts w:ascii="Arial MT"/>
                              <w:spacing w:val="-2"/>
                              <w:sz w:val="14"/>
                            </w:rPr>
                            <w:t>YU et</w:t>
                          </w:r>
                          <w:r>
                            <w:rPr>
                              <w:rFonts w:ascii="Arial MT"/>
                              <w:spacing w:val="-1"/>
                              <w:sz w:val="14"/>
                            </w:rPr>
                            <w:t> </w:t>
                          </w:r>
                          <w:r>
                            <w:rPr>
                              <w:rFonts w:ascii="Arial MT"/>
                              <w:spacing w:val="-2"/>
                              <w:sz w:val="14"/>
                            </w:rPr>
                            <w:t>al.: LATENT</w:t>
                          </w:r>
                          <w:r>
                            <w:rPr>
                              <w:rFonts w:ascii="Arial MT"/>
                              <w:spacing w:val="-1"/>
                              <w:sz w:val="14"/>
                            </w:rPr>
                            <w:t> </w:t>
                          </w:r>
                          <w:r>
                            <w:rPr>
                              <w:rFonts w:ascii="Arial MT"/>
                              <w:spacing w:val="-2"/>
                              <w:sz w:val="14"/>
                            </w:rPr>
                            <w:t>SPACE</w:t>
                          </w:r>
                          <w:r>
                            <w:rPr>
                              <w:rFonts w:ascii="Arial MT"/>
                              <w:spacing w:val="-1"/>
                              <w:sz w:val="14"/>
                            </w:rPr>
                            <w:t> </w:t>
                          </w:r>
                          <w:r>
                            <w:rPr>
                              <w:rFonts w:ascii="Arial MT"/>
                              <w:spacing w:val="-2"/>
                              <w:sz w:val="14"/>
                            </w:rPr>
                            <w:t>CODING CAPSULE</w:t>
                          </w:r>
                          <w:r>
                            <w:rPr>
                              <w:rFonts w:ascii="Arial MT"/>
                              <w:spacing w:val="-1"/>
                              <w:sz w:val="14"/>
                            </w:rPr>
                            <w:t> </w:t>
                          </w:r>
                          <w:r>
                            <w:rPr>
                              <w:rFonts w:ascii="Arial MT"/>
                              <w:spacing w:val="-2"/>
                              <w:sz w:val="14"/>
                            </w:rPr>
                            <w:t>NETWORK FOR</w:t>
                          </w:r>
                          <w:r>
                            <w:rPr>
                              <w:rFonts w:ascii="Arial MT"/>
                              <w:spacing w:val="-1"/>
                              <w:sz w:val="14"/>
                            </w:rPr>
                            <w:t> </w:t>
                          </w:r>
                          <w:r>
                            <w:rPr>
                              <w:rFonts w:ascii="Arial MT"/>
                              <w:spacing w:val="-2"/>
                              <w:sz w:val="14"/>
                            </w:rPr>
                            <w:t>MENTAL</w:t>
                          </w:r>
                          <w:r>
                            <w:rPr>
                              <w:rFonts w:ascii="Arial MT"/>
                              <w:spacing w:val="-1"/>
                              <w:sz w:val="14"/>
                            </w:rPr>
                            <w:t> </w:t>
                          </w:r>
                          <w:r>
                            <w:rPr>
                              <w:rFonts w:ascii="Arial MT"/>
                              <w:spacing w:val="-2"/>
                              <w:sz w:val="14"/>
                            </w:rPr>
                            <w:t>WORKLOAD CLASSIFICATION</w:t>
                          </w:r>
                        </w:p>
                      </w:txbxContent>
                    </wps:txbx>
                    <wps:bodyPr wrap="square" lIns="0" tIns="0" rIns="0" bIns="0" rtlCol="0">
                      <a:noAutofit/>
                    </wps:bodyPr>
                  </wps:wsp>
                </a:graphicData>
              </a:graphic>
            </wp:anchor>
          </w:drawing>
        </mc:Choice>
        <mc:Fallback>
          <w:pict>
            <v:shape style="position:absolute;margin-left:47.959pt;margin-top:18.923779pt;width:331.7pt;height:10.65pt;mso-position-horizontal-relative:page;mso-position-vertical-relative:page;z-index:-16249344" type="#_x0000_t202" id="docshape7" filled="false" stroked="false">
              <v:textbox inset="0,0,0,0">
                <w:txbxContent>
                  <w:p>
                    <w:pPr>
                      <w:spacing w:before="21"/>
                      <w:ind w:left="20" w:right="0" w:firstLine="0"/>
                      <w:jc w:val="left"/>
                      <w:rPr>
                        <w:rFonts w:ascii="Arial MT"/>
                        <w:sz w:val="14"/>
                      </w:rPr>
                    </w:pPr>
                    <w:r>
                      <w:rPr>
                        <w:rFonts w:ascii="Arial MT"/>
                        <w:spacing w:val="-2"/>
                        <w:sz w:val="14"/>
                      </w:rPr>
                      <w:t>YU et</w:t>
                    </w:r>
                    <w:r>
                      <w:rPr>
                        <w:rFonts w:ascii="Arial MT"/>
                        <w:spacing w:val="-1"/>
                        <w:sz w:val="14"/>
                      </w:rPr>
                      <w:t> </w:t>
                    </w:r>
                    <w:r>
                      <w:rPr>
                        <w:rFonts w:ascii="Arial MT"/>
                        <w:spacing w:val="-2"/>
                        <w:sz w:val="14"/>
                      </w:rPr>
                      <w:t>al.: LATENT</w:t>
                    </w:r>
                    <w:r>
                      <w:rPr>
                        <w:rFonts w:ascii="Arial MT"/>
                        <w:spacing w:val="-1"/>
                        <w:sz w:val="14"/>
                      </w:rPr>
                      <w:t> </w:t>
                    </w:r>
                    <w:r>
                      <w:rPr>
                        <w:rFonts w:ascii="Arial MT"/>
                        <w:spacing w:val="-2"/>
                        <w:sz w:val="14"/>
                      </w:rPr>
                      <w:t>SPACE</w:t>
                    </w:r>
                    <w:r>
                      <w:rPr>
                        <w:rFonts w:ascii="Arial MT"/>
                        <w:spacing w:val="-1"/>
                        <w:sz w:val="14"/>
                      </w:rPr>
                      <w:t> </w:t>
                    </w:r>
                    <w:r>
                      <w:rPr>
                        <w:rFonts w:ascii="Arial MT"/>
                        <w:spacing w:val="-2"/>
                        <w:sz w:val="14"/>
                      </w:rPr>
                      <w:t>CODING CAPSULE</w:t>
                    </w:r>
                    <w:r>
                      <w:rPr>
                        <w:rFonts w:ascii="Arial MT"/>
                        <w:spacing w:val="-1"/>
                        <w:sz w:val="14"/>
                      </w:rPr>
                      <w:t> </w:t>
                    </w:r>
                    <w:r>
                      <w:rPr>
                        <w:rFonts w:ascii="Arial MT"/>
                        <w:spacing w:val="-2"/>
                        <w:sz w:val="14"/>
                      </w:rPr>
                      <w:t>NETWORK FOR</w:t>
                    </w:r>
                    <w:r>
                      <w:rPr>
                        <w:rFonts w:ascii="Arial MT"/>
                        <w:spacing w:val="-1"/>
                        <w:sz w:val="14"/>
                      </w:rPr>
                      <w:t> </w:t>
                    </w:r>
                    <w:r>
                      <w:rPr>
                        <w:rFonts w:ascii="Arial MT"/>
                        <w:spacing w:val="-2"/>
                        <w:sz w:val="14"/>
                      </w:rPr>
                      <w:t>MENTAL</w:t>
                    </w:r>
                    <w:r>
                      <w:rPr>
                        <w:rFonts w:ascii="Arial MT"/>
                        <w:spacing w:val="-1"/>
                        <w:sz w:val="14"/>
                      </w:rPr>
                      <w:t> </w:t>
                    </w:r>
                    <w:r>
                      <w:rPr>
                        <w:rFonts w:ascii="Arial MT"/>
                        <w:spacing w:val="-2"/>
                        <w:sz w:val="14"/>
                      </w:rPr>
                      <w:t>WORKLOAD CLASSIFICATION</w:t>
                    </w:r>
                  </w:p>
                </w:txbxContent>
              </v:textbox>
              <w10:wrap type="none"/>
            </v:shape>
          </w:pict>
        </mc:Fallback>
      </mc:AlternateContent>
    </w:r>
    <w:r>
      <w:rPr/>
      <mc:AlternateContent>
        <mc:Choice Requires="wps">
          <w:drawing>
            <wp:anchor distT="0" distB="0" distL="0" distR="0" allowOverlap="1" layoutInCell="1" locked="0" behindDoc="1" simplePos="0" relativeHeight="487067648">
              <wp:simplePos x="0" y="0"/>
              <wp:positionH relativeFrom="page">
                <wp:posOffset>6940842</wp:posOffset>
              </wp:positionH>
              <wp:positionV relativeFrom="page">
                <wp:posOffset>240331</wp:posOffset>
              </wp:positionV>
              <wp:extent cx="222885" cy="13525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22885" cy="135255"/>
                      </a:xfrm>
                      <a:prstGeom prst="rect">
                        <a:avLst/>
                      </a:prstGeom>
                    </wps:spPr>
                    <wps:txbx>
                      <w:txbxContent>
                        <w:p>
                          <w:pPr>
                            <w:spacing w:before="21"/>
                            <w:ind w:left="20" w:right="0" w:firstLine="0"/>
                            <w:jc w:val="left"/>
                            <w:rPr>
                              <w:rFonts w:ascii="Arial MT"/>
                              <w:sz w:val="14"/>
                            </w:rPr>
                          </w:pPr>
                          <w:r>
                            <w:rPr>
                              <w:rFonts w:ascii="Arial MT"/>
                              <w:spacing w:val="-4"/>
                              <w:sz w:val="14"/>
                            </w:rPr>
                            <w:t>3419</w:t>
                          </w:r>
                        </w:p>
                      </w:txbxContent>
                    </wps:txbx>
                    <wps:bodyPr wrap="square" lIns="0" tIns="0" rIns="0" bIns="0" rtlCol="0">
                      <a:noAutofit/>
                    </wps:bodyPr>
                  </wps:wsp>
                </a:graphicData>
              </a:graphic>
            </wp:anchor>
          </w:drawing>
        </mc:Choice>
        <mc:Fallback>
          <w:pict>
            <v:shape style="position:absolute;margin-left:546.52301pt;margin-top:18.923779pt;width:17.55pt;height:10.65pt;mso-position-horizontal-relative:page;mso-position-vertical-relative:page;z-index:-16248832" type="#_x0000_t202" id="docshape8" filled="false" stroked="false">
              <v:textbox inset="0,0,0,0">
                <w:txbxContent>
                  <w:p>
                    <w:pPr>
                      <w:spacing w:before="21"/>
                      <w:ind w:left="20" w:right="0" w:firstLine="0"/>
                      <w:jc w:val="left"/>
                      <w:rPr>
                        <w:rFonts w:ascii="Arial MT"/>
                        <w:sz w:val="14"/>
                      </w:rPr>
                    </w:pPr>
                    <w:r>
                      <w:rPr>
                        <w:rFonts w:ascii="Arial MT"/>
                        <w:spacing w:val="-4"/>
                        <w:sz w:val="14"/>
                      </w:rPr>
                      <w:t>3419</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68160">
              <wp:simplePos x="0" y="0"/>
              <wp:positionH relativeFrom="page">
                <wp:posOffset>621779</wp:posOffset>
              </wp:positionH>
              <wp:positionV relativeFrom="page">
                <wp:posOffset>394385</wp:posOffset>
              </wp:positionV>
              <wp:extent cx="652907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529070" cy="1270"/>
                      </a:xfrm>
                      <a:custGeom>
                        <a:avLst/>
                        <a:gdLst/>
                        <a:ahLst/>
                        <a:cxnLst/>
                        <a:rect l="l" t="t" r="r" b="b"/>
                        <a:pathLst>
                          <a:path w="6529070" h="0">
                            <a:moveTo>
                              <a:pt x="0" y="0"/>
                            </a:moveTo>
                            <a:lnTo>
                              <a:pt x="6528714" y="0"/>
                            </a:lnTo>
                          </a:path>
                        </a:pathLst>
                      </a:custGeom>
                      <a:ln w="12649">
                        <a:solidFill>
                          <a:srgbClr val="1389D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48320" from="48.959pt,31.054001pt" to="563.031pt,31.054001pt" stroked="true" strokeweight=".996pt" strokecolor="#1389da">
              <v:stroke dashstyle="solid"/>
              <w10:wrap type="none"/>
            </v:line>
          </w:pict>
        </mc:Fallback>
      </mc:AlternateContent>
    </w:r>
    <w:r>
      <w:rPr/>
      <mc:AlternateContent>
        <mc:Choice Requires="wps">
          <w:drawing>
            <wp:anchor distT="0" distB="0" distL="0" distR="0" allowOverlap="1" layoutInCell="1" locked="0" behindDoc="1" simplePos="0" relativeHeight="487068672">
              <wp:simplePos x="0" y="0"/>
              <wp:positionH relativeFrom="page">
                <wp:posOffset>609079</wp:posOffset>
              </wp:positionH>
              <wp:positionV relativeFrom="page">
                <wp:posOffset>240331</wp:posOffset>
              </wp:positionV>
              <wp:extent cx="222885" cy="13525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22885" cy="135255"/>
                      </a:xfrm>
                      <a:prstGeom prst="rect">
                        <a:avLst/>
                      </a:prstGeom>
                    </wps:spPr>
                    <wps:txbx>
                      <w:txbxContent>
                        <w:p>
                          <w:pPr>
                            <w:spacing w:before="21"/>
                            <w:ind w:left="20" w:right="0" w:firstLine="0"/>
                            <w:jc w:val="left"/>
                            <w:rPr>
                              <w:rFonts w:ascii="Arial MT"/>
                              <w:sz w:val="14"/>
                            </w:rPr>
                          </w:pPr>
                          <w:r>
                            <w:rPr>
                              <w:rFonts w:ascii="Arial MT"/>
                              <w:spacing w:val="-4"/>
                              <w:sz w:val="14"/>
                            </w:rPr>
                            <w:t>3420</w:t>
                          </w:r>
                        </w:p>
                      </w:txbxContent>
                    </wps:txbx>
                    <wps:bodyPr wrap="square" lIns="0" tIns="0" rIns="0" bIns="0" rtlCol="0">
                      <a:noAutofit/>
                    </wps:bodyPr>
                  </wps:wsp>
                </a:graphicData>
              </a:graphic>
            </wp:anchor>
          </w:drawing>
        </mc:Choice>
        <mc:Fallback>
          <w:pict>
            <v:shape style="position:absolute;margin-left:47.959pt;margin-top:18.923779pt;width:17.55pt;height:10.65pt;mso-position-horizontal-relative:page;mso-position-vertical-relative:page;z-index:-16247808" type="#_x0000_t202" id="docshape9" filled="false" stroked="false">
              <v:textbox inset="0,0,0,0">
                <w:txbxContent>
                  <w:p>
                    <w:pPr>
                      <w:spacing w:before="21"/>
                      <w:ind w:left="20" w:right="0" w:firstLine="0"/>
                      <w:jc w:val="left"/>
                      <w:rPr>
                        <w:rFonts w:ascii="Arial MT"/>
                        <w:sz w:val="14"/>
                      </w:rPr>
                    </w:pPr>
                    <w:r>
                      <w:rPr>
                        <w:rFonts w:ascii="Arial MT"/>
                        <w:spacing w:val="-4"/>
                        <w:sz w:val="14"/>
                      </w:rPr>
                      <w:t>3420</w:t>
                    </w:r>
                  </w:p>
                </w:txbxContent>
              </v:textbox>
              <w10:wrap type="none"/>
            </v:shape>
          </w:pict>
        </mc:Fallback>
      </mc:AlternateContent>
    </w:r>
    <w:r>
      <w:rPr/>
      <mc:AlternateContent>
        <mc:Choice Requires="wps">
          <w:drawing>
            <wp:anchor distT="0" distB="0" distL="0" distR="0" allowOverlap="1" layoutInCell="1" locked="0" behindDoc="1" simplePos="0" relativeHeight="487069184">
              <wp:simplePos x="0" y="0"/>
              <wp:positionH relativeFrom="page">
                <wp:posOffset>3026149</wp:posOffset>
              </wp:positionH>
              <wp:positionV relativeFrom="page">
                <wp:posOffset>240331</wp:posOffset>
              </wp:positionV>
              <wp:extent cx="4137660" cy="13525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4137660" cy="135255"/>
                      </a:xfrm>
                      <a:prstGeom prst="rect">
                        <a:avLst/>
                      </a:prstGeom>
                    </wps:spPr>
                    <wps:txbx>
                      <w:txbxContent>
                        <w:p>
                          <w:pPr>
                            <w:spacing w:before="21"/>
                            <w:ind w:left="20" w:right="0" w:firstLine="0"/>
                            <w:jc w:val="left"/>
                            <w:rPr>
                              <w:rFonts w:ascii="Arial MT"/>
                              <w:sz w:val="14"/>
                            </w:rPr>
                          </w:pPr>
                          <w:r>
                            <w:rPr>
                              <w:rFonts w:ascii="Arial MT"/>
                              <w:spacing w:val="-2"/>
                              <w:sz w:val="14"/>
                            </w:rPr>
                            <w:t>IEEE</w:t>
                          </w:r>
                          <w:r>
                            <w:rPr>
                              <w:rFonts w:ascii="Arial MT"/>
                              <w:spacing w:val="2"/>
                              <w:sz w:val="14"/>
                            </w:rPr>
                            <w:t> </w:t>
                          </w:r>
                          <w:r>
                            <w:rPr>
                              <w:rFonts w:ascii="Arial MT"/>
                              <w:spacing w:val="-2"/>
                              <w:sz w:val="14"/>
                            </w:rPr>
                            <w:t>TRANSACTIONS</w:t>
                          </w:r>
                          <w:r>
                            <w:rPr>
                              <w:rFonts w:ascii="Arial MT"/>
                              <w:spacing w:val="2"/>
                              <w:sz w:val="14"/>
                            </w:rPr>
                            <w:t> </w:t>
                          </w:r>
                          <w:r>
                            <w:rPr>
                              <w:rFonts w:ascii="Arial MT"/>
                              <w:spacing w:val="-2"/>
                              <w:sz w:val="14"/>
                            </w:rPr>
                            <w:t>ON</w:t>
                          </w:r>
                          <w:r>
                            <w:rPr>
                              <w:rFonts w:ascii="Arial MT"/>
                              <w:spacing w:val="2"/>
                              <w:sz w:val="14"/>
                            </w:rPr>
                            <w:t> </w:t>
                          </w:r>
                          <w:r>
                            <w:rPr>
                              <w:rFonts w:ascii="Arial MT"/>
                              <w:spacing w:val="-2"/>
                              <w:sz w:val="14"/>
                            </w:rPr>
                            <w:t>NEURAL</w:t>
                          </w:r>
                          <w:r>
                            <w:rPr>
                              <w:rFonts w:ascii="Arial MT"/>
                              <w:spacing w:val="2"/>
                              <w:sz w:val="14"/>
                            </w:rPr>
                            <w:t> </w:t>
                          </w:r>
                          <w:r>
                            <w:rPr>
                              <w:rFonts w:ascii="Arial MT"/>
                              <w:spacing w:val="-2"/>
                              <w:sz w:val="14"/>
                            </w:rPr>
                            <w:t>SYSTEMS</w:t>
                          </w:r>
                          <w:r>
                            <w:rPr>
                              <w:rFonts w:ascii="Arial MT"/>
                              <w:spacing w:val="2"/>
                              <w:sz w:val="14"/>
                            </w:rPr>
                            <w:t> </w:t>
                          </w:r>
                          <w:r>
                            <w:rPr>
                              <w:rFonts w:ascii="Arial MT"/>
                              <w:spacing w:val="-2"/>
                              <w:sz w:val="14"/>
                            </w:rPr>
                            <w:t>AND</w:t>
                          </w:r>
                          <w:r>
                            <w:rPr>
                              <w:rFonts w:ascii="Arial MT"/>
                              <w:spacing w:val="2"/>
                              <w:sz w:val="14"/>
                            </w:rPr>
                            <w:t> </w:t>
                          </w:r>
                          <w:r>
                            <w:rPr>
                              <w:rFonts w:ascii="Arial MT"/>
                              <w:spacing w:val="-2"/>
                              <w:sz w:val="14"/>
                            </w:rPr>
                            <w:t>REHABILITATION</w:t>
                          </w:r>
                          <w:r>
                            <w:rPr>
                              <w:rFonts w:ascii="Arial MT"/>
                              <w:spacing w:val="2"/>
                              <w:sz w:val="14"/>
                            </w:rPr>
                            <w:t> </w:t>
                          </w:r>
                          <w:r>
                            <w:rPr>
                              <w:rFonts w:ascii="Arial MT"/>
                              <w:spacing w:val="-2"/>
                              <w:sz w:val="14"/>
                            </w:rPr>
                            <w:t>ENGINEERING,</w:t>
                          </w:r>
                          <w:r>
                            <w:rPr>
                              <w:rFonts w:ascii="Arial MT"/>
                              <w:spacing w:val="2"/>
                              <w:sz w:val="14"/>
                            </w:rPr>
                            <w:t> </w:t>
                          </w:r>
                          <w:r>
                            <w:rPr>
                              <w:rFonts w:ascii="Arial MT"/>
                              <w:spacing w:val="-2"/>
                              <w:sz w:val="14"/>
                            </w:rPr>
                            <w:t>VOL.</w:t>
                          </w:r>
                          <w:r>
                            <w:rPr>
                              <w:rFonts w:ascii="Arial MT"/>
                              <w:spacing w:val="2"/>
                              <w:sz w:val="14"/>
                            </w:rPr>
                            <w:t> </w:t>
                          </w:r>
                          <w:r>
                            <w:rPr>
                              <w:rFonts w:ascii="Arial MT"/>
                              <w:spacing w:val="-2"/>
                              <w:sz w:val="14"/>
                            </w:rPr>
                            <w:t>31,</w:t>
                          </w:r>
                          <w:r>
                            <w:rPr>
                              <w:rFonts w:ascii="Arial MT"/>
                              <w:spacing w:val="2"/>
                              <w:sz w:val="14"/>
                            </w:rPr>
                            <w:t> </w:t>
                          </w:r>
                          <w:r>
                            <w:rPr>
                              <w:rFonts w:ascii="Arial MT"/>
                              <w:spacing w:val="-4"/>
                              <w:sz w:val="14"/>
                            </w:rPr>
                            <w:t>2023</w:t>
                          </w:r>
                        </w:p>
                      </w:txbxContent>
                    </wps:txbx>
                    <wps:bodyPr wrap="square" lIns="0" tIns="0" rIns="0" bIns="0" rtlCol="0">
                      <a:noAutofit/>
                    </wps:bodyPr>
                  </wps:wsp>
                </a:graphicData>
              </a:graphic>
            </wp:anchor>
          </w:drawing>
        </mc:Choice>
        <mc:Fallback>
          <w:pict>
            <v:shape style="position:absolute;margin-left:238.279465pt;margin-top:18.923779pt;width:325.8pt;height:10.65pt;mso-position-horizontal-relative:page;mso-position-vertical-relative:page;z-index:-16247296" type="#_x0000_t202" id="docshape10" filled="false" stroked="false">
              <v:textbox inset="0,0,0,0">
                <w:txbxContent>
                  <w:p>
                    <w:pPr>
                      <w:spacing w:before="21"/>
                      <w:ind w:left="20" w:right="0" w:firstLine="0"/>
                      <w:jc w:val="left"/>
                      <w:rPr>
                        <w:rFonts w:ascii="Arial MT"/>
                        <w:sz w:val="14"/>
                      </w:rPr>
                    </w:pPr>
                    <w:r>
                      <w:rPr>
                        <w:rFonts w:ascii="Arial MT"/>
                        <w:spacing w:val="-2"/>
                        <w:sz w:val="14"/>
                      </w:rPr>
                      <w:t>IEEE</w:t>
                    </w:r>
                    <w:r>
                      <w:rPr>
                        <w:rFonts w:ascii="Arial MT"/>
                        <w:spacing w:val="2"/>
                        <w:sz w:val="14"/>
                      </w:rPr>
                      <w:t> </w:t>
                    </w:r>
                    <w:r>
                      <w:rPr>
                        <w:rFonts w:ascii="Arial MT"/>
                        <w:spacing w:val="-2"/>
                        <w:sz w:val="14"/>
                      </w:rPr>
                      <w:t>TRANSACTIONS</w:t>
                    </w:r>
                    <w:r>
                      <w:rPr>
                        <w:rFonts w:ascii="Arial MT"/>
                        <w:spacing w:val="2"/>
                        <w:sz w:val="14"/>
                      </w:rPr>
                      <w:t> </w:t>
                    </w:r>
                    <w:r>
                      <w:rPr>
                        <w:rFonts w:ascii="Arial MT"/>
                        <w:spacing w:val="-2"/>
                        <w:sz w:val="14"/>
                      </w:rPr>
                      <w:t>ON</w:t>
                    </w:r>
                    <w:r>
                      <w:rPr>
                        <w:rFonts w:ascii="Arial MT"/>
                        <w:spacing w:val="2"/>
                        <w:sz w:val="14"/>
                      </w:rPr>
                      <w:t> </w:t>
                    </w:r>
                    <w:r>
                      <w:rPr>
                        <w:rFonts w:ascii="Arial MT"/>
                        <w:spacing w:val="-2"/>
                        <w:sz w:val="14"/>
                      </w:rPr>
                      <w:t>NEURAL</w:t>
                    </w:r>
                    <w:r>
                      <w:rPr>
                        <w:rFonts w:ascii="Arial MT"/>
                        <w:spacing w:val="2"/>
                        <w:sz w:val="14"/>
                      </w:rPr>
                      <w:t> </w:t>
                    </w:r>
                    <w:r>
                      <w:rPr>
                        <w:rFonts w:ascii="Arial MT"/>
                        <w:spacing w:val="-2"/>
                        <w:sz w:val="14"/>
                      </w:rPr>
                      <w:t>SYSTEMS</w:t>
                    </w:r>
                    <w:r>
                      <w:rPr>
                        <w:rFonts w:ascii="Arial MT"/>
                        <w:spacing w:val="2"/>
                        <w:sz w:val="14"/>
                      </w:rPr>
                      <w:t> </w:t>
                    </w:r>
                    <w:r>
                      <w:rPr>
                        <w:rFonts w:ascii="Arial MT"/>
                        <w:spacing w:val="-2"/>
                        <w:sz w:val="14"/>
                      </w:rPr>
                      <w:t>AND</w:t>
                    </w:r>
                    <w:r>
                      <w:rPr>
                        <w:rFonts w:ascii="Arial MT"/>
                        <w:spacing w:val="2"/>
                        <w:sz w:val="14"/>
                      </w:rPr>
                      <w:t> </w:t>
                    </w:r>
                    <w:r>
                      <w:rPr>
                        <w:rFonts w:ascii="Arial MT"/>
                        <w:spacing w:val="-2"/>
                        <w:sz w:val="14"/>
                      </w:rPr>
                      <w:t>REHABILITATION</w:t>
                    </w:r>
                    <w:r>
                      <w:rPr>
                        <w:rFonts w:ascii="Arial MT"/>
                        <w:spacing w:val="2"/>
                        <w:sz w:val="14"/>
                      </w:rPr>
                      <w:t> </w:t>
                    </w:r>
                    <w:r>
                      <w:rPr>
                        <w:rFonts w:ascii="Arial MT"/>
                        <w:spacing w:val="-2"/>
                        <w:sz w:val="14"/>
                      </w:rPr>
                      <w:t>ENGINEERING,</w:t>
                    </w:r>
                    <w:r>
                      <w:rPr>
                        <w:rFonts w:ascii="Arial MT"/>
                        <w:spacing w:val="2"/>
                        <w:sz w:val="14"/>
                      </w:rPr>
                      <w:t> </w:t>
                    </w:r>
                    <w:r>
                      <w:rPr>
                        <w:rFonts w:ascii="Arial MT"/>
                        <w:spacing w:val="-2"/>
                        <w:sz w:val="14"/>
                      </w:rPr>
                      <w:t>VOL.</w:t>
                    </w:r>
                    <w:r>
                      <w:rPr>
                        <w:rFonts w:ascii="Arial MT"/>
                        <w:spacing w:val="2"/>
                        <w:sz w:val="14"/>
                      </w:rPr>
                      <w:t> </w:t>
                    </w:r>
                    <w:r>
                      <w:rPr>
                        <w:rFonts w:ascii="Arial MT"/>
                        <w:spacing w:val="-2"/>
                        <w:sz w:val="14"/>
                      </w:rPr>
                      <w:t>31,</w:t>
                    </w:r>
                    <w:r>
                      <w:rPr>
                        <w:rFonts w:ascii="Arial MT"/>
                        <w:spacing w:val="2"/>
                        <w:sz w:val="14"/>
                      </w:rPr>
                      <w:t> </w:t>
                    </w:r>
                    <w:r>
                      <w:rPr>
                        <w:rFonts w:ascii="Arial MT"/>
                        <w:spacing w:val="-4"/>
                        <w:sz w:val="14"/>
                      </w:rPr>
                      <w:t>2023</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69696">
              <wp:simplePos x="0" y="0"/>
              <wp:positionH relativeFrom="page">
                <wp:posOffset>621779</wp:posOffset>
              </wp:positionH>
              <wp:positionV relativeFrom="page">
                <wp:posOffset>394385</wp:posOffset>
              </wp:positionV>
              <wp:extent cx="652907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529070" cy="1270"/>
                      </a:xfrm>
                      <a:custGeom>
                        <a:avLst/>
                        <a:gdLst/>
                        <a:ahLst/>
                        <a:cxnLst/>
                        <a:rect l="l" t="t" r="r" b="b"/>
                        <a:pathLst>
                          <a:path w="6529070" h="0">
                            <a:moveTo>
                              <a:pt x="0" y="0"/>
                            </a:moveTo>
                            <a:lnTo>
                              <a:pt x="6528714" y="0"/>
                            </a:lnTo>
                          </a:path>
                        </a:pathLst>
                      </a:custGeom>
                      <a:ln w="12649">
                        <a:solidFill>
                          <a:srgbClr val="1389D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46784" from="48.959pt,31.054001pt" to="563.031pt,31.054001pt" stroked="true" strokeweight=".996pt" strokecolor="#1389da">
              <v:stroke dashstyle="solid"/>
              <w10:wrap type="none"/>
            </v:line>
          </w:pict>
        </mc:Fallback>
      </mc:AlternateContent>
    </w:r>
    <w:r>
      <w:rPr/>
      <mc:AlternateContent>
        <mc:Choice Requires="wps">
          <w:drawing>
            <wp:anchor distT="0" distB="0" distL="0" distR="0" allowOverlap="1" layoutInCell="1" locked="0" behindDoc="1" simplePos="0" relativeHeight="487070208">
              <wp:simplePos x="0" y="0"/>
              <wp:positionH relativeFrom="page">
                <wp:posOffset>609079</wp:posOffset>
              </wp:positionH>
              <wp:positionV relativeFrom="page">
                <wp:posOffset>240331</wp:posOffset>
              </wp:positionV>
              <wp:extent cx="4212590" cy="13525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4212590" cy="135255"/>
                      </a:xfrm>
                      <a:prstGeom prst="rect">
                        <a:avLst/>
                      </a:prstGeom>
                    </wps:spPr>
                    <wps:txbx>
                      <w:txbxContent>
                        <w:p>
                          <w:pPr>
                            <w:spacing w:before="21"/>
                            <w:ind w:left="20" w:right="0" w:firstLine="0"/>
                            <w:jc w:val="left"/>
                            <w:rPr>
                              <w:rFonts w:ascii="Arial MT"/>
                              <w:sz w:val="14"/>
                            </w:rPr>
                          </w:pPr>
                          <w:r>
                            <w:rPr>
                              <w:rFonts w:ascii="Arial MT"/>
                              <w:spacing w:val="-2"/>
                              <w:sz w:val="14"/>
                            </w:rPr>
                            <w:t>YU et</w:t>
                          </w:r>
                          <w:r>
                            <w:rPr>
                              <w:rFonts w:ascii="Arial MT"/>
                              <w:spacing w:val="-1"/>
                              <w:sz w:val="14"/>
                            </w:rPr>
                            <w:t> </w:t>
                          </w:r>
                          <w:r>
                            <w:rPr>
                              <w:rFonts w:ascii="Arial MT"/>
                              <w:spacing w:val="-2"/>
                              <w:sz w:val="14"/>
                            </w:rPr>
                            <w:t>al.: LATENT</w:t>
                          </w:r>
                          <w:r>
                            <w:rPr>
                              <w:rFonts w:ascii="Arial MT"/>
                              <w:spacing w:val="-1"/>
                              <w:sz w:val="14"/>
                            </w:rPr>
                            <w:t> </w:t>
                          </w:r>
                          <w:r>
                            <w:rPr>
                              <w:rFonts w:ascii="Arial MT"/>
                              <w:spacing w:val="-2"/>
                              <w:sz w:val="14"/>
                            </w:rPr>
                            <w:t>SPACE</w:t>
                          </w:r>
                          <w:r>
                            <w:rPr>
                              <w:rFonts w:ascii="Arial MT"/>
                              <w:spacing w:val="-1"/>
                              <w:sz w:val="14"/>
                            </w:rPr>
                            <w:t> </w:t>
                          </w:r>
                          <w:r>
                            <w:rPr>
                              <w:rFonts w:ascii="Arial MT"/>
                              <w:spacing w:val="-2"/>
                              <w:sz w:val="14"/>
                            </w:rPr>
                            <w:t>CODING CAPSULE</w:t>
                          </w:r>
                          <w:r>
                            <w:rPr>
                              <w:rFonts w:ascii="Arial MT"/>
                              <w:spacing w:val="-1"/>
                              <w:sz w:val="14"/>
                            </w:rPr>
                            <w:t> </w:t>
                          </w:r>
                          <w:r>
                            <w:rPr>
                              <w:rFonts w:ascii="Arial MT"/>
                              <w:spacing w:val="-2"/>
                              <w:sz w:val="14"/>
                            </w:rPr>
                            <w:t>NETWORK FOR</w:t>
                          </w:r>
                          <w:r>
                            <w:rPr>
                              <w:rFonts w:ascii="Arial MT"/>
                              <w:spacing w:val="-1"/>
                              <w:sz w:val="14"/>
                            </w:rPr>
                            <w:t> </w:t>
                          </w:r>
                          <w:r>
                            <w:rPr>
                              <w:rFonts w:ascii="Arial MT"/>
                              <w:spacing w:val="-2"/>
                              <w:sz w:val="14"/>
                            </w:rPr>
                            <w:t>MENTAL</w:t>
                          </w:r>
                          <w:r>
                            <w:rPr>
                              <w:rFonts w:ascii="Arial MT"/>
                              <w:spacing w:val="-1"/>
                              <w:sz w:val="14"/>
                            </w:rPr>
                            <w:t> </w:t>
                          </w:r>
                          <w:r>
                            <w:rPr>
                              <w:rFonts w:ascii="Arial MT"/>
                              <w:spacing w:val="-2"/>
                              <w:sz w:val="14"/>
                            </w:rPr>
                            <w:t>WORKLOAD CLASSIFICATION</w:t>
                          </w:r>
                        </w:p>
                      </w:txbxContent>
                    </wps:txbx>
                    <wps:bodyPr wrap="square" lIns="0" tIns="0" rIns="0" bIns="0" rtlCol="0">
                      <a:noAutofit/>
                    </wps:bodyPr>
                  </wps:wsp>
                </a:graphicData>
              </a:graphic>
            </wp:anchor>
          </w:drawing>
        </mc:Choice>
        <mc:Fallback>
          <w:pict>
            <v:shape style="position:absolute;margin-left:47.959pt;margin-top:18.923779pt;width:331.7pt;height:10.65pt;mso-position-horizontal-relative:page;mso-position-vertical-relative:page;z-index:-16246272" type="#_x0000_t202" id="docshape11" filled="false" stroked="false">
              <v:textbox inset="0,0,0,0">
                <w:txbxContent>
                  <w:p>
                    <w:pPr>
                      <w:spacing w:before="21"/>
                      <w:ind w:left="20" w:right="0" w:firstLine="0"/>
                      <w:jc w:val="left"/>
                      <w:rPr>
                        <w:rFonts w:ascii="Arial MT"/>
                        <w:sz w:val="14"/>
                      </w:rPr>
                    </w:pPr>
                    <w:r>
                      <w:rPr>
                        <w:rFonts w:ascii="Arial MT"/>
                        <w:spacing w:val="-2"/>
                        <w:sz w:val="14"/>
                      </w:rPr>
                      <w:t>YU et</w:t>
                    </w:r>
                    <w:r>
                      <w:rPr>
                        <w:rFonts w:ascii="Arial MT"/>
                        <w:spacing w:val="-1"/>
                        <w:sz w:val="14"/>
                      </w:rPr>
                      <w:t> </w:t>
                    </w:r>
                    <w:r>
                      <w:rPr>
                        <w:rFonts w:ascii="Arial MT"/>
                        <w:spacing w:val="-2"/>
                        <w:sz w:val="14"/>
                      </w:rPr>
                      <w:t>al.: LATENT</w:t>
                    </w:r>
                    <w:r>
                      <w:rPr>
                        <w:rFonts w:ascii="Arial MT"/>
                        <w:spacing w:val="-1"/>
                        <w:sz w:val="14"/>
                      </w:rPr>
                      <w:t> </w:t>
                    </w:r>
                    <w:r>
                      <w:rPr>
                        <w:rFonts w:ascii="Arial MT"/>
                        <w:spacing w:val="-2"/>
                        <w:sz w:val="14"/>
                      </w:rPr>
                      <w:t>SPACE</w:t>
                    </w:r>
                    <w:r>
                      <w:rPr>
                        <w:rFonts w:ascii="Arial MT"/>
                        <w:spacing w:val="-1"/>
                        <w:sz w:val="14"/>
                      </w:rPr>
                      <w:t> </w:t>
                    </w:r>
                    <w:r>
                      <w:rPr>
                        <w:rFonts w:ascii="Arial MT"/>
                        <w:spacing w:val="-2"/>
                        <w:sz w:val="14"/>
                      </w:rPr>
                      <w:t>CODING CAPSULE</w:t>
                    </w:r>
                    <w:r>
                      <w:rPr>
                        <w:rFonts w:ascii="Arial MT"/>
                        <w:spacing w:val="-1"/>
                        <w:sz w:val="14"/>
                      </w:rPr>
                      <w:t> </w:t>
                    </w:r>
                    <w:r>
                      <w:rPr>
                        <w:rFonts w:ascii="Arial MT"/>
                        <w:spacing w:val="-2"/>
                        <w:sz w:val="14"/>
                      </w:rPr>
                      <w:t>NETWORK FOR</w:t>
                    </w:r>
                    <w:r>
                      <w:rPr>
                        <w:rFonts w:ascii="Arial MT"/>
                        <w:spacing w:val="-1"/>
                        <w:sz w:val="14"/>
                      </w:rPr>
                      <w:t> </w:t>
                    </w:r>
                    <w:r>
                      <w:rPr>
                        <w:rFonts w:ascii="Arial MT"/>
                        <w:spacing w:val="-2"/>
                        <w:sz w:val="14"/>
                      </w:rPr>
                      <w:t>MENTAL</w:t>
                    </w:r>
                    <w:r>
                      <w:rPr>
                        <w:rFonts w:ascii="Arial MT"/>
                        <w:spacing w:val="-1"/>
                        <w:sz w:val="14"/>
                      </w:rPr>
                      <w:t> </w:t>
                    </w:r>
                    <w:r>
                      <w:rPr>
                        <w:rFonts w:ascii="Arial MT"/>
                        <w:spacing w:val="-2"/>
                        <w:sz w:val="14"/>
                      </w:rPr>
                      <w:t>WORKLOAD CLASSIFICATION</w:t>
                    </w:r>
                  </w:p>
                </w:txbxContent>
              </v:textbox>
              <w10:wrap type="none"/>
            </v:shape>
          </w:pict>
        </mc:Fallback>
      </mc:AlternateContent>
    </w:r>
    <w:r>
      <w:rPr/>
      <mc:AlternateContent>
        <mc:Choice Requires="wps">
          <w:drawing>
            <wp:anchor distT="0" distB="0" distL="0" distR="0" allowOverlap="1" layoutInCell="1" locked="0" behindDoc="1" simplePos="0" relativeHeight="487070720">
              <wp:simplePos x="0" y="0"/>
              <wp:positionH relativeFrom="page">
                <wp:posOffset>6940842</wp:posOffset>
              </wp:positionH>
              <wp:positionV relativeFrom="page">
                <wp:posOffset>240331</wp:posOffset>
              </wp:positionV>
              <wp:extent cx="222885" cy="13525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22885" cy="135255"/>
                      </a:xfrm>
                      <a:prstGeom prst="rect">
                        <a:avLst/>
                      </a:prstGeom>
                    </wps:spPr>
                    <wps:txbx>
                      <w:txbxContent>
                        <w:p>
                          <w:pPr>
                            <w:spacing w:before="21"/>
                            <w:ind w:left="20" w:right="0" w:firstLine="0"/>
                            <w:jc w:val="left"/>
                            <w:rPr>
                              <w:rFonts w:ascii="Arial MT"/>
                              <w:sz w:val="14"/>
                            </w:rPr>
                          </w:pPr>
                          <w:r>
                            <w:rPr>
                              <w:rFonts w:ascii="Arial MT"/>
                              <w:spacing w:val="-4"/>
                              <w:sz w:val="14"/>
                            </w:rPr>
                            <w:t>3421</w:t>
                          </w:r>
                        </w:p>
                      </w:txbxContent>
                    </wps:txbx>
                    <wps:bodyPr wrap="square" lIns="0" tIns="0" rIns="0" bIns="0" rtlCol="0">
                      <a:noAutofit/>
                    </wps:bodyPr>
                  </wps:wsp>
                </a:graphicData>
              </a:graphic>
            </wp:anchor>
          </w:drawing>
        </mc:Choice>
        <mc:Fallback>
          <w:pict>
            <v:shape style="position:absolute;margin-left:546.52301pt;margin-top:18.923779pt;width:17.55pt;height:10.65pt;mso-position-horizontal-relative:page;mso-position-vertical-relative:page;z-index:-16245760" type="#_x0000_t202" id="docshape12" filled="false" stroked="false">
              <v:textbox inset="0,0,0,0">
                <w:txbxContent>
                  <w:p>
                    <w:pPr>
                      <w:spacing w:before="21"/>
                      <w:ind w:left="20" w:right="0" w:firstLine="0"/>
                      <w:jc w:val="left"/>
                      <w:rPr>
                        <w:rFonts w:ascii="Arial MT"/>
                        <w:sz w:val="14"/>
                      </w:rPr>
                    </w:pPr>
                    <w:r>
                      <w:rPr>
                        <w:rFonts w:ascii="Arial MT"/>
                        <w:spacing w:val="-4"/>
                        <w:sz w:val="14"/>
                      </w:rPr>
                      <w:t>3421</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71232">
              <wp:simplePos x="0" y="0"/>
              <wp:positionH relativeFrom="page">
                <wp:posOffset>621779</wp:posOffset>
              </wp:positionH>
              <wp:positionV relativeFrom="page">
                <wp:posOffset>394385</wp:posOffset>
              </wp:positionV>
              <wp:extent cx="652907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529070" cy="1270"/>
                      </a:xfrm>
                      <a:custGeom>
                        <a:avLst/>
                        <a:gdLst/>
                        <a:ahLst/>
                        <a:cxnLst/>
                        <a:rect l="l" t="t" r="r" b="b"/>
                        <a:pathLst>
                          <a:path w="6529070" h="0">
                            <a:moveTo>
                              <a:pt x="0" y="0"/>
                            </a:moveTo>
                            <a:lnTo>
                              <a:pt x="6528714" y="0"/>
                            </a:lnTo>
                          </a:path>
                        </a:pathLst>
                      </a:custGeom>
                      <a:ln w="12649">
                        <a:solidFill>
                          <a:srgbClr val="1389D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45248" from="48.959pt,31.054001pt" to="563.031pt,31.054001pt" stroked="true" strokeweight=".996pt" strokecolor="#1389da">
              <v:stroke dashstyle="solid"/>
              <w10:wrap type="none"/>
            </v:line>
          </w:pict>
        </mc:Fallback>
      </mc:AlternateContent>
    </w:r>
    <w:r>
      <w:rPr/>
      <mc:AlternateContent>
        <mc:Choice Requires="wps">
          <w:drawing>
            <wp:anchor distT="0" distB="0" distL="0" distR="0" allowOverlap="1" layoutInCell="1" locked="0" behindDoc="1" simplePos="0" relativeHeight="487071744">
              <wp:simplePos x="0" y="0"/>
              <wp:positionH relativeFrom="page">
                <wp:posOffset>609079</wp:posOffset>
              </wp:positionH>
              <wp:positionV relativeFrom="page">
                <wp:posOffset>240331</wp:posOffset>
              </wp:positionV>
              <wp:extent cx="222885" cy="13525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22885" cy="135255"/>
                      </a:xfrm>
                      <a:prstGeom prst="rect">
                        <a:avLst/>
                      </a:prstGeom>
                    </wps:spPr>
                    <wps:txbx>
                      <w:txbxContent>
                        <w:p>
                          <w:pPr>
                            <w:spacing w:before="21"/>
                            <w:ind w:left="20" w:right="0" w:firstLine="0"/>
                            <w:jc w:val="left"/>
                            <w:rPr>
                              <w:rFonts w:ascii="Arial MT"/>
                              <w:sz w:val="14"/>
                            </w:rPr>
                          </w:pPr>
                          <w:r>
                            <w:rPr>
                              <w:rFonts w:ascii="Arial MT"/>
                              <w:spacing w:val="-4"/>
                              <w:sz w:val="14"/>
                            </w:rPr>
                            <w:t>3422</w:t>
                          </w:r>
                        </w:p>
                      </w:txbxContent>
                    </wps:txbx>
                    <wps:bodyPr wrap="square" lIns="0" tIns="0" rIns="0" bIns="0" rtlCol="0">
                      <a:noAutofit/>
                    </wps:bodyPr>
                  </wps:wsp>
                </a:graphicData>
              </a:graphic>
            </wp:anchor>
          </w:drawing>
        </mc:Choice>
        <mc:Fallback>
          <w:pict>
            <v:shape style="position:absolute;margin-left:47.959pt;margin-top:18.923779pt;width:17.55pt;height:10.65pt;mso-position-horizontal-relative:page;mso-position-vertical-relative:page;z-index:-16244736" type="#_x0000_t202" id="docshape13" filled="false" stroked="false">
              <v:textbox inset="0,0,0,0">
                <w:txbxContent>
                  <w:p>
                    <w:pPr>
                      <w:spacing w:before="21"/>
                      <w:ind w:left="20" w:right="0" w:firstLine="0"/>
                      <w:jc w:val="left"/>
                      <w:rPr>
                        <w:rFonts w:ascii="Arial MT"/>
                        <w:sz w:val="14"/>
                      </w:rPr>
                    </w:pPr>
                    <w:r>
                      <w:rPr>
                        <w:rFonts w:ascii="Arial MT"/>
                        <w:spacing w:val="-4"/>
                        <w:sz w:val="14"/>
                      </w:rPr>
                      <w:t>3422</w:t>
                    </w:r>
                  </w:p>
                </w:txbxContent>
              </v:textbox>
              <w10:wrap type="none"/>
            </v:shape>
          </w:pict>
        </mc:Fallback>
      </mc:AlternateContent>
    </w:r>
    <w:r>
      <w:rPr/>
      <mc:AlternateContent>
        <mc:Choice Requires="wps">
          <w:drawing>
            <wp:anchor distT="0" distB="0" distL="0" distR="0" allowOverlap="1" layoutInCell="1" locked="0" behindDoc="1" simplePos="0" relativeHeight="487072256">
              <wp:simplePos x="0" y="0"/>
              <wp:positionH relativeFrom="page">
                <wp:posOffset>3026149</wp:posOffset>
              </wp:positionH>
              <wp:positionV relativeFrom="page">
                <wp:posOffset>240331</wp:posOffset>
              </wp:positionV>
              <wp:extent cx="4137660" cy="13525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137660" cy="135255"/>
                      </a:xfrm>
                      <a:prstGeom prst="rect">
                        <a:avLst/>
                      </a:prstGeom>
                    </wps:spPr>
                    <wps:txbx>
                      <w:txbxContent>
                        <w:p>
                          <w:pPr>
                            <w:spacing w:before="21"/>
                            <w:ind w:left="20" w:right="0" w:firstLine="0"/>
                            <w:jc w:val="left"/>
                            <w:rPr>
                              <w:rFonts w:ascii="Arial MT"/>
                              <w:sz w:val="14"/>
                            </w:rPr>
                          </w:pPr>
                          <w:r>
                            <w:rPr>
                              <w:rFonts w:ascii="Arial MT"/>
                              <w:spacing w:val="-2"/>
                              <w:sz w:val="14"/>
                            </w:rPr>
                            <w:t>IEEE</w:t>
                          </w:r>
                          <w:r>
                            <w:rPr>
                              <w:rFonts w:ascii="Arial MT"/>
                              <w:spacing w:val="2"/>
                              <w:sz w:val="14"/>
                            </w:rPr>
                            <w:t> </w:t>
                          </w:r>
                          <w:r>
                            <w:rPr>
                              <w:rFonts w:ascii="Arial MT"/>
                              <w:spacing w:val="-2"/>
                              <w:sz w:val="14"/>
                            </w:rPr>
                            <w:t>TRANSACTIONS</w:t>
                          </w:r>
                          <w:r>
                            <w:rPr>
                              <w:rFonts w:ascii="Arial MT"/>
                              <w:spacing w:val="2"/>
                              <w:sz w:val="14"/>
                            </w:rPr>
                            <w:t> </w:t>
                          </w:r>
                          <w:r>
                            <w:rPr>
                              <w:rFonts w:ascii="Arial MT"/>
                              <w:spacing w:val="-2"/>
                              <w:sz w:val="14"/>
                            </w:rPr>
                            <w:t>ON</w:t>
                          </w:r>
                          <w:r>
                            <w:rPr>
                              <w:rFonts w:ascii="Arial MT"/>
                              <w:spacing w:val="2"/>
                              <w:sz w:val="14"/>
                            </w:rPr>
                            <w:t> </w:t>
                          </w:r>
                          <w:r>
                            <w:rPr>
                              <w:rFonts w:ascii="Arial MT"/>
                              <w:spacing w:val="-2"/>
                              <w:sz w:val="14"/>
                            </w:rPr>
                            <w:t>NEURAL</w:t>
                          </w:r>
                          <w:r>
                            <w:rPr>
                              <w:rFonts w:ascii="Arial MT"/>
                              <w:spacing w:val="2"/>
                              <w:sz w:val="14"/>
                            </w:rPr>
                            <w:t> </w:t>
                          </w:r>
                          <w:r>
                            <w:rPr>
                              <w:rFonts w:ascii="Arial MT"/>
                              <w:spacing w:val="-2"/>
                              <w:sz w:val="14"/>
                            </w:rPr>
                            <w:t>SYSTEMS</w:t>
                          </w:r>
                          <w:r>
                            <w:rPr>
                              <w:rFonts w:ascii="Arial MT"/>
                              <w:spacing w:val="2"/>
                              <w:sz w:val="14"/>
                            </w:rPr>
                            <w:t> </w:t>
                          </w:r>
                          <w:r>
                            <w:rPr>
                              <w:rFonts w:ascii="Arial MT"/>
                              <w:spacing w:val="-2"/>
                              <w:sz w:val="14"/>
                            </w:rPr>
                            <w:t>AND</w:t>
                          </w:r>
                          <w:r>
                            <w:rPr>
                              <w:rFonts w:ascii="Arial MT"/>
                              <w:spacing w:val="2"/>
                              <w:sz w:val="14"/>
                            </w:rPr>
                            <w:t> </w:t>
                          </w:r>
                          <w:r>
                            <w:rPr>
                              <w:rFonts w:ascii="Arial MT"/>
                              <w:spacing w:val="-2"/>
                              <w:sz w:val="14"/>
                            </w:rPr>
                            <w:t>REHABILITATION</w:t>
                          </w:r>
                          <w:r>
                            <w:rPr>
                              <w:rFonts w:ascii="Arial MT"/>
                              <w:spacing w:val="2"/>
                              <w:sz w:val="14"/>
                            </w:rPr>
                            <w:t> </w:t>
                          </w:r>
                          <w:r>
                            <w:rPr>
                              <w:rFonts w:ascii="Arial MT"/>
                              <w:spacing w:val="-2"/>
                              <w:sz w:val="14"/>
                            </w:rPr>
                            <w:t>ENGINEERING,</w:t>
                          </w:r>
                          <w:r>
                            <w:rPr>
                              <w:rFonts w:ascii="Arial MT"/>
                              <w:spacing w:val="2"/>
                              <w:sz w:val="14"/>
                            </w:rPr>
                            <w:t> </w:t>
                          </w:r>
                          <w:r>
                            <w:rPr>
                              <w:rFonts w:ascii="Arial MT"/>
                              <w:spacing w:val="-2"/>
                              <w:sz w:val="14"/>
                            </w:rPr>
                            <w:t>VOL.</w:t>
                          </w:r>
                          <w:r>
                            <w:rPr>
                              <w:rFonts w:ascii="Arial MT"/>
                              <w:spacing w:val="2"/>
                              <w:sz w:val="14"/>
                            </w:rPr>
                            <w:t> </w:t>
                          </w:r>
                          <w:r>
                            <w:rPr>
                              <w:rFonts w:ascii="Arial MT"/>
                              <w:spacing w:val="-2"/>
                              <w:sz w:val="14"/>
                            </w:rPr>
                            <w:t>31,</w:t>
                          </w:r>
                          <w:r>
                            <w:rPr>
                              <w:rFonts w:ascii="Arial MT"/>
                              <w:spacing w:val="2"/>
                              <w:sz w:val="14"/>
                            </w:rPr>
                            <w:t> </w:t>
                          </w:r>
                          <w:r>
                            <w:rPr>
                              <w:rFonts w:ascii="Arial MT"/>
                              <w:spacing w:val="-4"/>
                              <w:sz w:val="14"/>
                            </w:rPr>
                            <w:t>2023</w:t>
                          </w:r>
                        </w:p>
                      </w:txbxContent>
                    </wps:txbx>
                    <wps:bodyPr wrap="square" lIns="0" tIns="0" rIns="0" bIns="0" rtlCol="0">
                      <a:noAutofit/>
                    </wps:bodyPr>
                  </wps:wsp>
                </a:graphicData>
              </a:graphic>
            </wp:anchor>
          </w:drawing>
        </mc:Choice>
        <mc:Fallback>
          <w:pict>
            <v:shape style="position:absolute;margin-left:238.279465pt;margin-top:18.923779pt;width:325.8pt;height:10.65pt;mso-position-horizontal-relative:page;mso-position-vertical-relative:page;z-index:-16244224" type="#_x0000_t202" id="docshape14" filled="false" stroked="false">
              <v:textbox inset="0,0,0,0">
                <w:txbxContent>
                  <w:p>
                    <w:pPr>
                      <w:spacing w:before="21"/>
                      <w:ind w:left="20" w:right="0" w:firstLine="0"/>
                      <w:jc w:val="left"/>
                      <w:rPr>
                        <w:rFonts w:ascii="Arial MT"/>
                        <w:sz w:val="14"/>
                      </w:rPr>
                    </w:pPr>
                    <w:r>
                      <w:rPr>
                        <w:rFonts w:ascii="Arial MT"/>
                        <w:spacing w:val="-2"/>
                        <w:sz w:val="14"/>
                      </w:rPr>
                      <w:t>IEEE</w:t>
                    </w:r>
                    <w:r>
                      <w:rPr>
                        <w:rFonts w:ascii="Arial MT"/>
                        <w:spacing w:val="2"/>
                        <w:sz w:val="14"/>
                      </w:rPr>
                      <w:t> </w:t>
                    </w:r>
                    <w:r>
                      <w:rPr>
                        <w:rFonts w:ascii="Arial MT"/>
                        <w:spacing w:val="-2"/>
                        <w:sz w:val="14"/>
                      </w:rPr>
                      <w:t>TRANSACTIONS</w:t>
                    </w:r>
                    <w:r>
                      <w:rPr>
                        <w:rFonts w:ascii="Arial MT"/>
                        <w:spacing w:val="2"/>
                        <w:sz w:val="14"/>
                      </w:rPr>
                      <w:t> </w:t>
                    </w:r>
                    <w:r>
                      <w:rPr>
                        <w:rFonts w:ascii="Arial MT"/>
                        <w:spacing w:val="-2"/>
                        <w:sz w:val="14"/>
                      </w:rPr>
                      <w:t>ON</w:t>
                    </w:r>
                    <w:r>
                      <w:rPr>
                        <w:rFonts w:ascii="Arial MT"/>
                        <w:spacing w:val="2"/>
                        <w:sz w:val="14"/>
                      </w:rPr>
                      <w:t> </w:t>
                    </w:r>
                    <w:r>
                      <w:rPr>
                        <w:rFonts w:ascii="Arial MT"/>
                        <w:spacing w:val="-2"/>
                        <w:sz w:val="14"/>
                      </w:rPr>
                      <w:t>NEURAL</w:t>
                    </w:r>
                    <w:r>
                      <w:rPr>
                        <w:rFonts w:ascii="Arial MT"/>
                        <w:spacing w:val="2"/>
                        <w:sz w:val="14"/>
                      </w:rPr>
                      <w:t> </w:t>
                    </w:r>
                    <w:r>
                      <w:rPr>
                        <w:rFonts w:ascii="Arial MT"/>
                        <w:spacing w:val="-2"/>
                        <w:sz w:val="14"/>
                      </w:rPr>
                      <w:t>SYSTEMS</w:t>
                    </w:r>
                    <w:r>
                      <w:rPr>
                        <w:rFonts w:ascii="Arial MT"/>
                        <w:spacing w:val="2"/>
                        <w:sz w:val="14"/>
                      </w:rPr>
                      <w:t> </w:t>
                    </w:r>
                    <w:r>
                      <w:rPr>
                        <w:rFonts w:ascii="Arial MT"/>
                        <w:spacing w:val="-2"/>
                        <w:sz w:val="14"/>
                      </w:rPr>
                      <w:t>AND</w:t>
                    </w:r>
                    <w:r>
                      <w:rPr>
                        <w:rFonts w:ascii="Arial MT"/>
                        <w:spacing w:val="2"/>
                        <w:sz w:val="14"/>
                      </w:rPr>
                      <w:t> </w:t>
                    </w:r>
                    <w:r>
                      <w:rPr>
                        <w:rFonts w:ascii="Arial MT"/>
                        <w:spacing w:val="-2"/>
                        <w:sz w:val="14"/>
                      </w:rPr>
                      <w:t>REHABILITATION</w:t>
                    </w:r>
                    <w:r>
                      <w:rPr>
                        <w:rFonts w:ascii="Arial MT"/>
                        <w:spacing w:val="2"/>
                        <w:sz w:val="14"/>
                      </w:rPr>
                      <w:t> </w:t>
                    </w:r>
                    <w:r>
                      <w:rPr>
                        <w:rFonts w:ascii="Arial MT"/>
                        <w:spacing w:val="-2"/>
                        <w:sz w:val="14"/>
                      </w:rPr>
                      <w:t>ENGINEERING,</w:t>
                    </w:r>
                    <w:r>
                      <w:rPr>
                        <w:rFonts w:ascii="Arial MT"/>
                        <w:spacing w:val="2"/>
                        <w:sz w:val="14"/>
                      </w:rPr>
                      <w:t> </w:t>
                    </w:r>
                    <w:r>
                      <w:rPr>
                        <w:rFonts w:ascii="Arial MT"/>
                        <w:spacing w:val="-2"/>
                        <w:sz w:val="14"/>
                      </w:rPr>
                      <w:t>VOL.</w:t>
                    </w:r>
                    <w:r>
                      <w:rPr>
                        <w:rFonts w:ascii="Arial MT"/>
                        <w:spacing w:val="2"/>
                        <w:sz w:val="14"/>
                      </w:rPr>
                      <w:t> </w:t>
                    </w:r>
                    <w:r>
                      <w:rPr>
                        <w:rFonts w:ascii="Arial MT"/>
                        <w:spacing w:val="-2"/>
                        <w:sz w:val="14"/>
                      </w:rPr>
                      <w:t>31,</w:t>
                    </w:r>
                    <w:r>
                      <w:rPr>
                        <w:rFonts w:ascii="Arial MT"/>
                        <w:spacing w:val="2"/>
                        <w:sz w:val="14"/>
                      </w:rPr>
                      <w:t> </w:t>
                    </w:r>
                    <w:r>
                      <w:rPr>
                        <w:rFonts w:ascii="Arial MT"/>
                        <w:spacing w:val="-4"/>
                        <w:sz w:val="14"/>
                      </w:rPr>
                      <w:t>2023</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72768">
              <wp:simplePos x="0" y="0"/>
              <wp:positionH relativeFrom="page">
                <wp:posOffset>621779</wp:posOffset>
              </wp:positionH>
              <wp:positionV relativeFrom="page">
                <wp:posOffset>394385</wp:posOffset>
              </wp:positionV>
              <wp:extent cx="6529070"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6529070" cy="1270"/>
                      </a:xfrm>
                      <a:custGeom>
                        <a:avLst/>
                        <a:gdLst/>
                        <a:ahLst/>
                        <a:cxnLst/>
                        <a:rect l="l" t="t" r="r" b="b"/>
                        <a:pathLst>
                          <a:path w="6529070" h="0">
                            <a:moveTo>
                              <a:pt x="0" y="0"/>
                            </a:moveTo>
                            <a:lnTo>
                              <a:pt x="6528714" y="0"/>
                            </a:lnTo>
                          </a:path>
                        </a:pathLst>
                      </a:custGeom>
                      <a:ln w="12649">
                        <a:solidFill>
                          <a:srgbClr val="1389D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43712" from="48.959pt,31.054001pt" to="563.031pt,31.054001pt" stroked="true" strokeweight=".996pt" strokecolor="#1389da">
              <v:stroke dashstyle="solid"/>
              <w10:wrap type="none"/>
            </v:line>
          </w:pict>
        </mc:Fallback>
      </mc:AlternateContent>
    </w:r>
    <w:r>
      <w:rPr/>
      <mc:AlternateContent>
        <mc:Choice Requires="wps">
          <w:drawing>
            <wp:anchor distT="0" distB="0" distL="0" distR="0" allowOverlap="1" layoutInCell="1" locked="0" behindDoc="1" simplePos="0" relativeHeight="487073280">
              <wp:simplePos x="0" y="0"/>
              <wp:positionH relativeFrom="page">
                <wp:posOffset>609079</wp:posOffset>
              </wp:positionH>
              <wp:positionV relativeFrom="page">
                <wp:posOffset>240331</wp:posOffset>
              </wp:positionV>
              <wp:extent cx="4212590" cy="13525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4212590" cy="135255"/>
                      </a:xfrm>
                      <a:prstGeom prst="rect">
                        <a:avLst/>
                      </a:prstGeom>
                    </wps:spPr>
                    <wps:txbx>
                      <w:txbxContent>
                        <w:p>
                          <w:pPr>
                            <w:spacing w:before="21"/>
                            <w:ind w:left="20" w:right="0" w:firstLine="0"/>
                            <w:jc w:val="left"/>
                            <w:rPr>
                              <w:rFonts w:ascii="Arial MT"/>
                              <w:sz w:val="14"/>
                            </w:rPr>
                          </w:pPr>
                          <w:r>
                            <w:rPr>
                              <w:rFonts w:ascii="Arial MT"/>
                              <w:spacing w:val="-2"/>
                              <w:sz w:val="14"/>
                            </w:rPr>
                            <w:t>YU et</w:t>
                          </w:r>
                          <w:r>
                            <w:rPr>
                              <w:rFonts w:ascii="Arial MT"/>
                              <w:spacing w:val="-1"/>
                              <w:sz w:val="14"/>
                            </w:rPr>
                            <w:t> </w:t>
                          </w:r>
                          <w:r>
                            <w:rPr>
                              <w:rFonts w:ascii="Arial MT"/>
                              <w:spacing w:val="-2"/>
                              <w:sz w:val="14"/>
                            </w:rPr>
                            <w:t>al.: LATENT</w:t>
                          </w:r>
                          <w:r>
                            <w:rPr>
                              <w:rFonts w:ascii="Arial MT"/>
                              <w:spacing w:val="-1"/>
                              <w:sz w:val="14"/>
                            </w:rPr>
                            <w:t> </w:t>
                          </w:r>
                          <w:r>
                            <w:rPr>
                              <w:rFonts w:ascii="Arial MT"/>
                              <w:spacing w:val="-2"/>
                              <w:sz w:val="14"/>
                            </w:rPr>
                            <w:t>SPACE</w:t>
                          </w:r>
                          <w:r>
                            <w:rPr>
                              <w:rFonts w:ascii="Arial MT"/>
                              <w:spacing w:val="-1"/>
                              <w:sz w:val="14"/>
                            </w:rPr>
                            <w:t> </w:t>
                          </w:r>
                          <w:r>
                            <w:rPr>
                              <w:rFonts w:ascii="Arial MT"/>
                              <w:spacing w:val="-2"/>
                              <w:sz w:val="14"/>
                            </w:rPr>
                            <w:t>CODING CAPSULE</w:t>
                          </w:r>
                          <w:r>
                            <w:rPr>
                              <w:rFonts w:ascii="Arial MT"/>
                              <w:spacing w:val="-1"/>
                              <w:sz w:val="14"/>
                            </w:rPr>
                            <w:t> </w:t>
                          </w:r>
                          <w:r>
                            <w:rPr>
                              <w:rFonts w:ascii="Arial MT"/>
                              <w:spacing w:val="-2"/>
                              <w:sz w:val="14"/>
                            </w:rPr>
                            <w:t>NETWORK FOR</w:t>
                          </w:r>
                          <w:r>
                            <w:rPr>
                              <w:rFonts w:ascii="Arial MT"/>
                              <w:spacing w:val="-1"/>
                              <w:sz w:val="14"/>
                            </w:rPr>
                            <w:t> </w:t>
                          </w:r>
                          <w:r>
                            <w:rPr>
                              <w:rFonts w:ascii="Arial MT"/>
                              <w:spacing w:val="-2"/>
                              <w:sz w:val="14"/>
                            </w:rPr>
                            <w:t>MENTAL</w:t>
                          </w:r>
                          <w:r>
                            <w:rPr>
                              <w:rFonts w:ascii="Arial MT"/>
                              <w:spacing w:val="-1"/>
                              <w:sz w:val="14"/>
                            </w:rPr>
                            <w:t> </w:t>
                          </w:r>
                          <w:r>
                            <w:rPr>
                              <w:rFonts w:ascii="Arial MT"/>
                              <w:spacing w:val="-2"/>
                              <w:sz w:val="14"/>
                            </w:rPr>
                            <w:t>WORKLOAD CLASSIFICATION</w:t>
                          </w:r>
                        </w:p>
                      </w:txbxContent>
                    </wps:txbx>
                    <wps:bodyPr wrap="square" lIns="0" tIns="0" rIns="0" bIns="0" rtlCol="0">
                      <a:noAutofit/>
                    </wps:bodyPr>
                  </wps:wsp>
                </a:graphicData>
              </a:graphic>
            </wp:anchor>
          </w:drawing>
        </mc:Choice>
        <mc:Fallback>
          <w:pict>
            <v:shape style="position:absolute;margin-left:47.959pt;margin-top:18.923779pt;width:331.7pt;height:10.65pt;mso-position-horizontal-relative:page;mso-position-vertical-relative:page;z-index:-16243200" type="#_x0000_t202" id="docshape49" filled="false" stroked="false">
              <v:textbox inset="0,0,0,0">
                <w:txbxContent>
                  <w:p>
                    <w:pPr>
                      <w:spacing w:before="21"/>
                      <w:ind w:left="20" w:right="0" w:firstLine="0"/>
                      <w:jc w:val="left"/>
                      <w:rPr>
                        <w:rFonts w:ascii="Arial MT"/>
                        <w:sz w:val="14"/>
                      </w:rPr>
                    </w:pPr>
                    <w:r>
                      <w:rPr>
                        <w:rFonts w:ascii="Arial MT"/>
                        <w:spacing w:val="-2"/>
                        <w:sz w:val="14"/>
                      </w:rPr>
                      <w:t>YU et</w:t>
                    </w:r>
                    <w:r>
                      <w:rPr>
                        <w:rFonts w:ascii="Arial MT"/>
                        <w:spacing w:val="-1"/>
                        <w:sz w:val="14"/>
                      </w:rPr>
                      <w:t> </w:t>
                    </w:r>
                    <w:r>
                      <w:rPr>
                        <w:rFonts w:ascii="Arial MT"/>
                        <w:spacing w:val="-2"/>
                        <w:sz w:val="14"/>
                      </w:rPr>
                      <w:t>al.: LATENT</w:t>
                    </w:r>
                    <w:r>
                      <w:rPr>
                        <w:rFonts w:ascii="Arial MT"/>
                        <w:spacing w:val="-1"/>
                        <w:sz w:val="14"/>
                      </w:rPr>
                      <w:t> </w:t>
                    </w:r>
                    <w:r>
                      <w:rPr>
                        <w:rFonts w:ascii="Arial MT"/>
                        <w:spacing w:val="-2"/>
                        <w:sz w:val="14"/>
                      </w:rPr>
                      <w:t>SPACE</w:t>
                    </w:r>
                    <w:r>
                      <w:rPr>
                        <w:rFonts w:ascii="Arial MT"/>
                        <w:spacing w:val="-1"/>
                        <w:sz w:val="14"/>
                      </w:rPr>
                      <w:t> </w:t>
                    </w:r>
                    <w:r>
                      <w:rPr>
                        <w:rFonts w:ascii="Arial MT"/>
                        <w:spacing w:val="-2"/>
                        <w:sz w:val="14"/>
                      </w:rPr>
                      <w:t>CODING CAPSULE</w:t>
                    </w:r>
                    <w:r>
                      <w:rPr>
                        <w:rFonts w:ascii="Arial MT"/>
                        <w:spacing w:val="-1"/>
                        <w:sz w:val="14"/>
                      </w:rPr>
                      <w:t> </w:t>
                    </w:r>
                    <w:r>
                      <w:rPr>
                        <w:rFonts w:ascii="Arial MT"/>
                        <w:spacing w:val="-2"/>
                        <w:sz w:val="14"/>
                      </w:rPr>
                      <w:t>NETWORK FOR</w:t>
                    </w:r>
                    <w:r>
                      <w:rPr>
                        <w:rFonts w:ascii="Arial MT"/>
                        <w:spacing w:val="-1"/>
                        <w:sz w:val="14"/>
                      </w:rPr>
                      <w:t> </w:t>
                    </w:r>
                    <w:r>
                      <w:rPr>
                        <w:rFonts w:ascii="Arial MT"/>
                        <w:spacing w:val="-2"/>
                        <w:sz w:val="14"/>
                      </w:rPr>
                      <w:t>MENTAL</w:t>
                    </w:r>
                    <w:r>
                      <w:rPr>
                        <w:rFonts w:ascii="Arial MT"/>
                        <w:spacing w:val="-1"/>
                        <w:sz w:val="14"/>
                      </w:rPr>
                      <w:t> </w:t>
                    </w:r>
                    <w:r>
                      <w:rPr>
                        <w:rFonts w:ascii="Arial MT"/>
                        <w:spacing w:val="-2"/>
                        <w:sz w:val="14"/>
                      </w:rPr>
                      <w:t>WORKLOAD CLASSIFICATION</w:t>
                    </w:r>
                  </w:p>
                </w:txbxContent>
              </v:textbox>
              <w10:wrap type="none"/>
            </v:shape>
          </w:pict>
        </mc:Fallback>
      </mc:AlternateContent>
    </w:r>
    <w:r>
      <w:rPr/>
      <mc:AlternateContent>
        <mc:Choice Requires="wps">
          <w:drawing>
            <wp:anchor distT="0" distB="0" distL="0" distR="0" allowOverlap="1" layoutInCell="1" locked="0" behindDoc="1" simplePos="0" relativeHeight="487073792">
              <wp:simplePos x="0" y="0"/>
              <wp:positionH relativeFrom="page">
                <wp:posOffset>6940842</wp:posOffset>
              </wp:positionH>
              <wp:positionV relativeFrom="page">
                <wp:posOffset>240331</wp:posOffset>
              </wp:positionV>
              <wp:extent cx="222885" cy="13525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22885" cy="135255"/>
                      </a:xfrm>
                      <a:prstGeom prst="rect">
                        <a:avLst/>
                      </a:prstGeom>
                    </wps:spPr>
                    <wps:txbx>
                      <w:txbxContent>
                        <w:p>
                          <w:pPr>
                            <w:spacing w:before="21"/>
                            <w:ind w:left="20" w:right="0" w:firstLine="0"/>
                            <w:jc w:val="left"/>
                            <w:rPr>
                              <w:rFonts w:ascii="Arial MT"/>
                              <w:sz w:val="14"/>
                            </w:rPr>
                          </w:pPr>
                          <w:r>
                            <w:rPr>
                              <w:rFonts w:ascii="Arial MT"/>
                              <w:spacing w:val="-4"/>
                              <w:sz w:val="14"/>
                            </w:rPr>
                            <w:t>3423</w:t>
                          </w:r>
                        </w:p>
                      </w:txbxContent>
                    </wps:txbx>
                    <wps:bodyPr wrap="square" lIns="0" tIns="0" rIns="0" bIns="0" rtlCol="0">
                      <a:noAutofit/>
                    </wps:bodyPr>
                  </wps:wsp>
                </a:graphicData>
              </a:graphic>
            </wp:anchor>
          </w:drawing>
        </mc:Choice>
        <mc:Fallback>
          <w:pict>
            <v:shape style="position:absolute;margin-left:546.52301pt;margin-top:18.923779pt;width:17.55pt;height:10.65pt;mso-position-horizontal-relative:page;mso-position-vertical-relative:page;z-index:-16242688" type="#_x0000_t202" id="docshape50" filled="false" stroked="false">
              <v:textbox inset="0,0,0,0">
                <w:txbxContent>
                  <w:p>
                    <w:pPr>
                      <w:spacing w:before="21"/>
                      <w:ind w:left="20" w:right="0" w:firstLine="0"/>
                      <w:jc w:val="left"/>
                      <w:rPr>
                        <w:rFonts w:ascii="Arial MT"/>
                        <w:sz w:val="14"/>
                      </w:rPr>
                    </w:pPr>
                    <w:r>
                      <w:rPr>
                        <w:rFonts w:ascii="Arial MT"/>
                        <w:spacing w:val="-4"/>
                        <w:sz w:val="14"/>
                      </w:rPr>
                      <w:t>3423</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74304">
              <wp:simplePos x="0" y="0"/>
              <wp:positionH relativeFrom="page">
                <wp:posOffset>621779</wp:posOffset>
              </wp:positionH>
              <wp:positionV relativeFrom="page">
                <wp:posOffset>394385</wp:posOffset>
              </wp:positionV>
              <wp:extent cx="6529070"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6529070" cy="1270"/>
                      </a:xfrm>
                      <a:custGeom>
                        <a:avLst/>
                        <a:gdLst/>
                        <a:ahLst/>
                        <a:cxnLst/>
                        <a:rect l="l" t="t" r="r" b="b"/>
                        <a:pathLst>
                          <a:path w="6529070" h="0">
                            <a:moveTo>
                              <a:pt x="0" y="0"/>
                            </a:moveTo>
                            <a:lnTo>
                              <a:pt x="6528714" y="0"/>
                            </a:lnTo>
                          </a:path>
                        </a:pathLst>
                      </a:custGeom>
                      <a:ln w="12649">
                        <a:solidFill>
                          <a:srgbClr val="1389D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42176" from="48.959pt,31.054001pt" to="563.031pt,31.054001pt" stroked="true" strokeweight=".996pt" strokecolor="#1389da">
              <v:stroke dashstyle="solid"/>
              <w10:wrap type="none"/>
            </v:line>
          </w:pict>
        </mc:Fallback>
      </mc:AlternateContent>
    </w:r>
    <w:r>
      <w:rPr/>
      <mc:AlternateContent>
        <mc:Choice Requires="wps">
          <w:drawing>
            <wp:anchor distT="0" distB="0" distL="0" distR="0" allowOverlap="1" layoutInCell="1" locked="0" behindDoc="1" simplePos="0" relativeHeight="487074816">
              <wp:simplePos x="0" y="0"/>
              <wp:positionH relativeFrom="page">
                <wp:posOffset>609079</wp:posOffset>
              </wp:positionH>
              <wp:positionV relativeFrom="page">
                <wp:posOffset>240331</wp:posOffset>
              </wp:positionV>
              <wp:extent cx="222885" cy="13525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22885" cy="135255"/>
                      </a:xfrm>
                      <a:prstGeom prst="rect">
                        <a:avLst/>
                      </a:prstGeom>
                    </wps:spPr>
                    <wps:txbx>
                      <w:txbxContent>
                        <w:p>
                          <w:pPr>
                            <w:spacing w:before="21"/>
                            <w:ind w:left="20" w:right="0" w:firstLine="0"/>
                            <w:jc w:val="left"/>
                            <w:rPr>
                              <w:rFonts w:ascii="Arial MT"/>
                              <w:sz w:val="14"/>
                            </w:rPr>
                          </w:pPr>
                          <w:r>
                            <w:rPr>
                              <w:rFonts w:ascii="Arial MT"/>
                              <w:spacing w:val="-4"/>
                              <w:sz w:val="14"/>
                            </w:rPr>
                            <w:t>3424</w:t>
                          </w:r>
                        </w:p>
                      </w:txbxContent>
                    </wps:txbx>
                    <wps:bodyPr wrap="square" lIns="0" tIns="0" rIns="0" bIns="0" rtlCol="0">
                      <a:noAutofit/>
                    </wps:bodyPr>
                  </wps:wsp>
                </a:graphicData>
              </a:graphic>
            </wp:anchor>
          </w:drawing>
        </mc:Choice>
        <mc:Fallback>
          <w:pict>
            <v:shape style="position:absolute;margin-left:47.959pt;margin-top:18.923779pt;width:17.55pt;height:10.65pt;mso-position-horizontal-relative:page;mso-position-vertical-relative:page;z-index:-16241664" type="#_x0000_t202" id="docshape51" filled="false" stroked="false">
              <v:textbox inset="0,0,0,0">
                <w:txbxContent>
                  <w:p>
                    <w:pPr>
                      <w:spacing w:before="21"/>
                      <w:ind w:left="20" w:right="0" w:firstLine="0"/>
                      <w:jc w:val="left"/>
                      <w:rPr>
                        <w:rFonts w:ascii="Arial MT"/>
                        <w:sz w:val="14"/>
                      </w:rPr>
                    </w:pPr>
                    <w:r>
                      <w:rPr>
                        <w:rFonts w:ascii="Arial MT"/>
                        <w:spacing w:val="-4"/>
                        <w:sz w:val="14"/>
                      </w:rPr>
                      <w:t>3424</w:t>
                    </w:r>
                  </w:p>
                </w:txbxContent>
              </v:textbox>
              <w10:wrap type="none"/>
            </v:shape>
          </w:pict>
        </mc:Fallback>
      </mc:AlternateContent>
    </w:r>
    <w:r>
      <w:rPr/>
      <mc:AlternateContent>
        <mc:Choice Requires="wps">
          <w:drawing>
            <wp:anchor distT="0" distB="0" distL="0" distR="0" allowOverlap="1" layoutInCell="1" locked="0" behindDoc="1" simplePos="0" relativeHeight="487075328">
              <wp:simplePos x="0" y="0"/>
              <wp:positionH relativeFrom="page">
                <wp:posOffset>3026149</wp:posOffset>
              </wp:positionH>
              <wp:positionV relativeFrom="page">
                <wp:posOffset>240331</wp:posOffset>
              </wp:positionV>
              <wp:extent cx="4137660" cy="13525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4137660" cy="135255"/>
                      </a:xfrm>
                      <a:prstGeom prst="rect">
                        <a:avLst/>
                      </a:prstGeom>
                    </wps:spPr>
                    <wps:txbx>
                      <w:txbxContent>
                        <w:p>
                          <w:pPr>
                            <w:spacing w:before="21"/>
                            <w:ind w:left="20" w:right="0" w:firstLine="0"/>
                            <w:jc w:val="left"/>
                            <w:rPr>
                              <w:rFonts w:ascii="Arial MT"/>
                              <w:sz w:val="14"/>
                            </w:rPr>
                          </w:pPr>
                          <w:r>
                            <w:rPr>
                              <w:rFonts w:ascii="Arial MT"/>
                              <w:spacing w:val="-2"/>
                              <w:sz w:val="14"/>
                            </w:rPr>
                            <w:t>IEEE</w:t>
                          </w:r>
                          <w:r>
                            <w:rPr>
                              <w:rFonts w:ascii="Arial MT"/>
                              <w:spacing w:val="2"/>
                              <w:sz w:val="14"/>
                            </w:rPr>
                            <w:t> </w:t>
                          </w:r>
                          <w:r>
                            <w:rPr>
                              <w:rFonts w:ascii="Arial MT"/>
                              <w:spacing w:val="-2"/>
                              <w:sz w:val="14"/>
                            </w:rPr>
                            <w:t>TRANSACTIONS</w:t>
                          </w:r>
                          <w:r>
                            <w:rPr>
                              <w:rFonts w:ascii="Arial MT"/>
                              <w:spacing w:val="2"/>
                              <w:sz w:val="14"/>
                            </w:rPr>
                            <w:t> </w:t>
                          </w:r>
                          <w:r>
                            <w:rPr>
                              <w:rFonts w:ascii="Arial MT"/>
                              <w:spacing w:val="-2"/>
                              <w:sz w:val="14"/>
                            </w:rPr>
                            <w:t>ON</w:t>
                          </w:r>
                          <w:r>
                            <w:rPr>
                              <w:rFonts w:ascii="Arial MT"/>
                              <w:spacing w:val="2"/>
                              <w:sz w:val="14"/>
                            </w:rPr>
                            <w:t> </w:t>
                          </w:r>
                          <w:r>
                            <w:rPr>
                              <w:rFonts w:ascii="Arial MT"/>
                              <w:spacing w:val="-2"/>
                              <w:sz w:val="14"/>
                            </w:rPr>
                            <w:t>NEURAL</w:t>
                          </w:r>
                          <w:r>
                            <w:rPr>
                              <w:rFonts w:ascii="Arial MT"/>
                              <w:spacing w:val="2"/>
                              <w:sz w:val="14"/>
                            </w:rPr>
                            <w:t> </w:t>
                          </w:r>
                          <w:r>
                            <w:rPr>
                              <w:rFonts w:ascii="Arial MT"/>
                              <w:spacing w:val="-2"/>
                              <w:sz w:val="14"/>
                            </w:rPr>
                            <w:t>SYSTEMS</w:t>
                          </w:r>
                          <w:r>
                            <w:rPr>
                              <w:rFonts w:ascii="Arial MT"/>
                              <w:spacing w:val="2"/>
                              <w:sz w:val="14"/>
                            </w:rPr>
                            <w:t> </w:t>
                          </w:r>
                          <w:r>
                            <w:rPr>
                              <w:rFonts w:ascii="Arial MT"/>
                              <w:spacing w:val="-2"/>
                              <w:sz w:val="14"/>
                            </w:rPr>
                            <w:t>AND</w:t>
                          </w:r>
                          <w:r>
                            <w:rPr>
                              <w:rFonts w:ascii="Arial MT"/>
                              <w:spacing w:val="2"/>
                              <w:sz w:val="14"/>
                            </w:rPr>
                            <w:t> </w:t>
                          </w:r>
                          <w:r>
                            <w:rPr>
                              <w:rFonts w:ascii="Arial MT"/>
                              <w:spacing w:val="-2"/>
                              <w:sz w:val="14"/>
                            </w:rPr>
                            <w:t>REHABILITATION</w:t>
                          </w:r>
                          <w:r>
                            <w:rPr>
                              <w:rFonts w:ascii="Arial MT"/>
                              <w:spacing w:val="2"/>
                              <w:sz w:val="14"/>
                            </w:rPr>
                            <w:t> </w:t>
                          </w:r>
                          <w:r>
                            <w:rPr>
                              <w:rFonts w:ascii="Arial MT"/>
                              <w:spacing w:val="-2"/>
                              <w:sz w:val="14"/>
                            </w:rPr>
                            <w:t>ENGINEERING,</w:t>
                          </w:r>
                          <w:r>
                            <w:rPr>
                              <w:rFonts w:ascii="Arial MT"/>
                              <w:spacing w:val="2"/>
                              <w:sz w:val="14"/>
                            </w:rPr>
                            <w:t> </w:t>
                          </w:r>
                          <w:r>
                            <w:rPr>
                              <w:rFonts w:ascii="Arial MT"/>
                              <w:spacing w:val="-2"/>
                              <w:sz w:val="14"/>
                            </w:rPr>
                            <w:t>VOL.</w:t>
                          </w:r>
                          <w:r>
                            <w:rPr>
                              <w:rFonts w:ascii="Arial MT"/>
                              <w:spacing w:val="2"/>
                              <w:sz w:val="14"/>
                            </w:rPr>
                            <w:t> </w:t>
                          </w:r>
                          <w:r>
                            <w:rPr>
                              <w:rFonts w:ascii="Arial MT"/>
                              <w:spacing w:val="-2"/>
                              <w:sz w:val="14"/>
                            </w:rPr>
                            <w:t>31,</w:t>
                          </w:r>
                          <w:r>
                            <w:rPr>
                              <w:rFonts w:ascii="Arial MT"/>
                              <w:spacing w:val="2"/>
                              <w:sz w:val="14"/>
                            </w:rPr>
                            <w:t> </w:t>
                          </w:r>
                          <w:r>
                            <w:rPr>
                              <w:rFonts w:ascii="Arial MT"/>
                              <w:spacing w:val="-4"/>
                              <w:sz w:val="14"/>
                            </w:rPr>
                            <w:t>2023</w:t>
                          </w:r>
                        </w:p>
                      </w:txbxContent>
                    </wps:txbx>
                    <wps:bodyPr wrap="square" lIns="0" tIns="0" rIns="0" bIns="0" rtlCol="0">
                      <a:noAutofit/>
                    </wps:bodyPr>
                  </wps:wsp>
                </a:graphicData>
              </a:graphic>
            </wp:anchor>
          </w:drawing>
        </mc:Choice>
        <mc:Fallback>
          <w:pict>
            <v:shape style="position:absolute;margin-left:238.279465pt;margin-top:18.923779pt;width:325.8pt;height:10.65pt;mso-position-horizontal-relative:page;mso-position-vertical-relative:page;z-index:-16241152" type="#_x0000_t202" id="docshape52" filled="false" stroked="false">
              <v:textbox inset="0,0,0,0">
                <w:txbxContent>
                  <w:p>
                    <w:pPr>
                      <w:spacing w:before="21"/>
                      <w:ind w:left="20" w:right="0" w:firstLine="0"/>
                      <w:jc w:val="left"/>
                      <w:rPr>
                        <w:rFonts w:ascii="Arial MT"/>
                        <w:sz w:val="14"/>
                      </w:rPr>
                    </w:pPr>
                    <w:r>
                      <w:rPr>
                        <w:rFonts w:ascii="Arial MT"/>
                        <w:spacing w:val="-2"/>
                        <w:sz w:val="14"/>
                      </w:rPr>
                      <w:t>IEEE</w:t>
                    </w:r>
                    <w:r>
                      <w:rPr>
                        <w:rFonts w:ascii="Arial MT"/>
                        <w:spacing w:val="2"/>
                        <w:sz w:val="14"/>
                      </w:rPr>
                      <w:t> </w:t>
                    </w:r>
                    <w:r>
                      <w:rPr>
                        <w:rFonts w:ascii="Arial MT"/>
                        <w:spacing w:val="-2"/>
                        <w:sz w:val="14"/>
                      </w:rPr>
                      <w:t>TRANSACTIONS</w:t>
                    </w:r>
                    <w:r>
                      <w:rPr>
                        <w:rFonts w:ascii="Arial MT"/>
                        <w:spacing w:val="2"/>
                        <w:sz w:val="14"/>
                      </w:rPr>
                      <w:t> </w:t>
                    </w:r>
                    <w:r>
                      <w:rPr>
                        <w:rFonts w:ascii="Arial MT"/>
                        <w:spacing w:val="-2"/>
                        <w:sz w:val="14"/>
                      </w:rPr>
                      <w:t>ON</w:t>
                    </w:r>
                    <w:r>
                      <w:rPr>
                        <w:rFonts w:ascii="Arial MT"/>
                        <w:spacing w:val="2"/>
                        <w:sz w:val="14"/>
                      </w:rPr>
                      <w:t> </w:t>
                    </w:r>
                    <w:r>
                      <w:rPr>
                        <w:rFonts w:ascii="Arial MT"/>
                        <w:spacing w:val="-2"/>
                        <w:sz w:val="14"/>
                      </w:rPr>
                      <w:t>NEURAL</w:t>
                    </w:r>
                    <w:r>
                      <w:rPr>
                        <w:rFonts w:ascii="Arial MT"/>
                        <w:spacing w:val="2"/>
                        <w:sz w:val="14"/>
                      </w:rPr>
                      <w:t> </w:t>
                    </w:r>
                    <w:r>
                      <w:rPr>
                        <w:rFonts w:ascii="Arial MT"/>
                        <w:spacing w:val="-2"/>
                        <w:sz w:val="14"/>
                      </w:rPr>
                      <w:t>SYSTEMS</w:t>
                    </w:r>
                    <w:r>
                      <w:rPr>
                        <w:rFonts w:ascii="Arial MT"/>
                        <w:spacing w:val="2"/>
                        <w:sz w:val="14"/>
                      </w:rPr>
                      <w:t> </w:t>
                    </w:r>
                    <w:r>
                      <w:rPr>
                        <w:rFonts w:ascii="Arial MT"/>
                        <w:spacing w:val="-2"/>
                        <w:sz w:val="14"/>
                      </w:rPr>
                      <w:t>AND</w:t>
                    </w:r>
                    <w:r>
                      <w:rPr>
                        <w:rFonts w:ascii="Arial MT"/>
                        <w:spacing w:val="2"/>
                        <w:sz w:val="14"/>
                      </w:rPr>
                      <w:t> </w:t>
                    </w:r>
                    <w:r>
                      <w:rPr>
                        <w:rFonts w:ascii="Arial MT"/>
                        <w:spacing w:val="-2"/>
                        <w:sz w:val="14"/>
                      </w:rPr>
                      <w:t>REHABILITATION</w:t>
                    </w:r>
                    <w:r>
                      <w:rPr>
                        <w:rFonts w:ascii="Arial MT"/>
                        <w:spacing w:val="2"/>
                        <w:sz w:val="14"/>
                      </w:rPr>
                      <w:t> </w:t>
                    </w:r>
                    <w:r>
                      <w:rPr>
                        <w:rFonts w:ascii="Arial MT"/>
                        <w:spacing w:val="-2"/>
                        <w:sz w:val="14"/>
                      </w:rPr>
                      <w:t>ENGINEERING,</w:t>
                    </w:r>
                    <w:r>
                      <w:rPr>
                        <w:rFonts w:ascii="Arial MT"/>
                        <w:spacing w:val="2"/>
                        <w:sz w:val="14"/>
                      </w:rPr>
                      <w:t> </w:t>
                    </w:r>
                    <w:r>
                      <w:rPr>
                        <w:rFonts w:ascii="Arial MT"/>
                        <w:spacing w:val="-2"/>
                        <w:sz w:val="14"/>
                      </w:rPr>
                      <w:t>VOL.</w:t>
                    </w:r>
                    <w:r>
                      <w:rPr>
                        <w:rFonts w:ascii="Arial MT"/>
                        <w:spacing w:val="2"/>
                        <w:sz w:val="14"/>
                      </w:rPr>
                      <w:t> </w:t>
                    </w:r>
                    <w:r>
                      <w:rPr>
                        <w:rFonts w:ascii="Arial MT"/>
                        <w:spacing w:val="-2"/>
                        <w:sz w:val="14"/>
                      </w:rPr>
                      <w:t>31,</w:t>
                    </w:r>
                    <w:r>
                      <w:rPr>
                        <w:rFonts w:ascii="Arial MT"/>
                        <w:spacing w:val="2"/>
                        <w:sz w:val="14"/>
                      </w:rPr>
                      <w:t> </w:t>
                    </w:r>
                    <w:r>
                      <w:rPr>
                        <w:rFonts w:ascii="Arial MT"/>
                        <w:spacing w:val="-4"/>
                        <w:sz w:val="14"/>
                      </w:rPr>
                      <w:t>2023</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75840">
              <wp:simplePos x="0" y="0"/>
              <wp:positionH relativeFrom="page">
                <wp:posOffset>621779</wp:posOffset>
              </wp:positionH>
              <wp:positionV relativeFrom="page">
                <wp:posOffset>394385</wp:posOffset>
              </wp:positionV>
              <wp:extent cx="6529070" cy="127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6529070" cy="1270"/>
                      </a:xfrm>
                      <a:custGeom>
                        <a:avLst/>
                        <a:gdLst/>
                        <a:ahLst/>
                        <a:cxnLst/>
                        <a:rect l="l" t="t" r="r" b="b"/>
                        <a:pathLst>
                          <a:path w="6529070" h="0">
                            <a:moveTo>
                              <a:pt x="0" y="0"/>
                            </a:moveTo>
                            <a:lnTo>
                              <a:pt x="6528714" y="0"/>
                            </a:lnTo>
                          </a:path>
                        </a:pathLst>
                      </a:custGeom>
                      <a:ln w="12649">
                        <a:solidFill>
                          <a:srgbClr val="1389D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40640" from="48.959pt,31.054001pt" to="563.031pt,31.054001pt" stroked="true" strokeweight=".996pt" strokecolor="#1389da">
              <v:stroke dashstyle="solid"/>
              <w10:wrap type="none"/>
            </v:line>
          </w:pict>
        </mc:Fallback>
      </mc:AlternateContent>
    </w:r>
    <w:r>
      <w:rPr/>
      <mc:AlternateContent>
        <mc:Choice Requires="wps">
          <w:drawing>
            <wp:anchor distT="0" distB="0" distL="0" distR="0" allowOverlap="1" layoutInCell="1" locked="0" behindDoc="1" simplePos="0" relativeHeight="487076352">
              <wp:simplePos x="0" y="0"/>
              <wp:positionH relativeFrom="page">
                <wp:posOffset>609079</wp:posOffset>
              </wp:positionH>
              <wp:positionV relativeFrom="page">
                <wp:posOffset>240331</wp:posOffset>
              </wp:positionV>
              <wp:extent cx="4212590" cy="13525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4212590" cy="135255"/>
                      </a:xfrm>
                      <a:prstGeom prst="rect">
                        <a:avLst/>
                      </a:prstGeom>
                    </wps:spPr>
                    <wps:txbx>
                      <w:txbxContent>
                        <w:p>
                          <w:pPr>
                            <w:spacing w:before="21"/>
                            <w:ind w:left="20" w:right="0" w:firstLine="0"/>
                            <w:jc w:val="left"/>
                            <w:rPr>
                              <w:rFonts w:ascii="Arial MT"/>
                              <w:sz w:val="14"/>
                            </w:rPr>
                          </w:pPr>
                          <w:r>
                            <w:rPr>
                              <w:rFonts w:ascii="Arial MT"/>
                              <w:spacing w:val="-2"/>
                              <w:sz w:val="14"/>
                            </w:rPr>
                            <w:t>YU et</w:t>
                          </w:r>
                          <w:r>
                            <w:rPr>
                              <w:rFonts w:ascii="Arial MT"/>
                              <w:spacing w:val="-1"/>
                              <w:sz w:val="14"/>
                            </w:rPr>
                            <w:t> </w:t>
                          </w:r>
                          <w:r>
                            <w:rPr>
                              <w:rFonts w:ascii="Arial MT"/>
                              <w:spacing w:val="-2"/>
                              <w:sz w:val="14"/>
                            </w:rPr>
                            <w:t>al.: LATENT</w:t>
                          </w:r>
                          <w:r>
                            <w:rPr>
                              <w:rFonts w:ascii="Arial MT"/>
                              <w:spacing w:val="-1"/>
                              <w:sz w:val="14"/>
                            </w:rPr>
                            <w:t> </w:t>
                          </w:r>
                          <w:r>
                            <w:rPr>
                              <w:rFonts w:ascii="Arial MT"/>
                              <w:spacing w:val="-2"/>
                              <w:sz w:val="14"/>
                            </w:rPr>
                            <w:t>SPACE</w:t>
                          </w:r>
                          <w:r>
                            <w:rPr>
                              <w:rFonts w:ascii="Arial MT"/>
                              <w:spacing w:val="-1"/>
                              <w:sz w:val="14"/>
                            </w:rPr>
                            <w:t> </w:t>
                          </w:r>
                          <w:r>
                            <w:rPr>
                              <w:rFonts w:ascii="Arial MT"/>
                              <w:spacing w:val="-2"/>
                              <w:sz w:val="14"/>
                            </w:rPr>
                            <w:t>CODING CAPSULE</w:t>
                          </w:r>
                          <w:r>
                            <w:rPr>
                              <w:rFonts w:ascii="Arial MT"/>
                              <w:spacing w:val="-1"/>
                              <w:sz w:val="14"/>
                            </w:rPr>
                            <w:t> </w:t>
                          </w:r>
                          <w:r>
                            <w:rPr>
                              <w:rFonts w:ascii="Arial MT"/>
                              <w:spacing w:val="-2"/>
                              <w:sz w:val="14"/>
                            </w:rPr>
                            <w:t>NETWORK FOR</w:t>
                          </w:r>
                          <w:r>
                            <w:rPr>
                              <w:rFonts w:ascii="Arial MT"/>
                              <w:spacing w:val="-1"/>
                              <w:sz w:val="14"/>
                            </w:rPr>
                            <w:t> </w:t>
                          </w:r>
                          <w:r>
                            <w:rPr>
                              <w:rFonts w:ascii="Arial MT"/>
                              <w:spacing w:val="-2"/>
                              <w:sz w:val="14"/>
                            </w:rPr>
                            <w:t>MENTAL</w:t>
                          </w:r>
                          <w:r>
                            <w:rPr>
                              <w:rFonts w:ascii="Arial MT"/>
                              <w:spacing w:val="-1"/>
                              <w:sz w:val="14"/>
                            </w:rPr>
                            <w:t> </w:t>
                          </w:r>
                          <w:r>
                            <w:rPr>
                              <w:rFonts w:ascii="Arial MT"/>
                              <w:spacing w:val="-2"/>
                              <w:sz w:val="14"/>
                            </w:rPr>
                            <w:t>WORKLOAD CLASSIFICATION</w:t>
                          </w:r>
                        </w:p>
                      </w:txbxContent>
                    </wps:txbx>
                    <wps:bodyPr wrap="square" lIns="0" tIns="0" rIns="0" bIns="0" rtlCol="0">
                      <a:noAutofit/>
                    </wps:bodyPr>
                  </wps:wsp>
                </a:graphicData>
              </a:graphic>
            </wp:anchor>
          </w:drawing>
        </mc:Choice>
        <mc:Fallback>
          <w:pict>
            <v:shape style="position:absolute;margin-left:47.959pt;margin-top:18.923779pt;width:331.7pt;height:10.65pt;mso-position-horizontal-relative:page;mso-position-vertical-relative:page;z-index:-16240128" type="#_x0000_t202" id="docshape76" filled="false" stroked="false">
              <v:textbox inset="0,0,0,0">
                <w:txbxContent>
                  <w:p>
                    <w:pPr>
                      <w:spacing w:before="21"/>
                      <w:ind w:left="20" w:right="0" w:firstLine="0"/>
                      <w:jc w:val="left"/>
                      <w:rPr>
                        <w:rFonts w:ascii="Arial MT"/>
                        <w:sz w:val="14"/>
                      </w:rPr>
                    </w:pPr>
                    <w:r>
                      <w:rPr>
                        <w:rFonts w:ascii="Arial MT"/>
                        <w:spacing w:val="-2"/>
                        <w:sz w:val="14"/>
                      </w:rPr>
                      <w:t>YU et</w:t>
                    </w:r>
                    <w:r>
                      <w:rPr>
                        <w:rFonts w:ascii="Arial MT"/>
                        <w:spacing w:val="-1"/>
                        <w:sz w:val="14"/>
                      </w:rPr>
                      <w:t> </w:t>
                    </w:r>
                    <w:r>
                      <w:rPr>
                        <w:rFonts w:ascii="Arial MT"/>
                        <w:spacing w:val="-2"/>
                        <w:sz w:val="14"/>
                      </w:rPr>
                      <w:t>al.: LATENT</w:t>
                    </w:r>
                    <w:r>
                      <w:rPr>
                        <w:rFonts w:ascii="Arial MT"/>
                        <w:spacing w:val="-1"/>
                        <w:sz w:val="14"/>
                      </w:rPr>
                      <w:t> </w:t>
                    </w:r>
                    <w:r>
                      <w:rPr>
                        <w:rFonts w:ascii="Arial MT"/>
                        <w:spacing w:val="-2"/>
                        <w:sz w:val="14"/>
                      </w:rPr>
                      <w:t>SPACE</w:t>
                    </w:r>
                    <w:r>
                      <w:rPr>
                        <w:rFonts w:ascii="Arial MT"/>
                        <w:spacing w:val="-1"/>
                        <w:sz w:val="14"/>
                      </w:rPr>
                      <w:t> </w:t>
                    </w:r>
                    <w:r>
                      <w:rPr>
                        <w:rFonts w:ascii="Arial MT"/>
                        <w:spacing w:val="-2"/>
                        <w:sz w:val="14"/>
                      </w:rPr>
                      <w:t>CODING CAPSULE</w:t>
                    </w:r>
                    <w:r>
                      <w:rPr>
                        <w:rFonts w:ascii="Arial MT"/>
                        <w:spacing w:val="-1"/>
                        <w:sz w:val="14"/>
                      </w:rPr>
                      <w:t> </w:t>
                    </w:r>
                    <w:r>
                      <w:rPr>
                        <w:rFonts w:ascii="Arial MT"/>
                        <w:spacing w:val="-2"/>
                        <w:sz w:val="14"/>
                      </w:rPr>
                      <w:t>NETWORK FOR</w:t>
                    </w:r>
                    <w:r>
                      <w:rPr>
                        <w:rFonts w:ascii="Arial MT"/>
                        <w:spacing w:val="-1"/>
                        <w:sz w:val="14"/>
                      </w:rPr>
                      <w:t> </w:t>
                    </w:r>
                    <w:r>
                      <w:rPr>
                        <w:rFonts w:ascii="Arial MT"/>
                        <w:spacing w:val="-2"/>
                        <w:sz w:val="14"/>
                      </w:rPr>
                      <w:t>MENTAL</w:t>
                    </w:r>
                    <w:r>
                      <w:rPr>
                        <w:rFonts w:ascii="Arial MT"/>
                        <w:spacing w:val="-1"/>
                        <w:sz w:val="14"/>
                      </w:rPr>
                      <w:t> </w:t>
                    </w:r>
                    <w:r>
                      <w:rPr>
                        <w:rFonts w:ascii="Arial MT"/>
                        <w:spacing w:val="-2"/>
                        <w:sz w:val="14"/>
                      </w:rPr>
                      <w:t>WORKLOAD CLASSIFICATION</w:t>
                    </w:r>
                  </w:p>
                </w:txbxContent>
              </v:textbox>
              <w10:wrap type="none"/>
            </v:shape>
          </w:pict>
        </mc:Fallback>
      </mc:AlternateContent>
    </w:r>
    <w:r>
      <w:rPr/>
      <mc:AlternateContent>
        <mc:Choice Requires="wps">
          <w:drawing>
            <wp:anchor distT="0" distB="0" distL="0" distR="0" allowOverlap="1" layoutInCell="1" locked="0" behindDoc="1" simplePos="0" relativeHeight="487076864">
              <wp:simplePos x="0" y="0"/>
              <wp:positionH relativeFrom="page">
                <wp:posOffset>6940842</wp:posOffset>
              </wp:positionH>
              <wp:positionV relativeFrom="page">
                <wp:posOffset>240331</wp:posOffset>
              </wp:positionV>
              <wp:extent cx="222885" cy="13525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222885" cy="135255"/>
                      </a:xfrm>
                      <a:prstGeom prst="rect">
                        <a:avLst/>
                      </a:prstGeom>
                    </wps:spPr>
                    <wps:txbx>
                      <w:txbxContent>
                        <w:p>
                          <w:pPr>
                            <w:spacing w:before="21"/>
                            <w:ind w:left="20" w:right="0" w:firstLine="0"/>
                            <w:jc w:val="left"/>
                            <w:rPr>
                              <w:rFonts w:ascii="Arial MT"/>
                              <w:sz w:val="14"/>
                            </w:rPr>
                          </w:pPr>
                          <w:r>
                            <w:rPr>
                              <w:rFonts w:ascii="Arial MT"/>
                              <w:spacing w:val="-4"/>
                              <w:sz w:val="14"/>
                            </w:rPr>
                            <w:t>3425</w:t>
                          </w:r>
                        </w:p>
                      </w:txbxContent>
                    </wps:txbx>
                    <wps:bodyPr wrap="square" lIns="0" tIns="0" rIns="0" bIns="0" rtlCol="0">
                      <a:noAutofit/>
                    </wps:bodyPr>
                  </wps:wsp>
                </a:graphicData>
              </a:graphic>
            </wp:anchor>
          </w:drawing>
        </mc:Choice>
        <mc:Fallback>
          <w:pict>
            <v:shape style="position:absolute;margin-left:546.52301pt;margin-top:18.923779pt;width:17.55pt;height:10.65pt;mso-position-horizontal-relative:page;mso-position-vertical-relative:page;z-index:-16239616" type="#_x0000_t202" id="docshape77" filled="false" stroked="false">
              <v:textbox inset="0,0,0,0">
                <w:txbxContent>
                  <w:p>
                    <w:pPr>
                      <w:spacing w:before="21"/>
                      <w:ind w:left="20" w:right="0" w:firstLine="0"/>
                      <w:jc w:val="left"/>
                      <w:rPr>
                        <w:rFonts w:ascii="Arial MT"/>
                        <w:sz w:val="14"/>
                      </w:rPr>
                    </w:pPr>
                    <w:r>
                      <w:rPr>
                        <w:rFonts w:ascii="Arial MT"/>
                        <w:spacing w:val="-4"/>
                        <w:sz w:val="14"/>
                      </w:rPr>
                      <w:t>3425</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77376">
              <wp:simplePos x="0" y="0"/>
              <wp:positionH relativeFrom="page">
                <wp:posOffset>621779</wp:posOffset>
              </wp:positionH>
              <wp:positionV relativeFrom="page">
                <wp:posOffset>394385</wp:posOffset>
              </wp:positionV>
              <wp:extent cx="6529070" cy="127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6529070" cy="1270"/>
                      </a:xfrm>
                      <a:custGeom>
                        <a:avLst/>
                        <a:gdLst/>
                        <a:ahLst/>
                        <a:cxnLst/>
                        <a:rect l="l" t="t" r="r" b="b"/>
                        <a:pathLst>
                          <a:path w="6529070" h="0">
                            <a:moveTo>
                              <a:pt x="0" y="0"/>
                            </a:moveTo>
                            <a:lnTo>
                              <a:pt x="6528714" y="0"/>
                            </a:lnTo>
                          </a:path>
                        </a:pathLst>
                      </a:custGeom>
                      <a:ln w="12649">
                        <a:solidFill>
                          <a:srgbClr val="1389D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39104" from="48.959pt,31.054001pt" to="563.031pt,31.054001pt" stroked="true" strokeweight=".996pt" strokecolor="#1389da">
              <v:stroke dashstyle="solid"/>
              <w10:wrap type="none"/>
            </v:line>
          </w:pict>
        </mc:Fallback>
      </mc:AlternateContent>
    </w:r>
    <w:r>
      <w:rPr/>
      <mc:AlternateContent>
        <mc:Choice Requires="wps">
          <w:drawing>
            <wp:anchor distT="0" distB="0" distL="0" distR="0" allowOverlap="1" layoutInCell="1" locked="0" behindDoc="1" simplePos="0" relativeHeight="487077888">
              <wp:simplePos x="0" y="0"/>
              <wp:positionH relativeFrom="page">
                <wp:posOffset>609079</wp:posOffset>
              </wp:positionH>
              <wp:positionV relativeFrom="page">
                <wp:posOffset>240331</wp:posOffset>
              </wp:positionV>
              <wp:extent cx="222885" cy="13525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222885" cy="135255"/>
                      </a:xfrm>
                      <a:prstGeom prst="rect">
                        <a:avLst/>
                      </a:prstGeom>
                    </wps:spPr>
                    <wps:txbx>
                      <w:txbxContent>
                        <w:p>
                          <w:pPr>
                            <w:spacing w:before="21"/>
                            <w:ind w:left="20" w:right="0" w:firstLine="0"/>
                            <w:jc w:val="left"/>
                            <w:rPr>
                              <w:rFonts w:ascii="Arial MT"/>
                              <w:sz w:val="14"/>
                            </w:rPr>
                          </w:pPr>
                          <w:r>
                            <w:rPr>
                              <w:rFonts w:ascii="Arial MT"/>
                              <w:spacing w:val="-4"/>
                              <w:sz w:val="14"/>
                            </w:rPr>
                            <w:t>3426</w:t>
                          </w:r>
                        </w:p>
                      </w:txbxContent>
                    </wps:txbx>
                    <wps:bodyPr wrap="square" lIns="0" tIns="0" rIns="0" bIns="0" rtlCol="0">
                      <a:noAutofit/>
                    </wps:bodyPr>
                  </wps:wsp>
                </a:graphicData>
              </a:graphic>
            </wp:anchor>
          </w:drawing>
        </mc:Choice>
        <mc:Fallback>
          <w:pict>
            <v:shape style="position:absolute;margin-left:47.959pt;margin-top:18.923779pt;width:17.55pt;height:10.65pt;mso-position-horizontal-relative:page;mso-position-vertical-relative:page;z-index:-16238592" type="#_x0000_t202" id="docshape78" filled="false" stroked="false">
              <v:textbox inset="0,0,0,0">
                <w:txbxContent>
                  <w:p>
                    <w:pPr>
                      <w:spacing w:before="21"/>
                      <w:ind w:left="20" w:right="0" w:firstLine="0"/>
                      <w:jc w:val="left"/>
                      <w:rPr>
                        <w:rFonts w:ascii="Arial MT"/>
                        <w:sz w:val="14"/>
                      </w:rPr>
                    </w:pPr>
                    <w:r>
                      <w:rPr>
                        <w:rFonts w:ascii="Arial MT"/>
                        <w:spacing w:val="-4"/>
                        <w:sz w:val="14"/>
                      </w:rPr>
                      <w:t>3426</w:t>
                    </w:r>
                  </w:p>
                </w:txbxContent>
              </v:textbox>
              <w10:wrap type="none"/>
            </v:shape>
          </w:pict>
        </mc:Fallback>
      </mc:AlternateContent>
    </w:r>
    <w:r>
      <w:rPr/>
      <mc:AlternateContent>
        <mc:Choice Requires="wps">
          <w:drawing>
            <wp:anchor distT="0" distB="0" distL="0" distR="0" allowOverlap="1" layoutInCell="1" locked="0" behindDoc="1" simplePos="0" relativeHeight="487078400">
              <wp:simplePos x="0" y="0"/>
              <wp:positionH relativeFrom="page">
                <wp:posOffset>3026149</wp:posOffset>
              </wp:positionH>
              <wp:positionV relativeFrom="page">
                <wp:posOffset>240331</wp:posOffset>
              </wp:positionV>
              <wp:extent cx="4137660" cy="13525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4137660" cy="135255"/>
                      </a:xfrm>
                      <a:prstGeom prst="rect">
                        <a:avLst/>
                      </a:prstGeom>
                    </wps:spPr>
                    <wps:txbx>
                      <w:txbxContent>
                        <w:p>
                          <w:pPr>
                            <w:spacing w:before="21"/>
                            <w:ind w:left="20" w:right="0" w:firstLine="0"/>
                            <w:jc w:val="left"/>
                            <w:rPr>
                              <w:rFonts w:ascii="Arial MT"/>
                              <w:sz w:val="14"/>
                            </w:rPr>
                          </w:pPr>
                          <w:r>
                            <w:rPr>
                              <w:rFonts w:ascii="Arial MT"/>
                              <w:spacing w:val="-2"/>
                              <w:sz w:val="14"/>
                            </w:rPr>
                            <w:t>IEEE</w:t>
                          </w:r>
                          <w:r>
                            <w:rPr>
                              <w:rFonts w:ascii="Arial MT"/>
                              <w:spacing w:val="2"/>
                              <w:sz w:val="14"/>
                            </w:rPr>
                            <w:t> </w:t>
                          </w:r>
                          <w:r>
                            <w:rPr>
                              <w:rFonts w:ascii="Arial MT"/>
                              <w:spacing w:val="-2"/>
                              <w:sz w:val="14"/>
                            </w:rPr>
                            <w:t>TRANSACTIONS</w:t>
                          </w:r>
                          <w:r>
                            <w:rPr>
                              <w:rFonts w:ascii="Arial MT"/>
                              <w:spacing w:val="2"/>
                              <w:sz w:val="14"/>
                            </w:rPr>
                            <w:t> </w:t>
                          </w:r>
                          <w:r>
                            <w:rPr>
                              <w:rFonts w:ascii="Arial MT"/>
                              <w:spacing w:val="-2"/>
                              <w:sz w:val="14"/>
                            </w:rPr>
                            <w:t>ON</w:t>
                          </w:r>
                          <w:r>
                            <w:rPr>
                              <w:rFonts w:ascii="Arial MT"/>
                              <w:spacing w:val="2"/>
                              <w:sz w:val="14"/>
                            </w:rPr>
                            <w:t> </w:t>
                          </w:r>
                          <w:r>
                            <w:rPr>
                              <w:rFonts w:ascii="Arial MT"/>
                              <w:spacing w:val="-2"/>
                              <w:sz w:val="14"/>
                            </w:rPr>
                            <w:t>NEURAL</w:t>
                          </w:r>
                          <w:r>
                            <w:rPr>
                              <w:rFonts w:ascii="Arial MT"/>
                              <w:spacing w:val="2"/>
                              <w:sz w:val="14"/>
                            </w:rPr>
                            <w:t> </w:t>
                          </w:r>
                          <w:r>
                            <w:rPr>
                              <w:rFonts w:ascii="Arial MT"/>
                              <w:spacing w:val="-2"/>
                              <w:sz w:val="14"/>
                            </w:rPr>
                            <w:t>SYSTEMS</w:t>
                          </w:r>
                          <w:r>
                            <w:rPr>
                              <w:rFonts w:ascii="Arial MT"/>
                              <w:spacing w:val="2"/>
                              <w:sz w:val="14"/>
                            </w:rPr>
                            <w:t> </w:t>
                          </w:r>
                          <w:r>
                            <w:rPr>
                              <w:rFonts w:ascii="Arial MT"/>
                              <w:spacing w:val="-2"/>
                              <w:sz w:val="14"/>
                            </w:rPr>
                            <w:t>AND</w:t>
                          </w:r>
                          <w:r>
                            <w:rPr>
                              <w:rFonts w:ascii="Arial MT"/>
                              <w:spacing w:val="2"/>
                              <w:sz w:val="14"/>
                            </w:rPr>
                            <w:t> </w:t>
                          </w:r>
                          <w:r>
                            <w:rPr>
                              <w:rFonts w:ascii="Arial MT"/>
                              <w:spacing w:val="-2"/>
                              <w:sz w:val="14"/>
                            </w:rPr>
                            <w:t>REHABILITATION</w:t>
                          </w:r>
                          <w:r>
                            <w:rPr>
                              <w:rFonts w:ascii="Arial MT"/>
                              <w:spacing w:val="2"/>
                              <w:sz w:val="14"/>
                            </w:rPr>
                            <w:t> </w:t>
                          </w:r>
                          <w:r>
                            <w:rPr>
                              <w:rFonts w:ascii="Arial MT"/>
                              <w:spacing w:val="-2"/>
                              <w:sz w:val="14"/>
                            </w:rPr>
                            <w:t>ENGINEERING,</w:t>
                          </w:r>
                          <w:r>
                            <w:rPr>
                              <w:rFonts w:ascii="Arial MT"/>
                              <w:spacing w:val="2"/>
                              <w:sz w:val="14"/>
                            </w:rPr>
                            <w:t> </w:t>
                          </w:r>
                          <w:r>
                            <w:rPr>
                              <w:rFonts w:ascii="Arial MT"/>
                              <w:spacing w:val="-2"/>
                              <w:sz w:val="14"/>
                            </w:rPr>
                            <w:t>VOL.</w:t>
                          </w:r>
                          <w:r>
                            <w:rPr>
                              <w:rFonts w:ascii="Arial MT"/>
                              <w:spacing w:val="2"/>
                              <w:sz w:val="14"/>
                            </w:rPr>
                            <w:t> </w:t>
                          </w:r>
                          <w:r>
                            <w:rPr>
                              <w:rFonts w:ascii="Arial MT"/>
                              <w:spacing w:val="-2"/>
                              <w:sz w:val="14"/>
                            </w:rPr>
                            <w:t>31,</w:t>
                          </w:r>
                          <w:r>
                            <w:rPr>
                              <w:rFonts w:ascii="Arial MT"/>
                              <w:spacing w:val="2"/>
                              <w:sz w:val="14"/>
                            </w:rPr>
                            <w:t> </w:t>
                          </w:r>
                          <w:r>
                            <w:rPr>
                              <w:rFonts w:ascii="Arial MT"/>
                              <w:spacing w:val="-4"/>
                              <w:sz w:val="14"/>
                            </w:rPr>
                            <w:t>2023</w:t>
                          </w:r>
                        </w:p>
                      </w:txbxContent>
                    </wps:txbx>
                    <wps:bodyPr wrap="square" lIns="0" tIns="0" rIns="0" bIns="0" rtlCol="0">
                      <a:noAutofit/>
                    </wps:bodyPr>
                  </wps:wsp>
                </a:graphicData>
              </a:graphic>
            </wp:anchor>
          </w:drawing>
        </mc:Choice>
        <mc:Fallback>
          <w:pict>
            <v:shape style="position:absolute;margin-left:238.279465pt;margin-top:18.923779pt;width:325.8pt;height:10.65pt;mso-position-horizontal-relative:page;mso-position-vertical-relative:page;z-index:-16238080" type="#_x0000_t202" id="docshape79" filled="false" stroked="false">
              <v:textbox inset="0,0,0,0">
                <w:txbxContent>
                  <w:p>
                    <w:pPr>
                      <w:spacing w:before="21"/>
                      <w:ind w:left="20" w:right="0" w:firstLine="0"/>
                      <w:jc w:val="left"/>
                      <w:rPr>
                        <w:rFonts w:ascii="Arial MT"/>
                        <w:sz w:val="14"/>
                      </w:rPr>
                    </w:pPr>
                    <w:r>
                      <w:rPr>
                        <w:rFonts w:ascii="Arial MT"/>
                        <w:spacing w:val="-2"/>
                        <w:sz w:val="14"/>
                      </w:rPr>
                      <w:t>IEEE</w:t>
                    </w:r>
                    <w:r>
                      <w:rPr>
                        <w:rFonts w:ascii="Arial MT"/>
                        <w:spacing w:val="2"/>
                        <w:sz w:val="14"/>
                      </w:rPr>
                      <w:t> </w:t>
                    </w:r>
                    <w:r>
                      <w:rPr>
                        <w:rFonts w:ascii="Arial MT"/>
                        <w:spacing w:val="-2"/>
                        <w:sz w:val="14"/>
                      </w:rPr>
                      <w:t>TRANSACTIONS</w:t>
                    </w:r>
                    <w:r>
                      <w:rPr>
                        <w:rFonts w:ascii="Arial MT"/>
                        <w:spacing w:val="2"/>
                        <w:sz w:val="14"/>
                      </w:rPr>
                      <w:t> </w:t>
                    </w:r>
                    <w:r>
                      <w:rPr>
                        <w:rFonts w:ascii="Arial MT"/>
                        <w:spacing w:val="-2"/>
                        <w:sz w:val="14"/>
                      </w:rPr>
                      <w:t>ON</w:t>
                    </w:r>
                    <w:r>
                      <w:rPr>
                        <w:rFonts w:ascii="Arial MT"/>
                        <w:spacing w:val="2"/>
                        <w:sz w:val="14"/>
                      </w:rPr>
                      <w:t> </w:t>
                    </w:r>
                    <w:r>
                      <w:rPr>
                        <w:rFonts w:ascii="Arial MT"/>
                        <w:spacing w:val="-2"/>
                        <w:sz w:val="14"/>
                      </w:rPr>
                      <w:t>NEURAL</w:t>
                    </w:r>
                    <w:r>
                      <w:rPr>
                        <w:rFonts w:ascii="Arial MT"/>
                        <w:spacing w:val="2"/>
                        <w:sz w:val="14"/>
                      </w:rPr>
                      <w:t> </w:t>
                    </w:r>
                    <w:r>
                      <w:rPr>
                        <w:rFonts w:ascii="Arial MT"/>
                        <w:spacing w:val="-2"/>
                        <w:sz w:val="14"/>
                      </w:rPr>
                      <w:t>SYSTEMS</w:t>
                    </w:r>
                    <w:r>
                      <w:rPr>
                        <w:rFonts w:ascii="Arial MT"/>
                        <w:spacing w:val="2"/>
                        <w:sz w:val="14"/>
                      </w:rPr>
                      <w:t> </w:t>
                    </w:r>
                    <w:r>
                      <w:rPr>
                        <w:rFonts w:ascii="Arial MT"/>
                        <w:spacing w:val="-2"/>
                        <w:sz w:val="14"/>
                      </w:rPr>
                      <w:t>AND</w:t>
                    </w:r>
                    <w:r>
                      <w:rPr>
                        <w:rFonts w:ascii="Arial MT"/>
                        <w:spacing w:val="2"/>
                        <w:sz w:val="14"/>
                      </w:rPr>
                      <w:t> </w:t>
                    </w:r>
                    <w:r>
                      <w:rPr>
                        <w:rFonts w:ascii="Arial MT"/>
                        <w:spacing w:val="-2"/>
                        <w:sz w:val="14"/>
                      </w:rPr>
                      <w:t>REHABILITATION</w:t>
                    </w:r>
                    <w:r>
                      <w:rPr>
                        <w:rFonts w:ascii="Arial MT"/>
                        <w:spacing w:val="2"/>
                        <w:sz w:val="14"/>
                      </w:rPr>
                      <w:t> </w:t>
                    </w:r>
                    <w:r>
                      <w:rPr>
                        <w:rFonts w:ascii="Arial MT"/>
                        <w:spacing w:val="-2"/>
                        <w:sz w:val="14"/>
                      </w:rPr>
                      <w:t>ENGINEERING,</w:t>
                    </w:r>
                    <w:r>
                      <w:rPr>
                        <w:rFonts w:ascii="Arial MT"/>
                        <w:spacing w:val="2"/>
                        <w:sz w:val="14"/>
                      </w:rPr>
                      <w:t> </w:t>
                    </w:r>
                    <w:r>
                      <w:rPr>
                        <w:rFonts w:ascii="Arial MT"/>
                        <w:spacing w:val="-2"/>
                        <w:sz w:val="14"/>
                      </w:rPr>
                      <w:t>VOL.</w:t>
                    </w:r>
                    <w:r>
                      <w:rPr>
                        <w:rFonts w:ascii="Arial MT"/>
                        <w:spacing w:val="2"/>
                        <w:sz w:val="14"/>
                      </w:rPr>
                      <w:t> </w:t>
                    </w:r>
                    <w:r>
                      <w:rPr>
                        <w:rFonts w:ascii="Arial MT"/>
                        <w:spacing w:val="-2"/>
                        <w:sz w:val="14"/>
                      </w:rPr>
                      <w:t>31,</w:t>
                    </w:r>
                    <w:r>
                      <w:rPr>
                        <w:rFonts w:ascii="Arial MT"/>
                        <w:spacing w:val="2"/>
                        <w:sz w:val="14"/>
                      </w:rPr>
                      <w:t> </w:t>
                    </w:r>
                    <w:r>
                      <w:rPr>
                        <w:rFonts w:ascii="Arial MT"/>
                        <w:spacing w:val="-4"/>
                        <w:sz w:val="14"/>
                      </w:rPr>
                      <w:t>2023</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78912">
              <wp:simplePos x="0" y="0"/>
              <wp:positionH relativeFrom="page">
                <wp:posOffset>621779</wp:posOffset>
              </wp:positionH>
              <wp:positionV relativeFrom="page">
                <wp:posOffset>394385</wp:posOffset>
              </wp:positionV>
              <wp:extent cx="6529070" cy="127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6529070" cy="1270"/>
                      </a:xfrm>
                      <a:custGeom>
                        <a:avLst/>
                        <a:gdLst/>
                        <a:ahLst/>
                        <a:cxnLst/>
                        <a:rect l="l" t="t" r="r" b="b"/>
                        <a:pathLst>
                          <a:path w="6529070" h="0">
                            <a:moveTo>
                              <a:pt x="0" y="0"/>
                            </a:moveTo>
                            <a:lnTo>
                              <a:pt x="6528714" y="0"/>
                            </a:lnTo>
                          </a:path>
                        </a:pathLst>
                      </a:custGeom>
                      <a:ln w="12649">
                        <a:solidFill>
                          <a:srgbClr val="1389D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37568" from="48.959pt,31.054001pt" to="563.031pt,31.054001pt" stroked="true" strokeweight=".996pt" strokecolor="#1389da">
              <v:stroke dashstyle="solid"/>
              <w10:wrap type="none"/>
            </v:line>
          </w:pict>
        </mc:Fallback>
      </mc:AlternateContent>
    </w:r>
    <w:r>
      <w:rPr/>
      <mc:AlternateContent>
        <mc:Choice Requires="wps">
          <w:drawing>
            <wp:anchor distT="0" distB="0" distL="0" distR="0" allowOverlap="1" layoutInCell="1" locked="0" behindDoc="1" simplePos="0" relativeHeight="487079424">
              <wp:simplePos x="0" y="0"/>
              <wp:positionH relativeFrom="page">
                <wp:posOffset>609079</wp:posOffset>
              </wp:positionH>
              <wp:positionV relativeFrom="page">
                <wp:posOffset>240331</wp:posOffset>
              </wp:positionV>
              <wp:extent cx="4212590" cy="13525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4212590" cy="135255"/>
                      </a:xfrm>
                      <a:prstGeom prst="rect">
                        <a:avLst/>
                      </a:prstGeom>
                    </wps:spPr>
                    <wps:txbx>
                      <w:txbxContent>
                        <w:p>
                          <w:pPr>
                            <w:spacing w:before="21"/>
                            <w:ind w:left="20" w:right="0" w:firstLine="0"/>
                            <w:jc w:val="left"/>
                            <w:rPr>
                              <w:rFonts w:ascii="Arial MT"/>
                              <w:sz w:val="14"/>
                            </w:rPr>
                          </w:pPr>
                          <w:r>
                            <w:rPr>
                              <w:rFonts w:ascii="Arial MT"/>
                              <w:spacing w:val="-2"/>
                              <w:sz w:val="14"/>
                            </w:rPr>
                            <w:t>YU et</w:t>
                          </w:r>
                          <w:r>
                            <w:rPr>
                              <w:rFonts w:ascii="Arial MT"/>
                              <w:spacing w:val="-1"/>
                              <w:sz w:val="14"/>
                            </w:rPr>
                            <w:t> </w:t>
                          </w:r>
                          <w:r>
                            <w:rPr>
                              <w:rFonts w:ascii="Arial MT"/>
                              <w:spacing w:val="-2"/>
                              <w:sz w:val="14"/>
                            </w:rPr>
                            <w:t>al.: LATENT</w:t>
                          </w:r>
                          <w:r>
                            <w:rPr>
                              <w:rFonts w:ascii="Arial MT"/>
                              <w:spacing w:val="-1"/>
                              <w:sz w:val="14"/>
                            </w:rPr>
                            <w:t> </w:t>
                          </w:r>
                          <w:r>
                            <w:rPr>
                              <w:rFonts w:ascii="Arial MT"/>
                              <w:spacing w:val="-2"/>
                              <w:sz w:val="14"/>
                            </w:rPr>
                            <w:t>SPACE</w:t>
                          </w:r>
                          <w:r>
                            <w:rPr>
                              <w:rFonts w:ascii="Arial MT"/>
                              <w:spacing w:val="-1"/>
                              <w:sz w:val="14"/>
                            </w:rPr>
                            <w:t> </w:t>
                          </w:r>
                          <w:r>
                            <w:rPr>
                              <w:rFonts w:ascii="Arial MT"/>
                              <w:spacing w:val="-2"/>
                              <w:sz w:val="14"/>
                            </w:rPr>
                            <w:t>CODING CAPSULE</w:t>
                          </w:r>
                          <w:r>
                            <w:rPr>
                              <w:rFonts w:ascii="Arial MT"/>
                              <w:spacing w:val="-1"/>
                              <w:sz w:val="14"/>
                            </w:rPr>
                            <w:t> </w:t>
                          </w:r>
                          <w:r>
                            <w:rPr>
                              <w:rFonts w:ascii="Arial MT"/>
                              <w:spacing w:val="-2"/>
                              <w:sz w:val="14"/>
                            </w:rPr>
                            <w:t>NETWORK FOR</w:t>
                          </w:r>
                          <w:r>
                            <w:rPr>
                              <w:rFonts w:ascii="Arial MT"/>
                              <w:spacing w:val="-1"/>
                              <w:sz w:val="14"/>
                            </w:rPr>
                            <w:t> </w:t>
                          </w:r>
                          <w:r>
                            <w:rPr>
                              <w:rFonts w:ascii="Arial MT"/>
                              <w:spacing w:val="-2"/>
                              <w:sz w:val="14"/>
                            </w:rPr>
                            <w:t>MENTAL</w:t>
                          </w:r>
                          <w:r>
                            <w:rPr>
                              <w:rFonts w:ascii="Arial MT"/>
                              <w:spacing w:val="-1"/>
                              <w:sz w:val="14"/>
                            </w:rPr>
                            <w:t> </w:t>
                          </w:r>
                          <w:r>
                            <w:rPr>
                              <w:rFonts w:ascii="Arial MT"/>
                              <w:spacing w:val="-2"/>
                              <w:sz w:val="14"/>
                            </w:rPr>
                            <w:t>WORKLOAD CLASSIFICATION</w:t>
                          </w:r>
                        </w:p>
                      </w:txbxContent>
                    </wps:txbx>
                    <wps:bodyPr wrap="square" lIns="0" tIns="0" rIns="0" bIns="0" rtlCol="0">
                      <a:noAutofit/>
                    </wps:bodyPr>
                  </wps:wsp>
                </a:graphicData>
              </a:graphic>
            </wp:anchor>
          </w:drawing>
        </mc:Choice>
        <mc:Fallback>
          <w:pict>
            <v:shape style="position:absolute;margin-left:47.959pt;margin-top:18.923779pt;width:331.7pt;height:10.65pt;mso-position-horizontal-relative:page;mso-position-vertical-relative:page;z-index:-16237056" type="#_x0000_t202" id="docshape80" filled="false" stroked="false">
              <v:textbox inset="0,0,0,0">
                <w:txbxContent>
                  <w:p>
                    <w:pPr>
                      <w:spacing w:before="21"/>
                      <w:ind w:left="20" w:right="0" w:firstLine="0"/>
                      <w:jc w:val="left"/>
                      <w:rPr>
                        <w:rFonts w:ascii="Arial MT"/>
                        <w:sz w:val="14"/>
                      </w:rPr>
                    </w:pPr>
                    <w:r>
                      <w:rPr>
                        <w:rFonts w:ascii="Arial MT"/>
                        <w:spacing w:val="-2"/>
                        <w:sz w:val="14"/>
                      </w:rPr>
                      <w:t>YU et</w:t>
                    </w:r>
                    <w:r>
                      <w:rPr>
                        <w:rFonts w:ascii="Arial MT"/>
                        <w:spacing w:val="-1"/>
                        <w:sz w:val="14"/>
                      </w:rPr>
                      <w:t> </w:t>
                    </w:r>
                    <w:r>
                      <w:rPr>
                        <w:rFonts w:ascii="Arial MT"/>
                        <w:spacing w:val="-2"/>
                        <w:sz w:val="14"/>
                      </w:rPr>
                      <w:t>al.: LATENT</w:t>
                    </w:r>
                    <w:r>
                      <w:rPr>
                        <w:rFonts w:ascii="Arial MT"/>
                        <w:spacing w:val="-1"/>
                        <w:sz w:val="14"/>
                      </w:rPr>
                      <w:t> </w:t>
                    </w:r>
                    <w:r>
                      <w:rPr>
                        <w:rFonts w:ascii="Arial MT"/>
                        <w:spacing w:val="-2"/>
                        <w:sz w:val="14"/>
                      </w:rPr>
                      <w:t>SPACE</w:t>
                    </w:r>
                    <w:r>
                      <w:rPr>
                        <w:rFonts w:ascii="Arial MT"/>
                        <w:spacing w:val="-1"/>
                        <w:sz w:val="14"/>
                      </w:rPr>
                      <w:t> </w:t>
                    </w:r>
                    <w:r>
                      <w:rPr>
                        <w:rFonts w:ascii="Arial MT"/>
                        <w:spacing w:val="-2"/>
                        <w:sz w:val="14"/>
                      </w:rPr>
                      <w:t>CODING CAPSULE</w:t>
                    </w:r>
                    <w:r>
                      <w:rPr>
                        <w:rFonts w:ascii="Arial MT"/>
                        <w:spacing w:val="-1"/>
                        <w:sz w:val="14"/>
                      </w:rPr>
                      <w:t> </w:t>
                    </w:r>
                    <w:r>
                      <w:rPr>
                        <w:rFonts w:ascii="Arial MT"/>
                        <w:spacing w:val="-2"/>
                        <w:sz w:val="14"/>
                      </w:rPr>
                      <w:t>NETWORK FOR</w:t>
                    </w:r>
                    <w:r>
                      <w:rPr>
                        <w:rFonts w:ascii="Arial MT"/>
                        <w:spacing w:val="-1"/>
                        <w:sz w:val="14"/>
                      </w:rPr>
                      <w:t> </w:t>
                    </w:r>
                    <w:r>
                      <w:rPr>
                        <w:rFonts w:ascii="Arial MT"/>
                        <w:spacing w:val="-2"/>
                        <w:sz w:val="14"/>
                      </w:rPr>
                      <w:t>MENTAL</w:t>
                    </w:r>
                    <w:r>
                      <w:rPr>
                        <w:rFonts w:ascii="Arial MT"/>
                        <w:spacing w:val="-1"/>
                        <w:sz w:val="14"/>
                      </w:rPr>
                      <w:t> </w:t>
                    </w:r>
                    <w:r>
                      <w:rPr>
                        <w:rFonts w:ascii="Arial MT"/>
                        <w:spacing w:val="-2"/>
                        <w:sz w:val="14"/>
                      </w:rPr>
                      <w:t>WORKLOAD CLASSIFICATION</w:t>
                    </w:r>
                  </w:p>
                </w:txbxContent>
              </v:textbox>
              <w10:wrap type="none"/>
            </v:shape>
          </w:pict>
        </mc:Fallback>
      </mc:AlternateContent>
    </w:r>
    <w:r>
      <w:rPr/>
      <mc:AlternateContent>
        <mc:Choice Requires="wps">
          <w:drawing>
            <wp:anchor distT="0" distB="0" distL="0" distR="0" allowOverlap="1" layoutInCell="1" locked="0" behindDoc="1" simplePos="0" relativeHeight="487079936">
              <wp:simplePos x="0" y="0"/>
              <wp:positionH relativeFrom="page">
                <wp:posOffset>6940842</wp:posOffset>
              </wp:positionH>
              <wp:positionV relativeFrom="page">
                <wp:posOffset>240331</wp:posOffset>
              </wp:positionV>
              <wp:extent cx="222885" cy="13525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222885" cy="135255"/>
                      </a:xfrm>
                      <a:prstGeom prst="rect">
                        <a:avLst/>
                      </a:prstGeom>
                    </wps:spPr>
                    <wps:txbx>
                      <w:txbxContent>
                        <w:p>
                          <w:pPr>
                            <w:spacing w:before="21"/>
                            <w:ind w:left="20" w:right="0" w:firstLine="0"/>
                            <w:jc w:val="left"/>
                            <w:rPr>
                              <w:rFonts w:ascii="Arial MT"/>
                              <w:sz w:val="14"/>
                            </w:rPr>
                          </w:pPr>
                          <w:r>
                            <w:rPr>
                              <w:rFonts w:ascii="Arial MT"/>
                              <w:spacing w:val="-4"/>
                              <w:sz w:val="14"/>
                            </w:rPr>
                            <w:t>3427</w:t>
                          </w:r>
                        </w:p>
                      </w:txbxContent>
                    </wps:txbx>
                    <wps:bodyPr wrap="square" lIns="0" tIns="0" rIns="0" bIns="0" rtlCol="0">
                      <a:noAutofit/>
                    </wps:bodyPr>
                  </wps:wsp>
                </a:graphicData>
              </a:graphic>
            </wp:anchor>
          </w:drawing>
        </mc:Choice>
        <mc:Fallback>
          <w:pict>
            <v:shape style="position:absolute;margin-left:546.52301pt;margin-top:18.923779pt;width:17.55pt;height:10.65pt;mso-position-horizontal-relative:page;mso-position-vertical-relative:page;z-index:-16236544" type="#_x0000_t202" id="docshape81" filled="false" stroked="false">
              <v:textbox inset="0,0,0,0">
                <w:txbxContent>
                  <w:p>
                    <w:pPr>
                      <w:spacing w:before="21"/>
                      <w:ind w:left="20" w:right="0" w:firstLine="0"/>
                      <w:jc w:val="left"/>
                      <w:rPr>
                        <w:rFonts w:ascii="Arial MT"/>
                        <w:sz w:val="14"/>
                      </w:rPr>
                    </w:pPr>
                    <w:r>
                      <w:rPr>
                        <w:rFonts w:ascii="Arial MT"/>
                        <w:spacing w:val="-4"/>
                        <w:sz w:val="14"/>
                      </w:rPr>
                      <w:t>3427</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86" w:hanging="286"/>
      </w:pPr>
      <w:rPr>
        <w:rFonts w:hint="default"/>
        <w:lang w:val="en-US" w:eastAsia="en-US" w:bidi="ar-SA"/>
      </w:rPr>
    </w:lvl>
    <w:lvl w:ilvl="2">
      <w:start w:val="0"/>
      <w:numFmt w:val="bullet"/>
      <w:lvlText w:val="•"/>
      <w:lvlJc w:val="left"/>
      <w:pPr>
        <w:ind w:left="1552" w:hanging="286"/>
      </w:pPr>
      <w:rPr>
        <w:rFonts w:hint="default"/>
        <w:lang w:val="en-US" w:eastAsia="en-US" w:bidi="ar-SA"/>
      </w:rPr>
    </w:lvl>
    <w:lvl w:ilvl="3">
      <w:start w:val="0"/>
      <w:numFmt w:val="bullet"/>
      <w:lvlText w:val="•"/>
      <w:lvlJc w:val="left"/>
      <w:pPr>
        <w:ind w:left="2018" w:hanging="286"/>
      </w:pPr>
      <w:rPr>
        <w:rFonts w:hint="default"/>
        <w:lang w:val="en-US" w:eastAsia="en-US" w:bidi="ar-SA"/>
      </w:rPr>
    </w:lvl>
    <w:lvl w:ilvl="4">
      <w:start w:val="0"/>
      <w:numFmt w:val="bullet"/>
      <w:lvlText w:val="•"/>
      <w:lvlJc w:val="left"/>
      <w:pPr>
        <w:ind w:left="2484" w:hanging="286"/>
      </w:pPr>
      <w:rPr>
        <w:rFonts w:hint="default"/>
        <w:lang w:val="en-US" w:eastAsia="en-US" w:bidi="ar-SA"/>
      </w:rPr>
    </w:lvl>
    <w:lvl w:ilvl="5">
      <w:start w:val="0"/>
      <w:numFmt w:val="bullet"/>
      <w:lvlText w:val="•"/>
      <w:lvlJc w:val="left"/>
      <w:pPr>
        <w:ind w:left="2950" w:hanging="286"/>
      </w:pPr>
      <w:rPr>
        <w:rFonts w:hint="default"/>
        <w:lang w:val="en-US" w:eastAsia="en-US" w:bidi="ar-SA"/>
      </w:rPr>
    </w:lvl>
    <w:lvl w:ilvl="6">
      <w:start w:val="0"/>
      <w:numFmt w:val="bullet"/>
      <w:lvlText w:val="•"/>
      <w:lvlJc w:val="left"/>
      <w:pPr>
        <w:ind w:left="3416" w:hanging="286"/>
      </w:pPr>
      <w:rPr>
        <w:rFonts w:hint="default"/>
        <w:lang w:val="en-US" w:eastAsia="en-US" w:bidi="ar-SA"/>
      </w:rPr>
    </w:lvl>
    <w:lvl w:ilvl="7">
      <w:start w:val="0"/>
      <w:numFmt w:val="bullet"/>
      <w:lvlText w:val="•"/>
      <w:lvlJc w:val="left"/>
      <w:pPr>
        <w:ind w:left="3882" w:hanging="286"/>
      </w:pPr>
      <w:rPr>
        <w:rFonts w:hint="default"/>
        <w:lang w:val="en-US" w:eastAsia="en-US" w:bidi="ar-SA"/>
      </w:rPr>
    </w:lvl>
    <w:lvl w:ilvl="8">
      <w:start w:val="0"/>
      <w:numFmt w:val="bullet"/>
      <w:lvlText w:val="•"/>
      <w:lvlJc w:val="left"/>
      <w:pPr>
        <w:ind w:left="4348" w:hanging="286"/>
      </w:pPr>
      <w:rPr>
        <w:rFonts w:hint="default"/>
        <w:lang w:val="en-US" w:eastAsia="en-US" w:bidi="ar-SA"/>
      </w:rPr>
    </w:lvl>
  </w:abstractNum>
  <w:abstractNum w:abstractNumId="2">
    <w:multiLevelType w:val="hybridMultilevel"/>
    <w:lvl w:ilvl="0">
      <w:start w:val="1"/>
      <w:numFmt w:val="upperLetter"/>
      <w:lvlText w:val="%1."/>
      <w:lvlJc w:val="left"/>
      <w:pPr>
        <w:ind w:left="259" w:hanging="273"/>
        <w:jc w:val="right"/>
      </w:pPr>
      <w:rPr>
        <w:rFonts w:hint="default"/>
        <w:spacing w:val="0"/>
        <w:w w:val="99"/>
        <w:lang w:val="en-US" w:eastAsia="en-US" w:bidi="ar-SA"/>
      </w:rPr>
    </w:lvl>
    <w:lvl w:ilvl="1">
      <w:start w:val="1"/>
      <w:numFmt w:val="lowerLetter"/>
      <w:lvlText w:val="%2)"/>
      <w:lvlJc w:val="left"/>
      <w:pPr>
        <w:ind w:left="198" w:hanging="247"/>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226" w:hanging="247"/>
      </w:pPr>
      <w:rPr>
        <w:rFonts w:hint="default"/>
        <w:lang w:val="en-US" w:eastAsia="en-US" w:bidi="ar-SA"/>
      </w:rPr>
    </w:lvl>
    <w:lvl w:ilvl="3">
      <w:start w:val="0"/>
      <w:numFmt w:val="bullet"/>
      <w:lvlText w:val="•"/>
      <w:lvlJc w:val="left"/>
      <w:pPr>
        <w:ind w:left="193" w:hanging="247"/>
      </w:pPr>
      <w:rPr>
        <w:rFonts w:hint="default"/>
        <w:lang w:val="en-US" w:eastAsia="en-US" w:bidi="ar-SA"/>
      </w:rPr>
    </w:lvl>
    <w:lvl w:ilvl="4">
      <w:start w:val="0"/>
      <w:numFmt w:val="bullet"/>
      <w:lvlText w:val="•"/>
      <w:lvlJc w:val="left"/>
      <w:pPr>
        <w:ind w:left="160" w:hanging="247"/>
      </w:pPr>
      <w:rPr>
        <w:rFonts w:hint="default"/>
        <w:lang w:val="en-US" w:eastAsia="en-US" w:bidi="ar-SA"/>
      </w:rPr>
    </w:lvl>
    <w:lvl w:ilvl="5">
      <w:start w:val="0"/>
      <w:numFmt w:val="bullet"/>
      <w:lvlText w:val="•"/>
      <w:lvlJc w:val="left"/>
      <w:pPr>
        <w:ind w:left="126" w:hanging="247"/>
      </w:pPr>
      <w:rPr>
        <w:rFonts w:hint="default"/>
        <w:lang w:val="en-US" w:eastAsia="en-US" w:bidi="ar-SA"/>
      </w:rPr>
    </w:lvl>
    <w:lvl w:ilvl="6">
      <w:start w:val="0"/>
      <w:numFmt w:val="bullet"/>
      <w:lvlText w:val="•"/>
      <w:lvlJc w:val="left"/>
      <w:pPr>
        <w:ind w:left="93" w:hanging="247"/>
      </w:pPr>
      <w:rPr>
        <w:rFonts w:hint="default"/>
        <w:lang w:val="en-US" w:eastAsia="en-US" w:bidi="ar-SA"/>
      </w:rPr>
    </w:lvl>
    <w:lvl w:ilvl="7">
      <w:start w:val="0"/>
      <w:numFmt w:val="bullet"/>
      <w:lvlText w:val="•"/>
      <w:lvlJc w:val="left"/>
      <w:pPr>
        <w:ind w:left="60" w:hanging="247"/>
      </w:pPr>
      <w:rPr>
        <w:rFonts w:hint="default"/>
        <w:lang w:val="en-US" w:eastAsia="en-US" w:bidi="ar-SA"/>
      </w:rPr>
    </w:lvl>
    <w:lvl w:ilvl="8">
      <w:start w:val="0"/>
      <w:numFmt w:val="bullet"/>
      <w:lvlText w:val="•"/>
      <w:lvlJc w:val="left"/>
      <w:pPr>
        <w:ind w:left="26" w:hanging="247"/>
      </w:pPr>
      <w:rPr>
        <w:rFonts w:hint="default"/>
        <w:lang w:val="en-US" w:eastAsia="en-US" w:bidi="ar-SA"/>
      </w:rPr>
    </w:lvl>
  </w:abstractNum>
  <w:abstractNum w:abstractNumId="1">
    <w:multiLevelType w:val="hybridMultilevel"/>
    <w:lvl w:ilvl="0">
      <w:start w:val="1"/>
      <w:numFmt w:val="upperLetter"/>
      <w:lvlText w:val="%1."/>
      <w:lvlJc w:val="left"/>
      <w:pPr>
        <w:ind w:left="471" w:hanging="273"/>
        <w:jc w:val="right"/>
      </w:pPr>
      <w:rPr>
        <w:rFonts w:hint="default" w:ascii="Arial" w:hAnsi="Arial" w:eastAsia="Arial" w:cs="Arial"/>
        <w:b w:val="0"/>
        <w:bCs w:val="0"/>
        <w:i/>
        <w:iCs/>
        <w:color w:val="1389DA"/>
        <w:spacing w:val="0"/>
        <w:w w:val="99"/>
        <w:sz w:val="20"/>
        <w:szCs w:val="20"/>
        <w:lang w:val="en-US" w:eastAsia="en-US" w:bidi="ar-SA"/>
      </w:rPr>
    </w:lvl>
    <w:lvl w:ilvl="1">
      <w:start w:val="0"/>
      <w:numFmt w:val="bullet"/>
      <w:lvlText w:val="•"/>
      <w:lvlJc w:val="left"/>
      <w:pPr>
        <w:ind w:left="979" w:hanging="273"/>
      </w:pPr>
      <w:rPr>
        <w:rFonts w:hint="default"/>
        <w:lang w:val="en-US" w:eastAsia="en-US" w:bidi="ar-SA"/>
      </w:rPr>
    </w:lvl>
    <w:lvl w:ilvl="2">
      <w:start w:val="0"/>
      <w:numFmt w:val="bullet"/>
      <w:lvlText w:val="•"/>
      <w:lvlJc w:val="left"/>
      <w:pPr>
        <w:ind w:left="1479" w:hanging="273"/>
      </w:pPr>
      <w:rPr>
        <w:rFonts w:hint="default"/>
        <w:lang w:val="en-US" w:eastAsia="en-US" w:bidi="ar-SA"/>
      </w:rPr>
    </w:lvl>
    <w:lvl w:ilvl="3">
      <w:start w:val="0"/>
      <w:numFmt w:val="bullet"/>
      <w:lvlText w:val="•"/>
      <w:lvlJc w:val="left"/>
      <w:pPr>
        <w:ind w:left="1979" w:hanging="273"/>
      </w:pPr>
      <w:rPr>
        <w:rFonts w:hint="default"/>
        <w:lang w:val="en-US" w:eastAsia="en-US" w:bidi="ar-SA"/>
      </w:rPr>
    </w:lvl>
    <w:lvl w:ilvl="4">
      <w:start w:val="0"/>
      <w:numFmt w:val="bullet"/>
      <w:lvlText w:val="•"/>
      <w:lvlJc w:val="left"/>
      <w:pPr>
        <w:ind w:left="2479" w:hanging="273"/>
      </w:pPr>
      <w:rPr>
        <w:rFonts w:hint="default"/>
        <w:lang w:val="en-US" w:eastAsia="en-US" w:bidi="ar-SA"/>
      </w:rPr>
    </w:lvl>
    <w:lvl w:ilvl="5">
      <w:start w:val="0"/>
      <w:numFmt w:val="bullet"/>
      <w:lvlText w:val="•"/>
      <w:lvlJc w:val="left"/>
      <w:pPr>
        <w:ind w:left="2979" w:hanging="273"/>
      </w:pPr>
      <w:rPr>
        <w:rFonts w:hint="default"/>
        <w:lang w:val="en-US" w:eastAsia="en-US" w:bidi="ar-SA"/>
      </w:rPr>
    </w:lvl>
    <w:lvl w:ilvl="6">
      <w:start w:val="0"/>
      <w:numFmt w:val="bullet"/>
      <w:lvlText w:val="•"/>
      <w:lvlJc w:val="left"/>
      <w:pPr>
        <w:ind w:left="3479" w:hanging="273"/>
      </w:pPr>
      <w:rPr>
        <w:rFonts w:hint="default"/>
        <w:lang w:val="en-US" w:eastAsia="en-US" w:bidi="ar-SA"/>
      </w:rPr>
    </w:lvl>
    <w:lvl w:ilvl="7">
      <w:start w:val="0"/>
      <w:numFmt w:val="bullet"/>
      <w:lvlText w:val="•"/>
      <w:lvlJc w:val="left"/>
      <w:pPr>
        <w:ind w:left="3979" w:hanging="273"/>
      </w:pPr>
      <w:rPr>
        <w:rFonts w:hint="default"/>
        <w:lang w:val="en-US" w:eastAsia="en-US" w:bidi="ar-SA"/>
      </w:rPr>
    </w:lvl>
    <w:lvl w:ilvl="8">
      <w:start w:val="0"/>
      <w:numFmt w:val="bullet"/>
      <w:lvlText w:val="•"/>
      <w:lvlJc w:val="left"/>
      <w:pPr>
        <w:ind w:left="4479" w:hanging="273"/>
      </w:pPr>
      <w:rPr>
        <w:rFonts w:hint="default"/>
        <w:lang w:val="en-US" w:eastAsia="en-US" w:bidi="ar-SA"/>
      </w:rPr>
    </w:lvl>
  </w:abstractNum>
  <w:abstractNum w:abstractNumId="0">
    <w:multiLevelType w:val="hybridMultilevel"/>
    <w:lvl w:ilvl="0">
      <w:start w:val="1"/>
      <w:numFmt w:val="upperRoman"/>
      <w:lvlText w:val="%1."/>
      <w:lvlJc w:val="left"/>
      <w:pPr>
        <w:ind w:left="2155" w:hanging="231"/>
        <w:jc w:val="right"/>
      </w:pPr>
      <w:rPr>
        <w:rFonts w:hint="default" w:ascii="Arial MT" w:hAnsi="Arial MT" w:eastAsia="Arial MT" w:cs="Arial MT"/>
        <w:b w:val="0"/>
        <w:bCs w:val="0"/>
        <w:i w:val="0"/>
        <w:iCs w:val="0"/>
        <w:color w:val="004392"/>
        <w:spacing w:val="0"/>
        <w:w w:val="99"/>
        <w:sz w:val="20"/>
        <w:szCs w:val="20"/>
        <w:lang w:val="en-US" w:eastAsia="en-US" w:bidi="ar-SA"/>
      </w:rPr>
    </w:lvl>
    <w:lvl w:ilvl="1">
      <w:start w:val="0"/>
      <w:numFmt w:val="bullet"/>
      <w:lvlText w:val="•"/>
      <w:lvlJc w:val="left"/>
      <w:pPr>
        <w:ind w:left="2491" w:hanging="231"/>
      </w:pPr>
      <w:rPr>
        <w:rFonts w:hint="default"/>
        <w:lang w:val="en-US" w:eastAsia="en-US" w:bidi="ar-SA"/>
      </w:rPr>
    </w:lvl>
    <w:lvl w:ilvl="2">
      <w:start w:val="0"/>
      <w:numFmt w:val="bullet"/>
      <w:lvlText w:val="•"/>
      <w:lvlJc w:val="left"/>
      <w:pPr>
        <w:ind w:left="2823" w:hanging="231"/>
      </w:pPr>
      <w:rPr>
        <w:rFonts w:hint="default"/>
        <w:lang w:val="en-US" w:eastAsia="en-US" w:bidi="ar-SA"/>
      </w:rPr>
    </w:lvl>
    <w:lvl w:ilvl="3">
      <w:start w:val="0"/>
      <w:numFmt w:val="bullet"/>
      <w:lvlText w:val="•"/>
      <w:lvlJc w:val="left"/>
      <w:pPr>
        <w:ind w:left="3155" w:hanging="231"/>
      </w:pPr>
      <w:rPr>
        <w:rFonts w:hint="default"/>
        <w:lang w:val="en-US" w:eastAsia="en-US" w:bidi="ar-SA"/>
      </w:rPr>
    </w:lvl>
    <w:lvl w:ilvl="4">
      <w:start w:val="0"/>
      <w:numFmt w:val="bullet"/>
      <w:lvlText w:val="•"/>
      <w:lvlJc w:val="left"/>
      <w:pPr>
        <w:ind w:left="3487" w:hanging="231"/>
      </w:pPr>
      <w:rPr>
        <w:rFonts w:hint="default"/>
        <w:lang w:val="en-US" w:eastAsia="en-US" w:bidi="ar-SA"/>
      </w:rPr>
    </w:lvl>
    <w:lvl w:ilvl="5">
      <w:start w:val="0"/>
      <w:numFmt w:val="bullet"/>
      <w:lvlText w:val="•"/>
      <w:lvlJc w:val="left"/>
      <w:pPr>
        <w:ind w:left="3819" w:hanging="231"/>
      </w:pPr>
      <w:rPr>
        <w:rFonts w:hint="default"/>
        <w:lang w:val="en-US" w:eastAsia="en-US" w:bidi="ar-SA"/>
      </w:rPr>
    </w:lvl>
    <w:lvl w:ilvl="6">
      <w:start w:val="0"/>
      <w:numFmt w:val="bullet"/>
      <w:lvlText w:val="•"/>
      <w:lvlJc w:val="left"/>
      <w:pPr>
        <w:ind w:left="4151" w:hanging="231"/>
      </w:pPr>
      <w:rPr>
        <w:rFonts w:hint="default"/>
        <w:lang w:val="en-US" w:eastAsia="en-US" w:bidi="ar-SA"/>
      </w:rPr>
    </w:lvl>
    <w:lvl w:ilvl="7">
      <w:start w:val="0"/>
      <w:numFmt w:val="bullet"/>
      <w:lvlText w:val="•"/>
      <w:lvlJc w:val="left"/>
      <w:pPr>
        <w:ind w:left="4483" w:hanging="231"/>
      </w:pPr>
      <w:rPr>
        <w:rFonts w:hint="default"/>
        <w:lang w:val="en-US" w:eastAsia="en-US" w:bidi="ar-SA"/>
      </w:rPr>
    </w:lvl>
    <w:lvl w:ilvl="8">
      <w:start w:val="0"/>
      <w:numFmt w:val="bullet"/>
      <w:lvlText w:val="•"/>
      <w:lvlJc w:val="left"/>
      <w:pPr>
        <w:ind w:left="4815" w:hanging="23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15"/>
    </w:pPr>
    <w:rPr>
      <w:rFonts w:ascii="Times New Roman" w:hAnsi="Times New Roman" w:eastAsia="Times New Roman" w:cs="Times New Roman"/>
      <w:b/>
      <w:bCs/>
      <w:sz w:val="57"/>
      <w:szCs w:val="57"/>
      <w:lang w:val="en-US" w:eastAsia="en-US" w:bidi="ar-SA"/>
    </w:rPr>
  </w:style>
  <w:style w:styleId="ListParagraph" w:type="paragraph">
    <w:name w:val="List Paragraph"/>
    <w:basedOn w:val="Normal"/>
    <w:uiPriority w:val="1"/>
    <w:qFormat/>
    <w:pPr>
      <w:ind w:left="564"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orcid.org/0009-0004-0898-6633" TargetMode="External"/><Relationship Id="rId7" Type="http://schemas.openxmlformats.org/officeDocument/2006/relationships/image" Target="media/image1.png"/><Relationship Id="rId8" Type="http://schemas.openxmlformats.org/officeDocument/2006/relationships/hyperlink" Target="https://orcid.org/0000-0002-8199-6000" TargetMode="External"/><Relationship Id="rId9" Type="http://schemas.openxmlformats.org/officeDocument/2006/relationships/hyperlink" Target="https://orcid.org/0000-0002-8364-7226" TargetMode="External"/><Relationship Id="rId10" Type="http://schemas.openxmlformats.org/officeDocument/2006/relationships/hyperlink" Target="https://orcid.org/0000-0001-5078-1712" TargetMode="External"/><Relationship Id="rId11" Type="http://schemas.openxmlformats.org/officeDocument/2006/relationships/image" Target="media/image2.png"/><Relationship Id="rId12" Type="http://schemas.openxmlformats.org/officeDocument/2006/relationships/hyperlink" Target="mailto:junhua.li@essex.ac.uk" TargetMode="External"/><Relationship Id="rId13" Type="http://schemas.openxmlformats.org/officeDocument/2006/relationships/image" Target="media/image3.png"/><Relationship Id="rId14" Type="http://schemas.openxmlformats.org/officeDocument/2006/relationships/hyperlink" Target="https://creativecommons.org/licenses/by/4.0/" TargetMode="Externa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image" Target="media/image4.jpeg"/><Relationship Id="rId18" Type="http://schemas.openxmlformats.org/officeDocument/2006/relationships/header" Target="header4.xml"/><Relationship Id="rId19" Type="http://schemas.openxmlformats.org/officeDocument/2006/relationships/header" Target="header5.xml"/><Relationship Id="rId20" Type="http://schemas.openxmlformats.org/officeDocument/2006/relationships/image" Target="media/image5.jpeg"/><Relationship Id="rId21" Type="http://schemas.openxmlformats.org/officeDocument/2006/relationships/image" Target="media/image6.jpeg"/><Relationship Id="rId22" Type="http://schemas.openxmlformats.org/officeDocument/2006/relationships/header" Target="header6.xml"/><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jpe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image" Target="media/image39.png"/><Relationship Id="rId56" Type="http://schemas.openxmlformats.org/officeDocument/2006/relationships/image" Target="media/image40.png"/><Relationship Id="rId57" Type="http://schemas.openxmlformats.org/officeDocument/2006/relationships/image" Target="media/image41.png"/><Relationship Id="rId58" Type="http://schemas.openxmlformats.org/officeDocument/2006/relationships/image" Target="media/image42.png"/><Relationship Id="rId59" Type="http://schemas.openxmlformats.org/officeDocument/2006/relationships/image" Target="media/image43.png"/><Relationship Id="rId60" Type="http://schemas.openxmlformats.org/officeDocument/2006/relationships/image" Target="media/image44.png"/><Relationship Id="rId61" Type="http://schemas.openxmlformats.org/officeDocument/2006/relationships/image" Target="media/image45.jpeg"/><Relationship Id="rId62" Type="http://schemas.openxmlformats.org/officeDocument/2006/relationships/header" Target="header7.xml"/><Relationship Id="rId63" Type="http://schemas.openxmlformats.org/officeDocument/2006/relationships/image" Target="media/image46.jpeg"/><Relationship Id="rId64" Type="http://schemas.openxmlformats.org/officeDocument/2006/relationships/image" Target="media/image47.jpeg"/><Relationship Id="rId65" Type="http://schemas.openxmlformats.org/officeDocument/2006/relationships/header" Target="header8.xml"/><Relationship Id="rId66" Type="http://schemas.openxmlformats.org/officeDocument/2006/relationships/image" Target="media/image48.png"/><Relationship Id="rId67" Type="http://schemas.openxmlformats.org/officeDocument/2006/relationships/image" Target="media/image49.png"/><Relationship Id="rId68" Type="http://schemas.openxmlformats.org/officeDocument/2006/relationships/image" Target="media/image50.png"/><Relationship Id="rId69" Type="http://schemas.openxmlformats.org/officeDocument/2006/relationships/image" Target="media/image51.png"/><Relationship Id="rId70" Type="http://schemas.openxmlformats.org/officeDocument/2006/relationships/image" Target="media/image52.png"/><Relationship Id="rId71" Type="http://schemas.openxmlformats.org/officeDocument/2006/relationships/image" Target="media/image53.png"/><Relationship Id="rId72" Type="http://schemas.openxmlformats.org/officeDocument/2006/relationships/image" Target="media/image54.png"/><Relationship Id="rId73" Type="http://schemas.openxmlformats.org/officeDocument/2006/relationships/image" Target="media/image55.png"/><Relationship Id="rId74" Type="http://schemas.openxmlformats.org/officeDocument/2006/relationships/image" Target="media/image56.png"/><Relationship Id="rId75" Type="http://schemas.openxmlformats.org/officeDocument/2006/relationships/image" Target="media/image57.png"/><Relationship Id="rId76" Type="http://schemas.openxmlformats.org/officeDocument/2006/relationships/image" Target="media/image58.png"/><Relationship Id="rId77" Type="http://schemas.openxmlformats.org/officeDocument/2006/relationships/image" Target="media/image59.png"/><Relationship Id="rId78" Type="http://schemas.openxmlformats.org/officeDocument/2006/relationships/image" Target="media/image60.png"/><Relationship Id="rId79" Type="http://schemas.openxmlformats.org/officeDocument/2006/relationships/image" Target="media/image61.png"/><Relationship Id="rId80" Type="http://schemas.openxmlformats.org/officeDocument/2006/relationships/image" Target="media/image62.png"/><Relationship Id="rId81" Type="http://schemas.openxmlformats.org/officeDocument/2006/relationships/image" Target="media/image63.png"/><Relationship Id="rId82" Type="http://schemas.openxmlformats.org/officeDocument/2006/relationships/image" Target="media/image64.jpeg"/><Relationship Id="rId83" Type="http://schemas.openxmlformats.org/officeDocument/2006/relationships/header" Target="header9.xml"/><Relationship Id="rId84" Type="http://schemas.openxmlformats.org/officeDocument/2006/relationships/image" Target="media/image65.jpeg"/><Relationship Id="rId85" Type="http://schemas.openxmlformats.org/officeDocument/2006/relationships/header" Target="header10.xml"/><Relationship Id="rId86" Type="http://schemas.openxmlformats.org/officeDocument/2006/relationships/hyperlink" Target="http://dx.doi.org/10.1109/TNNLS.2022.3147208" TargetMode="External"/><Relationship Id="rId87" Type="http://schemas.openxmlformats.org/officeDocument/2006/relationships/header" Target="header11.xml"/><Relationship Id="rId8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Yinhu Yu</dc:creator>
  <dc:subject>IEEE Transactions on Neural Systems and Rehabilitation Engineering;2023;31; ;10.1109/TNSRE.2023.3307481</dc:subject>
  <dc:title>Latent Space Coding Capsule Network for Mental Workload Classification</dc:title>
  <dcterms:created xsi:type="dcterms:W3CDTF">2026-07-06T12:11:56Z</dcterms:created>
  <dcterms:modified xsi:type="dcterms:W3CDTF">2026-07-06T12:11:56Z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2023-08-26T00:00:00Z</vt:filetime>
  </property>
  <property fmtid="{D5CDD505-2E9C-101B-9397-08002B2CF9AE}" pid="4" name="Creator">
    <vt:lpwstr>LaTeX with hyperref</vt:lpwstr>
  </property>
  <property fmtid="{D5CDD505-2E9C-101B-9397-08002B2CF9AE}" pid="5" name="IEEE Article ID">
    <vt:lpwstr>10226203</vt:lpwstr>
  </property>
  <property fmtid="{D5CDD505-2E9C-101B-9397-08002B2CF9AE}" pid="6" name="IEEE Issue ID">
    <vt:lpwstr>10031624</vt:lpwstr>
  </property>
  <property fmtid="{D5CDD505-2E9C-101B-9397-08002B2CF9AE}" pid="7" name="IEEE Publication ID">
    <vt:lpwstr>7333</vt:lpwstr>
  </property>
  <property fmtid="{D5CDD505-2E9C-101B-9397-08002B2CF9AE}" pid="8" name="LastSaved">
    <vt:filetime>2026-07-06T00:00:00Z</vt:filetime>
  </property>
  <property fmtid="{D5CDD505-2E9C-101B-9397-08002B2CF9AE}" pid="9" name="PTEX.Fullbanner">
    <vt:lpwstr>This is pdfTeX, Version 3.141592653-2.6-1.40.24 (TeX Live 2022) kpathsea version 6.3.4</vt:lpwstr>
  </property>
  <property fmtid="{D5CDD505-2E9C-101B-9397-08002B2CF9AE}" pid="10" name="Producer">
    <vt:lpwstr>pdfTeX-1.40.24; modified using iText® Core 7.2.4 (AGPL version) ©2000-2022 iText Group NV</vt:lpwstr>
  </property>
  <property fmtid="{D5CDD505-2E9C-101B-9397-08002B2CF9AE}" pid="11" name="Trapped">
    <vt:lpwstr>False</vt:lpwstr>
  </property>
</Properties>
</file>