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21EEB87F" w:rsidR="00EC2828" w:rsidRDefault="00EC2828"/>
    <w:tbl>
      <w:tblPr>
        <w:tblStyle w:val="TableGrid"/>
        <w:tblW w:w="15231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2705"/>
        <w:gridCol w:w="2705"/>
        <w:gridCol w:w="2705"/>
        <w:gridCol w:w="2705"/>
        <w:gridCol w:w="2705"/>
      </w:tblGrid>
      <w:tr w:rsidR="008A13D7" w:rsidRPr="00E57602" w14:paraId="5F7F3765" w14:textId="77777777" w:rsidTr="00AB3EFE">
        <w:trPr>
          <w:trHeight w:val="724"/>
        </w:trPr>
        <w:tc>
          <w:tcPr>
            <w:tcW w:w="1706" w:type="dxa"/>
            <w:vAlign w:val="center"/>
          </w:tcPr>
          <w:p w14:paraId="57FF39C4" w14:textId="3E92D47E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  <w:vAlign w:val="center"/>
          </w:tcPr>
          <w:p w14:paraId="75580305" w14:textId="11369A34" w:rsidR="00EC2828" w:rsidRPr="00E57602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705" w:type="dxa"/>
            <w:vAlign w:val="center"/>
          </w:tcPr>
          <w:p w14:paraId="4C78C975" w14:textId="4662D687" w:rsidR="00EC2828" w:rsidRPr="00E57602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705" w:type="dxa"/>
            <w:vAlign w:val="center"/>
          </w:tcPr>
          <w:p w14:paraId="50D5640C" w14:textId="17105D97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705" w:type="dxa"/>
            <w:vAlign w:val="center"/>
          </w:tcPr>
          <w:p w14:paraId="256BF255" w14:textId="69E3317C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705" w:type="dxa"/>
            <w:vAlign w:val="center"/>
          </w:tcPr>
          <w:p w14:paraId="393C75C7" w14:textId="4BEE54C3" w:rsidR="00EC2828" w:rsidRPr="00E57602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031832" w:rsidRPr="00E57602" w14:paraId="1CAFE9AA" w14:textId="77777777" w:rsidTr="00AB3EFE">
        <w:trPr>
          <w:trHeight w:val="1389"/>
        </w:trPr>
        <w:tc>
          <w:tcPr>
            <w:tcW w:w="1706" w:type="dxa"/>
            <w:vAlign w:val="center"/>
          </w:tcPr>
          <w:p w14:paraId="2E7D114F" w14:textId="0EFE7F35" w:rsidR="00031832" w:rsidRPr="00E57602" w:rsidRDefault="00031832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Abstract</w:t>
            </w:r>
          </w:p>
        </w:tc>
        <w:tc>
          <w:tcPr>
            <w:tcW w:w="2705" w:type="dxa"/>
          </w:tcPr>
          <w:p w14:paraId="0F0DC198" w14:textId="2837C970" w:rsidR="00031832" w:rsidRPr="00E57602" w:rsidRDefault="00DE0B77" w:rsidP="00DE0B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abstract</w:t>
            </w:r>
            <w:r w:rsidR="00031832" w:rsidRPr="00E57602">
              <w:rPr>
                <w:rFonts w:asciiTheme="minorHAnsi" w:hAnsiTheme="minorHAnsi"/>
                <w:sz w:val="22"/>
                <w:szCs w:val="22"/>
              </w:rPr>
              <w:t xml:space="preserve"> lacks clarity </w:t>
            </w:r>
            <w:r>
              <w:rPr>
                <w:rFonts w:asciiTheme="minorHAnsi" w:hAnsiTheme="minorHAnsi"/>
                <w:sz w:val="22"/>
                <w:szCs w:val="22"/>
              </w:rPr>
              <w:t>and structure or does not reflect the content of the thesis.</w:t>
            </w:r>
          </w:p>
        </w:tc>
        <w:tc>
          <w:tcPr>
            <w:tcW w:w="2705" w:type="dxa"/>
          </w:tcPr>
          <w:p w14:paraId="1DC8990C" w14:textId="065957A7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contains most of the relevant pieces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of information but this is poorly structured and communicated.</w:t>
            </w:r>
          </w:p>
        </w:tc>
        <w:tc>
          <w:tcPr>
            <w:tcW w:w="2705" w:type="dxa"/>
          </w:tcPr>
          <w:p w14:paraId="33A41702" w14:textId="2EEC1D00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contains all relevant pieces of information but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it could be organised to better communicate the thesis findings.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05" w:type="dxa"/>
          </w:tcPr>
          <w:p w14:paraId="391383AA" w14:textId="025A34C3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clearly communicates all key information, demonstrating careful consideration of content.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05" w:type="dxa"/>
          </w:tcPr>
          <w:p w14:paraId="3CAEE5BA" w14:textId="65D5F9F3" w:rsidR="00031832" w:rsidRPr="00E57602" w:rsidRDefault="00031832" w:rsidP="00DE0B7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abstract </w:t>
            </w:r>
            <w:r w:rsidR="00E57602">
              <w:rPr>
                <w:rFonts w:asciiTheme="minorHAnsi" w:hAnsiTheme="minorHAnsi"/>
                <w:sz w:val="22"/>
                <w:szCs w:val="22"/>
              </w:rPr>
              <w:t xml:space="preserve">is clear and concise </w:t>
            </w:r>
            <w:r w:rsidR="00DE0B77">
              <w:rPr>
                <w:rFonts w:asciiTheme="minorHAnsi" w:hAnsiTheme="minorHAnsi"/>
                <w:sz w:val="22"/>
                <w:szCs w:val="22"/>
              </w:rPr>
              <w:t>and effectively communicates</w:t>
            </w:r>
            <w:r w:rsidR="00E57602">
              <w:rPr>
                <w:rFonts w:asciiTheme="minorHAnsi" w:hAnsiTheme="minorHAnsi"/>
                <w:sz w:val="22"/>
                <w:szCs w:val="22"/>
              </w:rPr>
              <w:t xml:space="preserve"> all key information</w:t>
            </w:r>
            <w:r w:rsidR="00DE0B77">
              <w:rPr>
                <w:rFonts w:asciiTheme="minorHAnsi" w:hAnsiTheme="minorHAnsi"/>
                <w:sz w:val="22"/>
                <w:szCs w:val="22"/>
              </w:rPr>
              <w:t>, demonstrating careful consideration of content.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DE2868" w:rsidRPr="00E57602" w14:paraId="14980DCB" w14:textId="77777777" w:rsidTr="00AB3EFE">
        <w:trPr>
          <w:trHeight w:val="1752"/>
        </w:trPr>
        <w:tc>
          <w:tcPr>
            <w:tcW w:w="1706" w:type="dxa"/>
            <w:vAlign w:val="center"/>
          </w:tcPr>
          <w:p w14:paraId="23A3D11D" w14:textId="3F6DAF1E" w:rsidR="00DE2868" w:rsidRPr="00E57602" w:rsidRDefault="00DE2868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Introduction/</w:t>
            </w:r>
            <w:r w:rsidRPr="00E57602">
              <w:rPr>
                <w:rFonts w:asciiTheme="minorHAnsi" w:hAnsiTheme="minorHAnsi"/>
                <w:b/>
                <w:sz w:val="22"/>
                <w:szCs w:val="22"/>
              </w:rPr>
              <w:br/>
              <w:t>Background</w:t>
            </w:r>
          </w:p>
        </w:tc>
        <w:tc>
          <w:tcPr>
            <w:tcW w:w="2705" w:type="dxa"/>
          </w:tcPr>
          <w:p w14:paraId="5E99FB68" w14:textId="14FB1262" w:rsidR="00DE2868" w:rsidRPr="00E57602" w:rsidRDefault="00DE2868" w:rsidP="000C07A3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It is difficult to identify the research a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>ims, rational</w:t>
            </w:r>
            <w:r w:rsidR="00EF5EF1">
              <w:rPr>
                <w:rFonts w:asciiTheme="minorHAnsi" w:hAnsiTheme="minorHAnsi"/>
                <w:sz w:val="22"/>
                <w:szCs w:val="22"/>
              </w:rPr>
              <w:t>e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>, or themes</w:t>
            </w:r>
            <w:r w:rsidR="00BA5132" w:rsidRPr="00E57602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0B77" w:rsidRPr="00E57602">
              <w:rPr>
                <w:rFonts w:asciiTheme="minorHAnsi" w:hAnsiTheme="minorHAnsi"/>
                <w:sz w:val="22"/>
                <w:szCs w:val="22"/>
              </w:rPr>
              <w:t xml:space="preserve">The literature chosen is relevant but </w:t>
            </w:r>
            <w:r w:rsidR="000C07A3">
              <w:rPr>
                <w:rFonts w:asciiTheme="minorHAnsi" w:hAnsiTheme="minorHAnsi"/>
                <w:sz w:val="22"/>
                <w:szCs w:val="22"/>
              </w:rPr>
              <w:t>not connected</w:t>
            </w:r>
            <w:r w:rsidR="00DE0B77" w:rsidRPr="00E57602">
              <w:rPr>
                <w:rFonts w:asciiTheme="minorHAnsi" w:hAnsiTheme="minorHAnsi"/>
                <w:sz w:val="22"/>
                <w:szCs w:val="22"/>
              </w:rPr>
              <w:t xml:space="preserve"> to the immediate 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thesis </w:t>
            </w:r>
            <w:r w:rsidR="00DE0B77" w:rsidRPr="00E57602">
              <w:rPr>
                <w:rFonts w:asciiTheme="minorHAnsi" w:hAnsiTheme="minorHAnsi"/>
                <w:sz w:val="22"/>
                <w:szCs w:val="22"/>
              </w:rPr>
              <w:t>project.</w:t>
            </w:r>
          </w:p>
        </w:tc>
        <w:tc>
          <w:tcPr>
            <w:tcW w:w="2705" w:type="dxa"/>
          </w:tcPr>
          <w:p w14:paraId="544EB59F" w14:textId="35A707B6" w:rsidR="00DE2868" w:rsidRPr="00E57602" w:rsidRDefault="00DE2868" w:rsidP="000C07A3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 xml:space="preserve">ims, rational, and themes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of the research are only </w:t>
            </w:r>
            <w:r w:rsidR="00BB59D8" w:rsidRPr="00E57602">
              <w:rPr>
                <w:rFonts w:asciiTheme="minorHAnsi" w:hAnsiTheme="minorHAnsi"/>
                <w:sz w:val="22"/>
                <w:szCs w:val="22"/>
              </w:rPr>
              <w:t xml:space="preserve">identified but </w:t>
            </w:r>
            <w:r w:rsidR="00C3442A" w:rsidRPr="00E57602">
              <w:rPr>
                <w:rFonts w:asciiTheme="minorHAnsi" w:hAnsiTheme="minorHAnsi"/>
                <w:sz w:val="22"/>
                <w:szCs w:val="22"/>
              </w:rPr>
              <w:t>not described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fully. Key literature is identified.</w:t>
            </w:r>
            <w:r w:rsidR="000C07A3"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07A3" w:rsidRPr="00E57602">
              <w:rPr>
                <w:rFonts w:asciiTheme="minorHAnsi" w:hAnsiTheme="minorHAnsi"/>
                <w:sz w:val="22"/>
                <w:szCs w:val="22"/>
              </w:rPr>
              <w:t xml:space="preserve">There is not a wider discussion of why the literature matters or how it connects to the immediate 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thesis </w:t>
            </w:r>
            <w:r w:rsidR="000C07A3" w:rsidRPr="00E57602">
              <w:rPr>
                <w:rFonts w:asciiTheme="minorHAnsi" w:hAnsiTheme="minorHAnsi"/>
                <w:sz w:val="22"/>
                <w:szCs w:val="22"/>
              </w:rPr>
              <w:t>project.</w:t>
            </w:r>
          </w:p>
        </w:tc>
        <w:tc>
          <w:tcPr>
            <w:tcW w:w="2705" w:type="dxa"/>
          </w:tcPr>
          <w:p w14:paraId="6A9A83BA" w14:textId="13082BB6" w:rsidR="00DE2868" w:rsidRPr="00E57602" w:rsidRDefault="00DE2868" w:rsidP="000C07A3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aims</w:t>
            </w:r>
            <w:r w:rsidR="00001E60" w:rsidRPr="00E57602">
              <w:rPr>
                <w:rFonts w:asciiTheme="minorHAnsi" w:hAnsiTheme="minorHAnsi"/>
                <w:sz w:val="22"/>
                <w:szCs w:val="22"/>
              </w:rPr>
              <w:t>, rational, and major themes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of the research are identified and described. </w:t>
            </w:r>
            <w:r w:rsidR="000C07A3">
              <w:rPr>
                <w:rFonts w:asciiTheme="minorHAnsi" w:hAnsiTheme="minorHAnsi"/>
                <w:sz w:val="22"/>
                <w:szCs w:val="22"/>
              </w:rPr>
              <w:t>Key literature is identified and described and some links are made to the thesis project.</w:t>
            </w:r>
          </w:p>
        </w:tc>
        <w:tc>
          <w:tcPr>
            <w:tcW w:w="2705" w:type="dxa"/>
          </w:tcPr>
          <w:p w14:paraId="44BC7726" w14:textId="3B81B212" w:rsidR="00DE2868" w:rsidRPr="00E57602" w:rsidRDefault="00DE2868" w:rsidP="00DE286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aims of the research are analytical and justified. The rational for the research project is present, it is engaging and is instructive of the themes to follow.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07A3">
              <w:rPr>
                <w:rFonts w:asciiTheme="minorHAnsi" w:hAnsiTheme="minorHAnsi"/>
                <w:sz w:val="22"/>
                <w:szCs w:val="22"/>
              </w:rPr>
              <w:t>Key literature is identified and analysed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and connected to the thesis project.</w:t>
            </w:r>
          </w:p>
        </w:tc>
        <w:tc>
          <w:tcPr>
            <w:tcW w:w="2705" w:type="dxa"/>
          </w:tcPr>
          <w:p w14:paraId="0D33BAF5" w14:textId="799924EB" w:rsidR="00DE2868" w:rsidRPr="00E57602" w:rsidRDefault="00DE2868" w:rsidP="00590167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aims of the research are positioned in a wider analytical context. The rational is situated within the appropriate intellectual </w:t>
            </w:r>
            <w:r w:rsidR="00571181" w:rsidRPr="00E57602">
              <w:rPr>
                <w:rFonts w:asciiTheme="minorHAnsi" w:hAnsiTheme="minorHAnsi"/>
                <w:sz w:val="22"/>
                <w:szCs w:val="22"/>
              </w:rPr>
              <w:t>history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The themes follow a clear </w:t>
            </w:r>
            <w:r w:rsidR="00C06166" w:rsidRPr="00E57602">
              <w:rPr>
                <w:rFonts w:asciiTheme="minorHAnsi" w:hAnsiTheme="minorHAnsi"/>
                <w:sz w:val="22"/>
                <w:szCs w:val="22"/>
              </w:rPr>
              <w:t xml:space="preserve">analytical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context.</w:t>
            </w:r>
            <w:r w:rsidR="007A42E9">
              <w:rPr>
                <w:rFonts w:asciiTheme="minorHAnsi" w:hAnsiTheme="minorHAnsi"/>
                <w:sz w:val="22"/>
                <w:szCs w:val="22"/>
              </w:rPr>
              <w:t xml:space="preserve"> Key literature is identified and analysed</w:t>
            </w:r>
            <w:r w:rsidR="000C07A3">
              <w:rPr>
                <w:rFonts w:asciiTheme="minorHAnsi" w:hAnsiTheme="minorHAnsi"/>
                <w:sz w:val="22"/>
                <w:szCs w:val="22"/>
              </w:rPr>
              <w:t xml:space="preserve"> and connected to the thesis project.</w:t>
            </w:r>
          </w:p>
        </w:tc>
      </w:tr>
      <w:tr w:rsidR="00E63DA2" w:rsidRPr="00E57602" w14:paraId="204331F0" w14:textId="77777777" w:rsidTr="00AB3EFE">
        <w:trPr>
          <w:trHeight w:val="1590"/>
        </w:trPr>
        <w:tc>
          <w:tcPr>
            <w:tcW w:w="1706" w:type="dxa"/>
            <w:vAlign w:val="center"/>
          </w:tcPr>
          <w:p w14:paraId="2855CE7C" w14:textId="4EF77492" w:rsidR="00E63DA2" w:rsidRPr="00E57602" w:rsidRDefault="00E63DA2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 xml:space="preserve">Materials and Methods </w:t>
            </w:r>
          </w:p>
        </w:tc>
        <w:tc>
          <w:tcPr>
            <w:tcW w:w="2705" w:type="dxa"/>
          </w:tcPr>
          <w:p w14:paraId="7EDF2530" w14:textId="0F5BABB3" w:rsidR="00E63DA2" w:rsidRPr="00E57602" w:rsidRDefault="002B5D0C" w:rsidP="00A753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are not suitable for the aims and/or are not described in full.</w:t>
            </w:r>
          </w:p>
        </w:tc>
        <w:tc>
          <w:tcPr>
            <w:tcW w:w="2705" w:type="dxa"/>
          </w:tcPr>
          <w:p w14:paraId="51A2A0D7" w14:textId="03AC984E" w:rsidR="00E63DA2" w:rsidRPr="00E57602" w:rsidRDefault="002B5D0C" w:rsidP="000A78D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are not entirely suitable for the aims. Limited consideration appears to have been given to key factors that will impact on the work and appropriateness of methods.</w:t>
            </w:r>
          </w:p>
        </w:tc>
        <w:tc>
          <w:tcPr>
            <w:tcW w:w="2705" w:type="dxa"/>
          </w:tcPr>
          <w:p w14:paraId="6701426D" w14:textId="34395834" w:rsidR="00E63DA2" w:rsidRPr="00E57602" w:rsidRDefault="002B5D0C" w:rsidP="004B214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methods selected are mostly suitable for the aims and are described. It appears that not all relevant factors have been considered when selecting methods </w:t>
            </w:r>
          </w:p>
        </w:tc>
        <w:tc>
          <w:tcPr>
            <w:tcW w:w="2705" w:type="dxa"/>
          </w:tcPr>
          <w:p w14:paraId="365E4623" w14:textId="6C6265F2" w:rsidR="00E63DA2" w:rsidRPr="00E57602" w:rsidRDefault="00C05E9E" w:rsidP="00D860D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selected are clearly suitable for the aims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 and are described clearly. Relevant factors have been taken into account when selecting methods.</w:t>
            </w:r>
          </w:p>
        </w:tc>
        <w:tc>
          <w:tcPr>
            <w:tcW w:w="2705" w:type="dxa"/>
          </w:tcPr>
          <w:p w14:paraId="59B56DD4" w14:textId="348CB04D" w:rsidR="00E63DA2" w:rsidRPr="00E57602" w:rsidRDefault="00C05E9E" w:rsidP="00C05E9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methods selected are entirely suitable for the aims. Methods are clearly articulated and all relevant factors and implications have been considered.</w:t>
            </w:r>
          </w:p>
        </w:tc>
      </w:tr>
      <w:tr w:rsidR="00463A37" w:rsidRPr="00E57602" w14:paraId="1C71A676" w14:textId="77777777" w:rsidTr="00AB3EFE">
        <w:trPr>
          <w:trHeight w:val="1349"/>
        </w:trPr>
        <w:tc>
          <w:tcPr>
            <w:tcW w:w="1706" w:type="dxa"/>
            <w:vAlign w:val="center"/>
          </w:tcPr>
          <w:p w14:paraId="139BB9E1" w14:textId="4F0BC8EB" w:rsidR="00463A37" w:rsidRPr="00E57602" w:rsidRDefault="00463A3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Results</w:t>
            </w:r>
          </w:p>
        </w:tc>
        <w:tc>
          <w:tcPr>
            <w:tcW w:w="2705" w:type="dxa"/>
          </w:tcPr>
          <w:p w14:paraId="5836962C" w14:textId="6845CC56" w:rsidR="00463A37" w:rsidRPr="00E57602" w:rsidRDefault="00463A37" w:rsidP="008958A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do not logically flow from methodological </w:t>
            </w:r>
            <w:r w:rsidR="008958A8" w:rsidRPr="00E57602">
              <w:rPr>
                <w:rFonts w:asciiTheme="minorHAnsi" w:hAnsiTheme="minorHAnsi"/>
                <w:sz w:val="22"/>
                <w:szCs w:val="22"/>
              </w:rPr>
              <w:t>section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412C00FB" w14:textId="4E2CE240" w:rsidR="00463A37" w:rsidRPr="00E57602" w:rsidRDefault="00463A37" w:rsidP="008958A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are </w:t>
            </w:r>
            <w:r w:rsidR="00917B25" w:rsidRPr="00E57602">
              <w:rPr>
                <w:rFonts w:asciiTheme="minorHAnsi" w:hAnsiTheme="minorHAnsi"/>
                <w:sz w:val="22"/>
                <w:szCs w:val="22"/>
              </w:rPr>
              <w:t>identified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and may or may not logically flow from methodological </w:t>
            </w:r>
            <w:r w:rsidR="008958A8" w:rsidRPr="00E57602">
              <w:rPr>
                <w:rFonts w:asciiTheme="minorHAnsi" w:hAnsiTheme="minorHAnsi"/>
                <w:sz w:val="22"/>
                <w:szCs w:val="22"/>
              </w:rPr>
              <w:t>section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502E85B5" w14:textId="541549BF" w:rsidR="00463A37" w:rsidRPr="00E57602" w:rsidRDefault="00463A37" w:rsidP="008958A8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are </w:t>
            </w:r>
            <w:r w:rsidR="00917B25" w:rsidRPr="00E57602">
              <w:rPr>
                <w:rFonts w:asciiTheme="minorHAnsi" w:hAnsiTheme="minorHAnsi"/>
                <w:sz w:val="22"/>
                <w:szCs w:val="22"/>
              </w:rPr>
              <w:t>described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and follow on from methodological </w:t>
            </w:r>
            <w:r w:rsidR="008958A8" w:rsidRPr="00E57602">
              <w:rPr>
                <w:rFonts w:asciiTheme="minorHAnsi" w:hAnsiTheme="minorHAnsi"/>
                <w:sz w:val="22"/>
                <w:szCs w:val="22"/>
              </w:rPr>
              <w:t>section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23CC5981" w14:textId="4D0352DF" w:rsidR="00463A37" w:rsidRPr="00E57602" w:rsidRDefault="00463A37" w:rsidP="006724A6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Results are analytically thought through and conveyed in a </w:t>
            </w:r>
            <w:r w:rsidR="006724A6">
              <w:rPr>
                <w:rFonts w:asciiTheme="minorHAnsi" w:hAnsiTheme="minorHAnsi"/>
                <w:sz w:val="22"/>
                <w:szCs w:val="22"/>
              </w:rPr>
              <w:t xml:space="preserve">comprehensive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and articulate manner. </w:t>
            </w:r>
          </w:p>
        </w:tc>
        <w:tc>
          <w:tcPr>
            <w:tcW w:w="2705" w:type="dxa"/>
          </w:tcPr>
          <w:p w14:paraId="71928127" w14:textId="06414355" w:rsidR="00463A37" w:rsidRPr="00E57602" w:rsidRDefault="006724A6" w:rsidP="006724A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results show analysis and reflection -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br/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>o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t xml:space="preserve">rough and conveyed in a </w:t>
            </w:r>
            <w:r>
              <w:rPr>
                <w:rFonts w:asciiTheme="minorHAnsi" w:hAnsiTheme="minorHAnsi"/>
                <w:sz w:val="22"/>
                <w:szCs w:val="22"/>
              </w:rPr>
              <w:t>comprehensive</w:t>
            </w:r>
            <w:r w:rsidR="00463A37" w:rsidRPr="00E57602">
              <w:rPr>
                <w:rFonts w:asciiTheme="minorHAnsi" w:hAnsiTheme="minorHAnsi"/>
                <w:sz w:val="22"/>
                <w:szCs w:val="22"/>
              </w:rPr>
              <w:t xml:space="preserve"> and articulate manner. </w:t>
            </w:r>
          </w:p>
        </w:tc>
      </w:tr>
      <w:tr w:rsidR="00676FF2" w:rsidRPr="00E57602" w14:paraId="4387509C" w14:textId="77777777" w:rsidTr="00AB3EFE">
        <w:trPr>
          <w:trHeight w:val="2479"/>
        </w:trPr>
        <w:tc>
          <w:tcPr>
            <w:tcW w:w="1706" w:type="dxa"/>
            <w:vAlign w:val="center"/>
          </w:tcPr>
          <w:p w14:paraId="61665B67" w14:textId="392C492A" w:rsidR="00676FF2" w:rsidRPr="00E57602" w:rsidRDefault="00676FF2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2705" w:type="dxa"/>
          </w:tcPr>
          <w:p w14:paraId="2ECD5975" w14:textId="1C5431A7" w:rsidR="00676FF2" w:rsidRPr="00E57602" w:rsidRDefault="00676FF2" w:rsidP="00A55DFE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main discussion points are identified but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it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is not analytical. The </w:t>
            </w:r>
            <w:r w:rsidR="00A55DFE" w:rsidRPr="00E57602">
              <w:rPr>
                <w:rFonts w:asciiTheme="minorHAnsi" w:hAnsiTheme="minorHAnsi"/>
                <w:sz w:val="22"/>
                <w:szCs w:val="22"/>
              </w:rPr>
              <w:t>arguments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lack nuance and degrees of clarity.  </w:t>
            </w:r>
          </w:p>
        </w:tc>
        <w:tc>
          <w:tcPr>
            <w:tcW w:w="2705" w:type="dxa"/>
          </w:tcPr>
          <w:p w14:paraId="16EDAB95" w14:textId="294A2402" w:rsidR="00676FF2" w:rsidRPr="00E57602" w:rsidRDefault="00676FF2" w:rsidP="00AB3EFE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</w:t>
            </w:r>
            <w:r w:rsidR="00A55DFE" w:rsidRPr="00E57602">
              <w:rPr>
                <w:rFonts w:asciiTheme="minorHAnsi" w:hAnsiTheme="minorHAnsi"/>
                <w:sz w:val="22"/>
                <w:szCs w:val="22"/>
              </w:rPr>
              <w:t xml:space="preserve">he main discussion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points are id</w:t>
            </w:r>
            <w:r w:rsidR="00AB3EFE" w:rsidRPr="00E57602">
              <w:rPr>
                <w:rFonts w:asciiTheme="minorHAnsi" w:hAnsiTheme="minorHAnsi"/>
                <w:sz w:val="22"/>
                <w:szCs w:val="22"/>
              </w:rPr>
              <w:t>ent</w:t>
            </w:r>
            <w:r w:rsidR="004B4990" w:rsidRPr="00E57602">
              <w:rPr>
                <w:rFonts w:asciiTheme="minorHAnsi" w:hAnsiTheme="minorHAnsi"/>
                <w:sz w:val="22"/>
                <w:szCs w:val="22"/>
              </w:rPr>
              <w:t xml:space="preserve">ified but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it </w:t>
            </w:r>
            <w:r w:rsidR="004B4990" w:rsidRPr="00E57602">
              <w:rPr>
                <w:rFonts w:asciiTheme="minorHAnsi" w:hAnsiTheme="minorHAnsi"/>
                <w:sz w:val="22"/>
                <w:szCs w:val="22"/>
              </w:rPr>
              <w:t xml:space="preserve">is not analytical,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lacks nuance and degrees of clarity. </w:t>
            </w:r>
          </w:p>
        </w:tc>
        <w:tc>
          <w:tcPr>
            <w:tcW w:w="2705" w:type="dxa"/>
          </w:tcPr>
          <w:p w14:paraId="36DC30F2" w14:textId="4AD6B0D1" w:rsidR="00676FF2" w:rsidRPr="00E57602" w:rsidRDefault="00676FF2" w:rsidP="00024B82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analytical discussion is described but is not particularly analytical or sophisticated. Greater attention and nuance is need</w:t>
            </w:r>
            <w:r w:rsidR="002B5D0C">
              <w:rPr>
                <w:rFonts w:asciiTheme="minorHAnsi" w:hAnsiTheme="minorHAnsi"/>
                <w:sz w:val="22"/>
                <w:szCs w:val="22"/>
              </w:rPr>
              <w:t>ed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to full flush out the </w:t>
            </w:r>
            <w:r w:rsidR="00024B82" w:rsidRPr="00E57602">
              <w:rPr>
                <w:rFonts w:asciiTheme="minorHAnsi" w:hAnsiTheme="minorHAnsi"/>
                <w:sz w:val="22"/>
                <w:szCs w:val="22"/>
              </w:rPr>
              <w:t>arguments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5" w:type="dxa"/>
          </w:tcPr>
          <w:p w14:paraId="384E8822" w14:textId="4284592B" w:rsidR="00676FF2" w:rsidRPr="00E57602" w:rsidRDefault="00676FF2" w:rsidP="00645B34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discussion is analytical or sophisticated. Particular attention or care is taken to examine key elements of the results</w:t>
            </w:r>
            <w:r w:rsidR="002B5D0C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05" w:type="dxa"/>
          </w:tcPr>
          <w:p w14:paraId="37C9607C" w14:textId="421F20B9" w:rsidR="00676FF2" w:rsidRPr="00E57602" w:rsidRDefault="00676FF2" w:rsidP="00A712EA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discussion is analytical and reflective. Particular attention or care is taken to examine key elements of the results. The results are considered as part of a wider set of practices or context and not </w:t>
            </w:r>
            <w:r w:rsidR="00A712EA" w:rsidRPr="00E57602">
              <w:rPr>
                <w:rFonts w:asciiTheme="minorHAnsi" w:hAnsiTheme="minorHAnsi"/>
                <w:sz w:val="22"/>
                <w:szCs w:val="22"/>
              </w:rPr>
              <w:t>in isolation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 </w:t>
            </w:r>
          </w:p>
        </w:tc>
      </w:tr>
      <w:tr w:rsidR="00C6116F" w:rsidRPr="00E57602" w14:paraId="5EA65FCF" w14:textId="77777777" w:rsidTr="00AB3EFE">
        <w:trPr>
          <w:trHeight w:val="1590"/>
        </w:trPr>
        <w:tc>
          <w:tcPr>
            <w:tcW w:w="1706" w:type="dxa"/>
            <w:vAlign w:val="center"/>
          </w:tcPr>
          <w:p w14:paraId="31977CE9" w14:textId="2FB6796B" w:rsidR="00C6116F" w:rsidRPr="00E57602" w:rsidRDefault="00C6116F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Conclusion</w:t>
            </w:r>
          </w:p>
        </w:tc>
        <w:tc>
          <w:tcPr>
            <w:tcW w:w="2705" w:type="dxa"/>
          </w:tcPr>
          <w:p w14:paraId="1B9FBBA8" w14:textId="107839BF" w:rsidR="00C6116F" w:rsidRPr="00E57602" w:rsidRDefault="00C6116F" w:rsidP="00C6116F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There is no conclusion or the conclusion does not logically flow from the methodology, results and discussion sections. </w:t>
            </w:r>
          </w:p>
        </w:tc>
        <w:tc>
          <w:tcPr>
            <w:tcW w:w="2705" w:type="dxa"/>
          </w:tcPr>
          <w:p w14:paraId="59EEDAAC" w14:textId="23009395" w:rsidR="00C6116F" w:rsidRPr="00E57602" w:rsidRDefault="002B5D0C" w:rsidP="00FE566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="00C6116F" w:rsidRPr="00E57602">
              <w:rPr>
                <w:rFonts w:asciiTheme="minorHAnsi" w:hAnsiTheme="minorHAnsi"/>
                <w:sz w:val="22"/>
                <w:szCs w:val="22"/>
              </w:rPr>
              <w:t xml:space="preserve">onclusions are reached and described. More detail and nuance is required.  </w:t>
            </w:r>
          </w:p>
        </w:tc>
        <w:tc>
          <w:tcPr>
            <w:tcW w:w="2705" w:type="dxa"/>
          </w:tcPr>
          <w:p w14:paraId="3B47CCA1" w14:textId="68A81FAC" w:rsidR="00C6116F" w:rsidRPr="00E57602" w:rsidRDefault="00C6116F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conclusions are congruent with methodology, results and discussion but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are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not particularly creative or innovative</w:t>
            </w:r>
            <w:r w:rsidR="000638AC" w:rsidRPr="00E57602">
              <w:rPr>
                <w:rFonts w:asciiTheme="minorHAnsi" w:hAnsiTheme="minorHAnsi"/>
                <w:sz w:val="22"/>
                <w:szCs w:val="22"/>
              </w:rPr>
              <w:t xml:space="preserve"> (or convincing).</w:t>
            </w:r>
          </w:p>
        </w:tc>
        <w:tc>
          <w:tcPr>
            <w:tcW w:w="2705" w:type="dxa"/>
          </w:tcPr>
          <w:p w14:paraId="4C8215A7" w14:textId="02C851CB" w:rsidR="00C6116F" w:rsidRPr="00E57602" w:rsidRDefault="00C6116F" w:rsidP="007B60EB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The conclusions are creative and provide enhanced insight into the earlier discussion and results sections</w:t>
            </w:r>
            <w:r w:rsidR="000638AC" w:rsidRPr="00E57602">
              <w:rPr>
                <w:rFonts w:asciiTheme="minorHAnsi" w:hAnsiTheme="minorHAnsi"/>
                <w:sz w:val="22"/>
                <w:szCs w:val="22"/>
              </w:rPr>
              <w:t xml:space="preserve"> (and are convincing). </w:t>
            </w:r>
          </w:p>
        </w:tc>
        <w:tc>
          <w:tcPr>
            <w:tcW w:w="2705" w:type="dxa"/>
          </w:tcPr>
          <w:p w14:paraId="3585875A" w14:textId="22523E07" w:rsidR="00C6116F" w:rsidRPr="00E57602" w:rsidRDefault="00C6116F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The conclusions are reflective and consider more than just the immediate project at hand but also to the wider issues in the </w:t>
            </w:r>
            <w:r w:rsidR="002B5D0C">
              <w:rPr>
                <w:rFonts w:asciiTheme="minorHAnsi" w:hAnsiTheme="minorHAnsi"/>
                <w:sz w:val="22"/>
                <w:szCs w:val="22"/>
              </w:rPr>
              <w:t>research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 area. </w:t>
            </w:r>
          </w:p>
        </w:tc>
      </w:tr>
      <w:tr w:rsidR="00021D60" w:rsidRPr="00E57602" w14:paraId="2D7C145A" w14:textId="77777777" w:rsidTr="00AB3EFE">
        <w:trPr>
          <w:trHeight w:val="73"/>
        </w:trPr>
        <w:tc>
          <w:tcPr>
            <w:tcW w:w="1706" w:type="dxa"/>
            <w:vAlign w:val="center"/>
          </w:tcPr>
          <w:p w14:paraId="4895257C" w14:textId="5EE1DEC3" w:rsidR="00021D60" w:rsidRPr="00E57602" w:rsidRDefault="00021D6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7602">
              <w:rPr>
                <w:rFonts w:asciiTheme="minorHAnsi" w:hAnsiTheme="minorHAnsi"/>
                <w:b/>
                <w:sz w:val="22"/>
                <w:szCs w:val="22"/>
              </w:rPr>
              <w:t>References</w:t>
            </w:r>
          </w:p>
        </w:tc>
        <w:tc>
          <w:tcPr>
            <w:tcW w:w="2705" w:type="dxa"/>
          </w:tcPr>
          <w:p w14:paraId="1CCBD553" w14:textId="2285B9D7" w:rsidR="00021D60" w:rsidRPr="00E57602" w:rsidRDefault="00021D60" w:rsidP="00177149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is inconsistent or not </w:t>
            </w:r>
            <w:r w:rsidR="00177149" w:rsidRPr="00E57602">
              <w:rPr>
                <w:rFonts w:asciiTheme="minorHAnsi" w:hAnsiTheme="minorHAnsi"/>
                <w:sz w:val="22"/>
                <w:szCs w:val="22"/>
              </w:rPr>
              <w:t>present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5" w:type="dxa"/>
          </w:tcPr>
          <w:p w14:paraId="52C38B5F" w14:textId="5146D392" w:rsidR="00021D60" w:rsidRPr="00E57602" w:rsidRDefault="00021D60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is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present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>but incorrect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 or not following the expected style.</w:t>
            </w:r>
          </w:p>
        </w:tc>
        <w:tc>
          <w:tcPr>
            <w:tcW w:w="2705" w:type="dxa"/>
          </w:tcPr>
          <w:p w14:paraId="32C69A86" w14:textId="329994BB" w:rsidR="00021D60" w:rsidRPr="00E57602" w:rsidRDefault="00021D60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mostly follows expected style with </w:t>
            </w:r>
            <w:r w:rsidR="002B5D0C">
              <w:rPr>
                <w:rFonts w:asciiTheme="minorHAnsi" w:hAnsiTheme="minorHAnsi"/>
                <w:sz w:val="22"/>
                <w:szCs w:val="22"/>
              </w:rPr>
              <w:t xml:space="preserve">some </w:t>
            </w:r>
            <w:r w:rsidRPr="00E57602">
              <w:rPr>
                <w:rFonts w:asciiTheme="minorHAnsi" w:hAnsiTheme="minorHAnsi"/>
                <w:sz w:val="22"/>
                <w:szCs w:val="22"/>
              </w:rPr>
              <w:t xml:space="preserve">errors. </w:t>
            </w:r>
          </w:p>
        </w:tc>
        <w:tc>
          <w:tcPr>
            <w:tcW w:w="2705" w:type="dxa"/>
          </w:tcPr>
          <w:p w14:paraId="0822C673" w14:textId="25F5E479" w:rsidR="00021D60" w:rsidRPr="00E57602" w:rsidRDefault="00021D60" w:rsidP="002B5D0C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 xml:space="preserve">Referencing follows expected style </w:t>
            </w:r>
            <w:r w:rsidR="002B5D0C">
              <w:rPr>
                <w:rFonts w:asciiTheme="minorHAnsi" w:hAnsiTheme="minorHAnsi"/>
                <w:sz w:val="22"/>
                <w:szCs w:val="22"/>
              </w:rPr>
              <w:t>and contains only minor errors.</w:t>
            </w:r>
            <w:bookmarkStart w:id="0" w:name="_GoBack"/>
            <w:bookmarkEnd w:id="0"/>
          </w:p>
        </w:tc>
        <w:tc>
          <w:tcPr>
            <w:tcW w:w="2705" w:type="dxa"/>
          </w:tcPr>
          <w:p w14:paraId="3923CCFF" w14:textId="1BDEEE9E" w:rsidR="00021D60" w:rsidRPr="00E57602" w:rsidRDefault="00021D60" w:rsidP="001F32E1">
            <w:pPr>
              <w:rPr>
                <w:rFonts w:asciiTheme="minorHAnsi" w:hAnsiTheme="minorHAnsi"/>
                <w:sz w:val="22"/>
                <w:szCs w:val="22"/>
              </w:rPr>
            </w:pPr>
            <w:r w:rsidRPr="00E57602">
              <w:rPr>
                <w:rFonts w:asciiTheme="minorHAnsi" w:hAnsiTheme="minorHAnsi"/>
                <w:sz w:val="22"/>
                <w:szCs w:val="22"/>
              </w:rPr>
              <w:t>Referencing consistent, clear and without error.</w:t>
            </w:r>
          </w:p>
        </w:tc>
      </w:tr>
    </w:tbl>
    <w:p w14:paraId="35FA3210" w14:textId="70E91233" w:rsidR="006B439F" w:rsidRDefault="00B70DCD">
      <w:pPr>
        <w:rPr>
          <w:b/>
        </w:rPr>
      </w:pPr>
    </w:p>
    <w:p w14:paraId="7610AEBC" w14:textId="77777777" w:rsidR="008D3376" w:rsidRPr="000616F0" w:rsidRDefault="008D3376">
      <w:pPr>
        <w:rPr>
          <w:b/>
        </w:rPr>
      </w:pPr>
    </w:p>
    <w:sectPr w:rsidR="008D3376" w:rsidRPr="000616F0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E3028" w14:textId="77777777" w:rsidR="00B70DCD" w:rsidRDefault="00B70DCD" w:rsidP="00806EB3">
      <w:r>
        <w:separator/>
      </w:r>
    </w:p>
  </w:endnote>
  <w:endnote w:type="continuationSeparator" w:id="0">
    <w:p w14:paraId="36ECF1AD" w14:textId="77777777" w:rsidR="00B70DCD" w:rsidRDefault="00B70DCD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CE0F8" w14:textId="77777777" w:rsidR="00B70DCD" w:rsidRDefault="00B70DCD" w:rsidP="00806EB3">
      <w:r>
        <w:separator/>
      </w:r>
    </w:p>
  </w:footnote>
  <w:footnote w:type="continuationSeparator" w:id="0">
    <w:p w14:paraId="0831E83E" w14:textId="77777777" w:rsidR="00B70DCD" w:rsidRDefault="00B70DCD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AA40" w14:textId="03C78317" w:rsidR="003F47DF" w:rsidRPr="00E57602" w:rsidRDefault="00E57602" w:rsidP="003F47DF">
    <w:pPr>
      <w:jc w:val="center"/>
      <w:rPr>
        <w:rFonts w:asciiTheme="minorHAnsi" w:hAnsiTheme="minorHAnsi"/>
        <w:b/>
      </w:rPr>
    </w:pPr>
    <w:r w:rsidRPr="00E57602">
      <w:rPr>
        <w:rFonts w:asciiTheme="minorHAnsi" w:hAnsiTheme="minorHAnsi"/>
        <w:b/>
      </w:rPr>
      <w:t>Sample Assessment Rubric</w:t>
    </w:r>
    <w:r w:rsidR="00475D38" w:rsidRPr="00E57602">
      <w:rPr>
        <w:rFonts w:asciiTheme="minorHAnsi" w:hAnsiTheme="minorHAnsi"/>
        <w:b/>
      </w:rPr>
      <w:t xml:space="preserve">: </w:t>
    </w:r>
    <w:r w:rsidR="003F47DF" w:rsidRPr="00E57602">
      <w:rPr>
        <w:rFonts w:asciiTheme="minorHAnsi" w:hAnsiTheme="minorHAnsi"/>
        <w:b/>
      </w:rPr>
      <w:t>Thesis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1E60"/>
    <w:rsid w:val="00004010"/>
    <w:rsid w:val="00021D60"/>
    <w:rsid w:val="000222E0"/>
    <w:rsid w:val="0002241B"/>
    <w:rsid w:val="00024B82"/>
    <w:rsid w:val="00031832"/>
    <w:rsid w:val="000616F0"/>
    <w:rsid w:val="000626C8"/>
    <w:rsid w:val="000638AC"/>
    <w:rsid w:val="00074C30"/>
    <w:rsid w:val="000810CD"/>
    <w:rsid w:val="00091168"/>
    <w:rsid w:val="00093A74"/>
    <w:rsid w:val="000947F4"/>
    <w:rsid w:val="00097846"/>
    <w:rsid w:val="000A3033"/>
    <w:rsid w:val="000A5644"/>
    <w:rsid w:val="000A78D2"/>
    <w:rsid w:val="000C07A3"/>
    <w:rsid w:val="000C4609"/>
    <w:rsid w:val="000D1AEB"/>
    <w:rsid w:val="000D3AE3"/>
    <w:rsid w:val="0016742E"/>
    <w:rsid w:val="00177149"/>
    <w:rsid w:val="00177BCE"/>
    <w:rsid w:val="00187213"/>
    <w:rsid w:val="001B0D83"/>
    <w:rsid w:val="001B19EB"/>
    <w:rsid w:val="001B285A"/>
    <w:rsid w:val="001C711D"/>
    <w:rsid w:val="001D4C50"/>
    <w:rsid w:val="001D5235"/>
    <w:rsid w:val="001D5BE3"/>
    <w:rsid w:val="001F32E1"/>
    <w:rsid w:val="00204D1C"/>
    <w:rsid w:val="00217FA1"/>
    <w:rsid w:val="002312D8"/>
    <w:rsid w:val="00233122"/>
    <w:rsid w:val="00235B22"/>
    <w:rsid w:val="00242BC9"/>
    <w:rsid w:val="002579F3"/>
    <w:rsid w:val="00272E54"/>
    <w:rsid w:val="002B4122"/>
    <w:rsid w:val="002B5D0C"/>
    <w:rsid w:val="002B74B7"/>
    <w:rsid w:val="002C6A9B"/>
    <w:rsid w:val="002D5881"/>
    <w:rsid w:val="002D6141"/>
    <w:rsid w:val="002F6288"/>
    <w:rsid w:val="00315B4F"/>
    <w:rsid w:val="003240FD"/>
    <w:rsid w:val="00336C67"/>
    <w:rsid w:val="00363C96"/>
    <w:rsid w:val="00367AC3"/>
    <w:rsid w:val="003846D2"/>
    <w:rsid w:val="003923A7"/>
    <w:rsid w:val="00397614"/>
    <w:rsid w:val="003A07C6"/>
    <w:rsid w:val="003C7859"/>
    <w:rsid w:val="003D42DF"/>
    <w:rsid w:val="003D4C9C"/>
    <w:rsid w:val="003F47DF"/>
    <w:rsid w:val="00412A28"/>
    <w:rsid w:val="00430A1D"/>
    <w:rsid w:val="00445C87"/>
    <w:rsid w:val="004465D3"/>
    <w:rsid w:val="004503A9"/>
    <w:rsid w:val="00463A37"/>
    <w:rsid w:val="00475D38"/>
    <w:rsid w:val="0048723F"/>
    <w:rsid w:val="004B0A66"/>
    <w:rsid w:val="004B2144"/>
    <w:rsid w:val="004B4990"/>
    <w:rsid w:val="004E764B"/>
    <w:rsid w:val="005121F8"/>
    <w:rsid w:val="00514778"/>
    <w:rsid w:val="00517B9B"/>
    <w:rsid w:val="00520666"/>
    <w:rsid w:val="005433DA"/>
    <w:rsid w:val="005438CA"/>
    <w:rsid w:val="00570C16"/>
    <w:rsid w:val="00571181"/>
    <w:rsid w:val="00590167"/>
    <w:rsid w:val="005A621C"/>
    <w:rsid w:val="005B27FD"/>
    <w:rsid w:val="005C3B5E"/>
    <w:rsid w:val="005C71FC"/>
    <w:rsid w:val="00632D32"/>
    <w:rsid w:val="0064350E"/>
    <w:rsid w:val="00645B34"/>
    <w:rsid w:val="00647745"/>
    <w:rsid w:val="006724A6"/>
    <w:rsid w:val="00676FF2"/>
    <w:rsid w:val="00693A0E"/>
    <w:rsid w:val="006A23DC"/>
    <w:rsid w:val="00716620"/>
    <w:rsid w:val="0073007A"/>
    <w:rsid w:val="0076156D"/>
    <w:rsid w:val="00777FBF"/>
    <w:rsid w:val="00791D32"/>
    <w:rsid w:val="007A42E9"/>
    <w:rsid w:val="007A6237"/>
    <w:rsid w:val="007B60EB"/>
    <w:rsid w:val="007C7B4F"/>
    <w:rsid w:val="007D2434"/>
    <w:rsid w:val="007F3666"/>
    <w:rsid w:val="00801914"/>
    <w:rsid w:val="00806EB3"/>
    <w:rsid w:val="00811BD9"/>
    <w:rsid w:val="008250C1"/>
    <w:rsid w:val="008375D0"/>
    <w:rsid w:val="00844780"/>
    <w:rsid w:val="0088606D"/>
    <w:rsid w:val="00892D49"/>
    <w:rsid w:val="00894026"/>
    <w:rsid w:val="008958A8"/>
    <w:rsid w:val="008A13D7"/>
    <w:rsid w:val="008D3376"/>
    <w:rsid w:val="008F2ACD"/>
    <w:rsid w:val="009003CA"/>
    <w:rsid w:val="00917B25"/>
    <w:rsid w:val="00921A66"/>
    <w:rsid w:val="00925796"/>
    <w:rsid w:val="009424DB"/>
    <w:rsid w:val="009504B1"/>
    <w:rsid w:val="00955D5B"/>
    <w:rsid w:val="0095707F"/>
    <w:rsid w:val="00967FC8"/>
    <w:rsid w:val="009849A3"/>
    <w:rsid w:val="009A2E3B"/>
    <w:rsid w:val="009D3E05"/>
    <w:rsid w:val="009F2396"/>
    <w:rsid w:val="009F627F"/>
    <w:rsid w:val="00A010A1"/>
    <w:rsid w:val="00A02391"/>
    <w:rsid w:val="00A045D4"/>
    <w:rsid w:val="00A35421"/>
    <w:rsid w:val="00A369EE"/>
    <w:rsid w:val="00A44DFA"/>
    <w:rsid w:val="00A50CEF"/>
    <w:rsid w:val="00A55DFE"/>
    <w:rsid w:val="00A6309D"/>
    <w:rsid w:val="00A63F8C"/>
    <w:rsid w:val="00A712EA"/>
    <w:rsid w:val="00A75367"/>
    <w:rsid w:val="00A847F4"/>
    <w:rsid w:val="00AB3EFE"/>
    <w:rsid w:val="00AB7D62"/>
    <w:rsid w:val="00AC5AE7"/>
    <w:rsid w:val="00AD4E9C"/>
    <w:rsid w:val="00AE4AF0"/>
    <w:rsid w:val="00AF660B"/>
    <w:rsid w:val="00B02D53"/>
    <w:rsid w:val="00B12605"/>
    <w:rsid w:val="00B25C11"/>
    <w:rsid w:val="00B34E04"/>
    <w:rsid w:val="00B45201"/>
    <w:rsid w:val="00B70DCD"/>
    <w:rsid w:val="00B77C25"/>
    <w:rsid w:val="00B8628B"/>
    <w:rsid w:val="00B86D3E"/>
    <w:rsid w:val="00B91518"/>
    <w:rsid w:val="00BA5132"/>
    <w:rsid w:val="00BB065B"/>
    <w:rsid w:val="00BB59D8"/>
    <w:rsid w:val="00C05E9E"/>
    <w:rsid w:val="00C06166"/>
    <w:rsid w:val="00C322D9"/>
    <w:rsid w:val="00C330DD"/>
    <w:rsid w:val="00C3442A"/>
    <w:rsid w:val="00C35C42"/>
    <w:rsid w:val="00C579F5"/>
    <w:rsid w:val="00C6116F"/>
    <w:rsid w:val="00C62A55"/>
    <w:rsid w:val="00C87C3E"/>
    <w:rsid w:val="00C96C08"/>
    <w:rsid w:val="00C96DA7"/>
    <w:rsid w:val="00CA6B37"/>
    <w:rsid w:val="00CC75CF"/>
    <w:rsid w:val="00CD73EA"/>
    <w:rsid w:val="00CE7C72"/>
    <w:rsid w:val="00D04511"/>
    <w:rsid w:val="00D05BCC"/>
    <w:rsid w:val="00D140D6"/>
    <w:rsid w:val="00D30BCB"/>
    <w:rsid w:val="00D36B01"/>
    <w:rsid w:val="00D475EC"/>
    <w:rsid w:val="00D7533B"/>
    <w:rsid w:val="00D860D7"/>
    <w:rsid w:val="00DD0920"/>
    <w:rsid w:val="00DE0B77"/>
    <w:rsid w:val="00DE2868"/>
    <w:rsid w:val="00DE6A4D"/>
    <w:rsid w:val="00E122D1"/>
    <w:rsid w:val="00E348EF"/>
    <w:rsid w:val="00E36567"/>
    <w:rsid w:val="00E42784"/>
    <w:rsid w:val="00E57602"/>
    <w:rsid w:val="00E60043"/>
    <w:rsid w:val="00E63DA2"/>
    <w:rsid w:val="00E80BC4"/>
    <w:rsid w:val="00EA520E"/>
    <w:rsid w:val="00EC2828"/>
    <w:rsid w:val="00ED0E2C"/>
    <w:rsid w:val="00EF5EF1"/>
    <w:rsid w:val="00F03F56"/>
    <w:rsid w:val="00F25042"/>
    <w:rsid w:val="00F4099A"/>
    <w:rsid w:val="00F601E1"/>
    <w:rsid w:val="00FA0F6B"/>
    <w:rsid w:val="00FB6338"/>
    <w:rsid w:val="00FC1C21"/>
    <w:rsid w:val="00FD03DD"/>
    <w:rsid w:val="00FE566A"/>
    <w:rsid w:val="00FE6A35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42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84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84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84"/>
    <w:rPr>
      <w:rFonts w:ascii="Times New Roman" w:hAnsi="Times New Roman" w:cs="Times New Roman"/>
      <w:sz w:val="18"/>
      <w:szCs w:val="18"/>
      <w:lang w:val="en-AU"/>
    </w:rPr>
  </w:style>
  <w:style w:type="paragraph" w:styleId="FootnoteText">
    <w:name w:val="footnote text"/>
    <w:basedOn w:val="Normal"/>
    <w:link w:val="FootnoteTextChar"/>
    <w:uiPriority w:val="99"/>
    <w:unhideWhenUsed/>
    <w:rsid w:val="00AD4E9C"/>
  </w:style>
  <w:style w:type="character" w:customStyle="1" w:styleId="FootnoteTextChar">
    <w:name w:val="Footnote Text Char"/>
    <w:basedOn w:val="DefaultParagraphFont"/>
    <w:link w:val="FootnoteText"/>
    <w:uiPriority w:val="99"/>
    <w:rsid w:val="00AD4E9C"/>
    <w:rPr>
      <w:lang w:val="en-AU"/>
    </w:rPr>
  </w:style>
  <w:style w:type="character" w:styleId="FootnoteReference">
    <w:name w:val="footnote reference"/>
    <w:basedOn w:val="DefaultParagraphFont"/>
    <w:uiPriority w:val="99"/>
    <w:unhideWhenUsed/>
    <w:rsid w:val="00AD4E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0E3CE-6F47-414B-8349-6C75F7BCCF70}"/>
</file>

<file path=customXml/itemProps2.xml><?xml version="1.0" encoding="utf-8"?>
<ds:datastoreItem xmlns:ds="http://schemas.openxmlformats.org/officeDocument/2006/customXml" ds:itemID="{5B388D02-637D-432E-8064-ADEF1C916FBC}"/>
</file>

<file path=customXml/itemProps3.xml><?xml version="1.0" encoding="utf-8"?>
<ds:datastoreItem xmlns:ds="http://schemas.openxmlformats.org/officeDocument/2006/customXml" ds:itemID="{CF954B53-B1AE-4D35-966B-1884C1833F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124</cp:revision>
  <dcterms:created xsi:type="dcterms:W3CDTF">2017-03-16T00:15:00Z</dcterms:created>
  <dcterms:modified xsi:type="dcterms:W3CDTF">2017-04-13T05:46:00Z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