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9C2929" w14:textId="77777777" w:rsidR="00E43042" w:rsidRDefault="00F60F28" w:rsidP="00E43042">
      <w:pPr>
        <w:pStyle w:val="ChapterNumber"/>
        <w:jc w:val="center"/>
        <w:rPr>
          <w:sz w:val="96"/>
          <w:szCs w:val="96"/>
        </w:rPr>
      </w:pPr>
      <w:r w:rsidRPr="00E43042">
        <w:rPr>
          <w:sz w:val="96"/>
          <w:szCs w:val="96"/>
        </w:rPr>
        <w:t>PhysIO Toolbox</w:t>
      </w:r>
      <w:r w:rsidR="0003185B" w:rsidRPr="00E43042">
        <w:rPr>
          <w:sz w:val="96"/>
          <w:szCs w:val="96"/>
        </w:rPr>
        <w:t xml:space="preserve"> </w:t>
      </w:r>
    </w:p>
    <w:p w14:paraId="05353391" w14:textId="6507F466" w:rsidR="00E43042" w:rsidRDefault="00E43042" w:rsidP="00E43042">
      <w:pPr>
        <w:pStyle w:val="ChapterNumber"/>
        <w:jc w:val="center"/>
        <w:rPr>
          <w:sz w:val="96"/>
          <w:szCs w:val="96"/>
        </w:rPr>
      </w:pPr>
      <w:r>
        <w:rPr>
          <w:sz w:val="96"/>
          <w:szCs w:val="96"/>
        </w:rPr>
        <w:t>QuickStart</w:t>
      </w:r>
    </w:p>
    <w:p w14:paraId="13A65F9A" w14:textId="5DE3BF77" w:rsidR="0003185B" w:rsidRPr="00E43042" w:rsidRDefault="0003185B" w:rsidP="00E43042">
      <w:pPr>
        <w:pStyle w:val="ChapterNumber"/>
        <w:jc w:val="center"/>
        <w:rPr>
          <w:sz w:val="96"/>
          <w:szCs w:val="96"/>
        </w:rPr>
      </w:pPr>
      <w:r w:rsidRPr="00E43042">
        <w:rPr>
          <w:sz w:val="96"/>
          <w:szCs w:val="96"/>
        </w:rPr>
        <w:t>Manual</w:t>
      </w:r>
    </w:p>
    <w:p w14:paraId="7D37EC21" w14:textId="77777777" w:rsidR="00E43042" w:rsidRDefault="00E43042" w:rsidP="009C7077">
      <w:pPr>
        <w:pStyle w:val="Subtitle"/>
        <w:jc w:val="both"/>
        <w:rPr>
          <w:rFonts w:ascii="Constantia" w:hAnsi="Constantia"/>
          <w:i/>
        </w:rPr>
      </w:pPr>
    </w:p>
    <w:p w14:paraId="656AB096" w14:textId="77777777" w:rsidR="00E43042" w:rsidRDefault="00E43042" w:rsidP="009C7077">
      <w:pPr>
        <w:pStyle w:val="Subtitle"/>
        <w:jc w:val="both"/>
        <w:rPr>
          <w:rFonts w:ascii="Constantia" w:hAnsi="Constantia"/>
          <w:i/>
        </w:rPr>
      </w:pPr>
    </w:p>
    <w:p w14:paraId="42DBCB46" w14:textId="77777777" w:rsidR="00222459" w:rsidRDefault="0003185B" w:rsidP="009C7077">
      <w:pPr>
        <w:pStyle w:val="Subtitle"/>
        <w:jc w:val="both"/>
        <w:rPr>
          <w:rFonts w:ascii="Constantia" w:hAnsi="Constantia"/>
        </w:rPr>
      </w:pPr>
      <w:r w:rsidRPr="00007060">
        <w:rPr>
          <w:rFonts w:ascii="Constantia" w:hAnsi="Constantia"/>
          <w:i/>
        </w:rPr>
        <w:t>Author</w:t>
      </w:r>
      <w:r w:rsidRPr="00F93F75">
        <w:rPr>
          <w:rFonts w:ascii="Constantia" w:hAnsi="Constantia"/>
        </w:rPr>
        <w:t xml:space="preserve">: </w:t>
      </w:r>
      <w:r w:rsidRPr="00F93F75">
        <w:rPr>
          <w:rFonts w:ascii="Constantia" w:hAnsi="Constantia"/>
        </w:rPr>
        <w:tab/>
      </w:r>
      <w:r w:rsidRPr="00F93F75">
        <w:rPr>
          <w:rFonts w:ascii="Constantia" w:hAnsi="Constantia"/>
        </w:rPr>
        <w:tab/>
        <w:t>Lars Kasper</w:t>
      </w:r>
      <w:r w:rsidR="00222459">
        <w:rPr>
          <w:rFonts w:ascii="Constantia" w:hAnsi="Constantia"/>
        </w:rPr>
        <w:t>, Institute for Biomedical Engineering,</w:t>
      </w:r>
      <w:r w:rsidR="005755AB" w:rsidRPr="00F93F75">
        <w:rPr>
          <w:rFonts w:ascii="Constantia" w:hAnsi="Constantia"/>
        </w:rPr>
        <w:t xml:space="preserve"> </w:t>
      </w:r>
    </w:p>
    <w:p w14:paraId="719BE739" w14:textId="01C811E2" w:rsidR="00222459" w:rsidRDefault="005755AB" w:rsidP="00222459">
      <w:pPr>
        <w:pStyle w:val="Subtitle"/>
        <w:ind w:left="1416" w:firstLine="708"/>
        <w:jc w:val="both"/>
        <w:rPr>
          <w:rFonts w:ascii="Constantia" w:hAnsi="Constantia"/>
        </w:rPr>
      </w:pPr>
      <w:r w:rsidRPr="00F93F75">
        <w:rPr>
          <w:rFonts w:ascii="Constantia" w:hAnsi="Constantia"/>
        </w:rPr>
        <w:t>University of Zurich</w:t>
      </w:r>
      <w:r w:rsidR="00222459">
        <w:rPr>
          <w:rFonts w:ascii="Constantia" w:hAnsi="Constantia"/>
        </w:rPr>
        <w:t xml:space="preserve"> and ETH Zurich</w:t>
      </w:r>
    </w:p>
    <w:p w14:paraId="49314244" w14:textId="7362C325" w:rsidR="00222459" w:rsidRPr="00222459" w:rsidRDefault="00222459" w:rsidP="00222459">
      <w:r>
        <w:tab/>
      </w:r>
      <w:r>
        <w:tab/>
      </w:r>
      <w:r>
        <w:tab/>
        <w:t>kasper@biomed.ee.ethz.ch</w:t>
      </w:r>
    </w:p>
    <w:p w14:paraId="6B722B7F" w14:textId="7D9A57A9" w:rsidR="0003185B" w:rsidRPr="00F93F75" w:rsidRDefault="00217ED2" w:rsidP="009C7077">
      <w:pPr>
        <w:pStyle w:val="Subtitle"/>
        <w:jc w:val="both"/>
        <w:rPr>
          <w:rFonts w:ascii="Constantia" w:hAnsi="Constantia"/>
        </w:rPr>
      </w:pPr>
      <w:r w:rsidRPr="00007060">
        <w:rPr>
          <w:rFonts w:ascii="Constantia" w:hAnsi="Constantia"/>
          <w:i/>
        </w:rPr>
        <w:t>Development</w:t>
      </w:r>
      <w:r w:rsidRPr="00F93F75">
        <w:rPr>
          <w:rFonts w:ascii="Constantia" w:hAnsi="Constantia"/>
        </w:rPr>
        <w:t xml:space="preserve">: </w:t>
      </w:r>
      <w:r w:rsidRPr="00F93F75">
        <w:rPr>
          <w:rFonts w:ascii="Constantia" w:hAnsi="Constantia"/>
        </w:rPr>
        <w:tab/>
        <w:t>2008-2014</w:t>
      </w:r>
    </w:p>
    <w:p w14:paraId="15FB95F5" w14:textId="5FC3A3AE" w:rsidR="00B21B64" w:rsidRDefault="0003185B" w:rsidP="009C7077">
      <w:pPr>
        <w:pStyle w:val="Subtitle"/>
        <w:jc w:val="both"/>
        <w:rPr>
          <w:rFonts w:ascii="Constantia" w:hAnsi="Constantia"/>
        </w:rPr>
      </w:pPr>
      <w:r w:rsidRPr="00007060">
        <w:rPr>
          <w:rFonts w:ascii="Constantia" w:hAnsi="Constantia"/>
          <w:i/>
        </w:rPr>
        <w:t>Last Change:</w:t>
      </w:r>
      <w:r w:rsidRPr="00F93F75">
        <w:rPr>
          <w:rFonts w:ascii="Constantia" w:hAnsi="Constantia"/>
        </w:rPr>
        <w:t xml:space="preserve"> </w:t>
      </w:r>
      <w:r w:rsidRPr="00F93F75">
        <w:rPr>
          <w:rFonts w:ascii="Constantia" w:hAnsi="Constantia"/>
        </w:rPr>
        <w:tab/>
      </w:r>
      <w:r w:rsidR="00007060">
        <w:rPr>
          <w:rFonts w:ascii="Constantia" w:hAnsi="Constantia"/>
        </w:rPr>
        <w:tab/>
      </w:r>
      <w:r w:rsidR="00217ED2" w:rsidRPr="00F93F75">
        <w:rPr>
          <w:rFonts w:ascii="Constantia" w:hAnsi="Constantia"/>
        </w:rPr>
        <w:t>May 3</w:t>
      </w:r>
      <w:r w:rsidR="00217ED2" w:rsidRPr="00F93F75">
        <w:rPr>
          <w:rFonts w:ascii="Constantia" w:hAnsi="Constantia"/>
          <w:vertAlign w:val="superscript"/>
        </w:rPr>
        <w:t>rd</w:t>
      </w:r>
      <w:r w:rsidR="005C51ED" w:rsidRPr="00F93F75">
        <w:rPr>
          <w:rFonts w:ascii="Constantia" w:hAnsi="Constantia"/>
        </w:rPr>
        <w:t xml:space="preserve"> </w:t>
      </w:r>
      <w:r w:rsidR="00217ED2" w:rsidRPr="00F93F75">
        <w:rPr>
          <w:rFonts w:ascii="Constantia" w:hAnsi="Constantia"/>
        </w:rPr>
        <w:t>, 2014</w:t>
      </w:r>
    </w:p>
    <w:p w14:paraId="7EAFFFDF" w14:textId="77777777" w:rsidR="00B21B64" w:rsidRDefault="00B21B64">
      <w:pPr>
        <w:spacing w:before="0" w:beforeAutospacing="0" w:after="200" w:afterAutospacing="0" w:line="276" w:lineRule="auto"/>
        <w:jc w:val="left"/>
        <w:rPr>
          <w:rFonts w:eastAsiaTheme="majorEastAsia" w:cstheme="majorBidi"/>
          <w:iCs/>
          <w:lang w:eastAsia="de-DE"/>
        </w:rPr>
      </w:pPr>
      <w:r>
        <w:br w:type="page"/>
      </w:r>
    </w:p>
    <w:p w14:paraId="7BF6AAEF" w14:textId="77777777" w:rsidR="0003185B" w:rsidRPr="00F93F75" w:rsidRDefault="0003185B" w:rsidP="009C7077">
      <w:pPr>
        <w:pStyle w:val="Subtitle"/>
        <w:jc w:val="both"/>
        <w:rPr>
          <w:rFonts w:ascii="Constantia" w:hAnsi="Constantia"/>
        </w:rPr>
      </w:pPr>
    </w:p>
    <w:bookmarkStart w:id="0" w:name="_Toc270529754" w:displacedByCustomXml="next"/>
    <w:sdt>
      <w:sdtPr>
        <w:rPr>
          <w:rFonts w:eastAsiaTheme="minorHAnsi" w:cstheme="minorBidi"/>
          <w:b w:val="0"/>
          <w:bCs w:val="0"/>
          <w:smallCaps w:val="0"/>
          <w:color w:val="auto"/>
          <w:sz w:val="22"/>
          <w:szCs w:val="22"/>
          <w:lang w:val="de-CH"/>
        </w:rPr>
        <w:id w:val="1367951195"/>
        <w:docPartObj>
          <w:docPartGallery w:val="Table of Contents"/>
          <w:docPartUnique/>
        </w:docPartObj>
      </w:sdtPr>
      <w:sdtEndPr>
        <w:rPr>
          <w:noProof/>
          <w:sz w:val="24"/>
          <w:szCs w:val="24"/>
          <w:lang w:val="en-US"/>
        </w:rPr>
      </w:sdtEndPr>
      <w:sdtContent>
        <w:p w14:paraId="6FB4A45A" w14:textId="77777777" w:rsidR="00930F99" w:rsidRPr="00F93F75" w:rsidRDefault="00930F99" w:rsidP="0035614E">
          <w:pPr>
            <w:pStyle w:val="Heading1"/>
            <w:numPr>
              <w:ilvl w:val="0"/>
              <w:numId w:val="0"/>
            </w:numPr>
          </w:pPr>
          <w:r w:rsidRPr="00F93F75">
            <w:t>Tabl</w:t>
          </w:r>
          <w:bookmarkStart w:id="1" w:name="_GoBack"/>
          <w:bookmarkEnd w:id="1"/>
          <w:r w:rsidRPr="00F93F75">
            <w:t>e of Contents</w:t>
          </w:r>
          <w:bookmarkEnd w:id="0"/>
        </w:p>
        <w:p w14:paraId="0DCE34BE" w14:textId="77777777" w:rsidR="0070763B" w:rsidRDefault="00930F99">
          <w:pPr>
            <w:pStyle w:val="TOC1"/>
            <w:tabs>
              <w:tab w:val="right" w:leader="dot" w:pos="9061"/>
            </w:tabs>
            <w:rPr>
              <w:rFonts w:asciiTheme="minorHAnsi" w:hAnsiTheme="minorHAnsi"/>
              <w:noProof/>
            </w:rPr>
          </w:pPr>
          <w:r w:rsidRPr="00F93F75">
            <w:fldChar w:fldCharType="begin"/>
          </w:r>
          <w:r w:rsidRPr="00F93F75">
            <w:instrText xml:space="preserve"> TOC \o "1-3" \h \z \u </w:instrText>
          </w:r>
          <w:r w:rsidRPr="00F93F75">
            <w:fldChar w:fldCharType="separate"/>
          </w:r>
          <w:r w:rsidR="0070763B">
            <w:rPr>
              <w:noProof/>
            </w:rPr>
            <w:t>Table of Contents</w:t>
          </w:r>
          <w:r w:rsidR="0070763B">
            <w:rPr>
              <w:noProof/>
            </w:rPr>
            <w:tab/>
          </w:r>
          <w:r w:rsidR="0070763B">
            <w:rPr>
              <w:noProof/>
            </w:rPr>
            <w:fldChar w:fldCharType="begin"/>
          </w:r>
          <w:r w:rsidR="0070763B">
            <w:rPr>
              <w:noProof/>
            </w:rPr>
            <w:instrText xml:space="preserve"> PAGEREF _Toc270529754 \h </w:instrText>
          </w:r>
          <w:r w:rsidR="0070763B">
            <w:rPr>
              <w:noProof/>
            </w:rPr>
          </w:r>
          <w:r w:rsidR="0070763B">
            <w:rPr>
              <w:noProof/>
            </w:rPr>
            <w:fldChar w:fldCharType="separate"/>
          </w:r>
          <w:r w:rsidR="005A1723">
            <w:rPr>
              <w:noProof/>
            </w:rPr>
            <w:t>2</w:t>
          </w:r>
          <w:r w:rsidR="0070763B">
            <w:rPr>
              <w:noProof/>
            </w:rPr>
            <w:fldChar w:fldCharType="end"/>
          </w:r>
        </w:p>
        <w:p w14:paraId="3ACA0E07" w14:textId="77777777" w:rsidR="0070763B" w:rsidRDefault="0070763B">
          <w:pPr>
            <w:pStyle w:val="TOC1"/>
            <w:tabs>
              <w:tab w:val="left" w:pos="315"/>
              <w:tab w:val="right" w:leader="dot" w:pos="9061"/>
            </w:tabs>
            <w:rPr>
              <w:rFonts w:asciiTheme="minorHAnsi" w:hAnsiTheme="minorHAnsi"/>
              <w:noProof/>
            </w:rPr>
          </w:pPr>
          <w:r w:rsidRPr="00BB7F86">
            <w:rPr>
              <w:noProof/>
              <w:color w:val="FFFFFF" w:themeColor="background1"/>
            </w:rPr>
            <w:t>1</w:t>
          </w:r>
          <w:r>
            <w:rPr>
              <w:rFonts w:asciiTheme="minorHAnsi" w:hAnsiTheme="minorHAnsi"/>
              <w:noProof/>
            </w:rPr>
            <w:tab/>
          </w:r>
          <w:r>
            <w:rPr>
              <w:noProof/>
            </w:rPr>
            <w:t>Purpose</w:t>
          </w:r>
          <w:r>
            <w:rPr>
              <w:noProof/>
            </w:rPr>
            <w:tab/>
          </w:r>
          <w:r>
            <w:rPr>
              <w:noProof/>
            </w:rPr>
            <w:fldChar w:fldCharType="begin"/>
          </w:r>
          <w:r>
            <w:rPr>
              <w:noProof/>
            </w:rPr>
            <w:instrText xml:space="preserve"> PAGEREF _Toc270529755 \h </w:instrText>
          </w:r>
          <w:r>
            <w:rPr>
              <w:noProof/>
            </w:rPr>
          </w:r>
          <w:r>
            <w:rPr>
              <w:noProof/>
            </w:rPr>
            <w:fldChar w:fldCharType="separate"/>
          </w:r>
          <w:r w:rsidR="005A1723">
            <w:rPr>
              <w:noProof/>
            </w:rPr>
            <w:t>4</w:t>
          </w:r>
          <w:r>
            <w:rPr>
              <w:noProof/>
            </w:rPr>
            <w:fldChar w:fldCharType="end"/>
          </w:r>
        </w:p>
        <w:p w14:paraId="7488F470" w14:textId="77777777" w:rsidR="0070763B" w:rsidRDefault="0070763B">
          <w:pPr>
            <w:pStyle w:val="TOC1"/>
            <w:tabs>
              <w:tab w:val="left" w:pos="356"/>
              <w:tab w:val="right" w:leader="dot" w:pos="9061"/>
            </w:tabs>
            <w:rPr>
              <w:rFonts w:asciiTheme="minorHAnsi" w:hAnsiTheme="minorHAnsi"/>
              <w:noProof/>
            </w:rPr>
          </w:pPr>
          <w:r w:rsidRPr="00BB7F86">
            <w:rPr>
              <w:noProof/>
              <w:color w:val="FFFFFF" w:themeColor="background1"/>
            </w:rPr>
            <w:t>2</w:t>
          </w:r>
          <w:r>
            <w:rPr>
              <w:rFonts w:asciiTheme="minorHAnsi" w:hAnsiTheme="minorHAnsi"/>
              <w:noProof/>
            </w:rPr>
            <w:tab/>
          </w:r>
          <w:r>
            <w:rPr>
              <w:noProof/>
            </w:rPr>
            <w:t>One-Page Quickstart – SPM Toolbox</w:t>
          </w:r>
          <w:r>
            <w:rPr>
              <w:noProof/>
            </w:rPr>
            <w:tab/>
          </w:r>
          <w:r>
            <w:rPr>
              <w:noProof/>
            </w:rPr>
            <w:fldChar w:fldCharType="begin"/>
          </w:r>
          <w:r>
            <w:rPr>
              <w:noProof/>
            </w:rPr>
            <w:instrText xml:space="preserve"> PAGEREF _Toc270529756 \h </w:instrText>
          </w:r>
          <w:r>
            <w:rPr>
              <w:noProof/>
            </w:rPr>
          </w:r>
          <w:r>
            <w:rPr>
              <w:noProof/>
            </w:rPr>
            <w:fldChar w:fldCharType="separate"/>
          </w:r>
          <w:r w:rsidR="005A1723">
            <w:rPr>
              <w:noProof/>
            </w:rPr>
            <w:t>5</w:t>
          </w:r>
          <w:r>
            <w:rPr>
              <w:noProof/>
            </w:rPr>
            <w:fldChar w:fldCharType="end"/>
          </w:r>
        </w:p>
        <w:p w14:paraId="45165AFB" w14:textId="77777777" w:rsidR="0070763B" w:rsidRDefault="0070763B">
          <w:pPr>
            <w:pStyle w:val="TOC1"/>
            <w:tabs>
              <w:tab w:val="left" w:pos="350"/>
              <w:tab w:val="right" w:leader="dot" w:pos="9061"/>
            </w:tabs>
            <w:rPr>
              <w:rFonts w:asciiTheme="minorHAnsi" w:hAnsiTheme="minorHAnsi"/>
              <w:noProof/>
            </w:rPr>
          </w:pPr>
          <w:r w:rsidRPr="00BB7F86">
            <w:rPr>
              <w:noProof/>
              <w:color w:val="FFFFFF" w:themeColor="background1"/>
            </w:rPr>
            <w:t>3</w:t>
          </w:r>
          <w:r>
            <w:rPr>
              <w:rFonts w:asciiTheme="minorHAnsi" w:hAnsiTheme="minorHAnsi"/>
              <w:noProof/>
            </w:rPr>
            <w:tab/>
          </w:r>
          <w:r>
            <w:rPr>
              <w:noProof/>
            </w:rPr>
            <w:t>Quickstart – Matlab script (command line)</w:t>
          </w:r>
          <w:r>
            <w:rPr>
              <w:noProof/>
            </w:rPr>
            <w:tab/>
          </w:r>
          <w:r>
            <w:rPr>
              <w:noProof/>
            </w:rPr>
            <w:fldChar w:fldCharType="begin"/>
          </w:r>
          <w:r>
            <w:rPr>
              <w:noProof/>
            </w:rPr>
            <w:instrText xml:space="preserve"> PAGEREF _Toc270529757 \h </w:instrText>
          </w:r>
          <w:r>
            <w:rPr>
              <w:noProof/>
            </w:rPr>
          </w:r>
          <w:r>
            <w:rPr>
              <w:noProof/>
            </w:rPr>
            <w:fldChar w:fldCharType="separate"/>
          </w:r>
          <w:r w:rsidR="005A1723">
            <w:rPr>
              <w:noProof/>
            </w:rPr>
            <w:t>7</w:t>
          </w:r>
          <w:r>
            <w:rPr>
              <w:noProof/>
            </w:rPr>
            <w:fldChar w:fldCharType="end"/>
          </w:r>
        </w:p>
        <w:p w14:paraId="05AD376A" w14:textId="77777777" w:rsidR="0070763B" w:rsidRDefault="0070763B">
          <w:pPr>
            <w:pStyle w:val="TOC2"/>
            <w:tabs>
              <w:tab w:val="left" w:pos="713"/>
              <w:tab w:val="right" w:leader="dot" w:pos="9061"/>
            </w:tabs>
            <w:rPr>
              <w:rFonts w:asciiTheme="minorHAnsi" w:hAnsiTheme="minorHAnsi"/>
              <w:noProof/>
            </w:rPr>
          </w:pPr>
          <w:r>
            <w:rPr>
              <w:noProof/>
            </w:rPr>
            <w:t>2.1</w:t>
          </w:r>
          <w:r>
            <w:rPr>
              <w:rFonts w:asciiTheme="minorHAnsi" w:hAnsiTheme="minorHAnsi"/>
              <w:noProof/>
            </w:rPr>
            <w:tab/>
          </w:r>
          <w:r>
            <w:rPr>
              <w:noProof/>
            </w:rPr>
            <w:t>Setting sqpar and thresh-parameters</w:t>
          </w:r>
          <w:r>
            <w:rPr>
              <w:noProof/>
            </w:rPr>
            <w:tab/>
          </w:r>
          <w:r>
            <w:rPr>
              <w:noProof/>
            </w:rPr>
            <w:fldChar w:fldCharType="begin"/>
          </w:r>
          <w:r>
            <w:rPr>
              <w:noProof/>
            </w:rPr>
            <w:instrText xml:space="preserve"> PAGEREF _Toc270529758 \h </w:instrText>
          </w:r>
          <w:r>
            <w:rPr>
              <w:noProof/>
            </w:rPr>
          </w:r>
          <w:r>
            <w:rPr>
              <w:noProof/>
            </w:rPr>
            <w:fldChar w:fldCharType="separate"/>
          </w:r>
          <w:r w:rsidR="005A1723">
            <w:rPr>
              <w:noProof/>
            </w:rPr>
            <w:t>7</w:t>
          </w:r>
          <w:r>
            <w:rPr>
              <w:noProof/>
            </w:rPr>
            <w:fldChar w:fldCharType="end"/>
          </w:r>
        </w:p>
        <w:p w14:paraId="61338405" w14:textId="77777777" w:rsidR="0070763B" w:rsidRDefault="0070763B">
          <w:pPr>
            <w:pStyle w:val="TOC2"/>
            <w:tabs>
              <w:tab w:val="left" w:pos="754"/>
              <w:tab w:val="right" w:leader="dot" w:pos="9061"/>
            </w:tabs>
            <w:rPr>
              <w:rFonts w:asciiTheme="minorHAnsi" w:hAnsiTheme="minorHAnsi"/>
              <w:noProof/>
            </w:rPr>
          </w:pPr>
          <w:r>
            <w:rPr>
              <w:noProof/>
            </w:rPr>
            <w:t>2.2</w:t>
          </w:r>
          <w:r>
            <w:rPr>
              <w:rFonts w:asciiTheme="minorHAnsi" w:hAnsiTheme="minorHAnsi"/>
              <w:noProof/>
            </w:rPr>
            <w:tab/>
          </w:r>
          <w:r>
            <w:rPr>
              <w:noProof/>
            </w:rPr>
            <w:t>Description of Variables: the physio-structure</w:t>
          </w:r>
          <w:r>
            <w:rPr>
              <w:noProof/>
            </w:rPr>
            <w:tab/>
          </w:r>
          <w:r>
            <w:rPr>
              <w:noProof/>
            </w:rPr>
            <w:fldChar w:fldCharType="begin"/>
          </w:r>
          <w:r>
            <w:rPr>
              <w:noProof/>
            </w:rPr>
            <w:instrText xml:space="preserve"> PAGEREF _Toc270529759 \h </w:instrText>
          </w:r>
          <w:r>
            <w:rPr>
              <w:noProof/>
            </w:rPr>
          </w:r>
          <w:r>
            <w:rPr>
              <w:noProof/>
            </w:rPr>
            <w:fldChar w:fldCharType="separate"/>
          </w:r>
          <w:r w:rsidR="005A1723">
            <w:rPr>
              <w:noProof/>
            </w:rPr>
            <w:t>9</w:t>
          </w:r>
          <w:r>
            <w:rPr>
              <w:noProof/>
            </w:rPr>
            <w:fldChar w:fldCharType="end"/>
          </w:r>
        </w:p>
        <w:p w14:paraId="105C9B98" w14:textId="77777777" w:rsidR="0070763B" w:rsidRDefault="0070763B">
          <w:pPr>
            <w:pStyle w:val="TOC2"/>
            <w:tabs>
              <w:tab w:val="left" w:pos="747"/>
              <w:tab w:val="right" w:leader="dot" w:pos="9061"/>
            </w:tabs>
            <w:rPr>
              <w:rFonts w:asciiTheme="minorHAnsi" w:hAnsiTheme="minorHAnsi"/>
              <w:noProof/>
            </w:rPr>
          </w:pPr>
          <w:r>
            <w:rPr>
              <w:noProof/>
            </w:rPr>
            <w:t>2.3</w:t>
          </w:r>
          <w:r>
            <w:rPr>
              <w:rFonts w:asciiTheme="minorHAnsi" w:hAnsiTheme="minorHAnsi"/>
              <w:noProof/>
            </w:rPr>
            <w:tab/>
          </w:r>
          <w:r>
            <w:rPr>
              <w:noProof/>
            </w:rPr>
            <w:t>Example (main_ECG3T.m)</w:t>
          </w:r>
          <w:r>
            <w:rPr>
              <w:noProof/>
            </w:rPr>
            <w:tab/>
          </w:r>
          <w:r>
            <w:rPr>
              <w:noProof/>
            </w:rPr>
            <w:fldChar w:fldCharType="begin"/>
          </w:r>
          <w:r>
            <w:rPr>
              <w:noProof/>
            </w:rPr>
            <w:instrText xml:space="preserve"> PAGEREF _Toc270529760 \h </w:instrText>
          </w:r>
          <w:r>
            <w:rPr>
              <w:noProof/>
            </w:rPr>
          </w:r>
          <w:r>
            <w:rPr>
              <w:noProof/>
            </w:rPr>
            <w:fldChar w:fldCharType="separate"/>
          </w:r>
          <w:r w:rsidR="005A1723">
            <w:rPr>
              <w:noProof/>
            </w:rPr>
            <w:t>10</w:t>
          </w:r>
          <w:r>
            <w:rPr>
              <w:noProof/>
            </w:rPr>
            <w:fldChar w:fldCharType="end"/>
          </w:r>
        </w:p>
        <w:p w14:paraId="4BC9DFA6" w14:textId="77777777" w:rsidR="0070763B" w:rsidRDefault="0070763B">
          <w:pPr>
            <w:pStyle w:val="TOC1"/>
            <w:tabs>
              <w:tab w:val="left" w:pos="367"/>
              <w:tab w:val="right" w:leader="dot" w:pos="9061"/>
            </w:tabs>
            <w:rPr>
              <w:rFonts w:asciiTheme="minorHAnsi" w:hAnsiTheme="minorHAnsi"/>
              <w:noProof/>
            </w:rPr>
          </w:pPr>
          <w:r w:rsidRPr="00BB7F86">
            <w:rPr>
              <w:noProof/>
              <w:color w:val="FFFFFF" w:themeColor="background1"/>
            </w:rPr>
            <w:t>4</w:t>
          </w:r>
          <w:r>
            <w:rPr>
              <w:rFonts w:asciiTheme="minorHAnsi" w:hAnsiTheme="minorHAnsi"/>
              <w:noProof/>
            </w:rPr>
            <w:tab/>
          </w:r>
          <w:r>
            <w:rPr>
              <w:noProof/>
            </w:rPr>
            <w:t>Step-by-Step Guide</w:t>
          </w:r>
          <w:r>
            <w:rPr>
              <w:noProof/>
            </w:rPr>
            <w:tab/>
          </w:r>
          <w:r>
            <w:rPr>
              <w:noProof/>
            </w:rPr>
            <w:fldChar w:fldCharType="begin"/>
          </w:r>
          <w:r>
            <w:rPr>
              <w:noProof/>
            </w:rPr>
            <w:instrText xml:space="preserve"> PAGEREF _Toc270529761 \h </w:instrText>
          </w:r>
          <w:r>
            <w:rPr>
              <w:noProof/>
            </w:rPr>
          </w:r>
          <w:r>
            <w:rPr>
              <w:noProof/>
            </w:rPr>
            <w:fldChar w:fldCharType="separate"/>
          </w:r>
          <w:r w:rsidR="005A1723">
            <w:rPr>
              <w:noProof/>
            </w:rPr>
            <w:t>14</w:t>
          </w:r>
          <w:r>
            <w:rPr>
              <w:noProof/>
            </w:rPr>
            <w:fldChar w:fldCharType="end"/>
          </w:r>
        </w:p>
        <w:p w14:paraId="1A95BD72" w14:textId="77777777" w:rsidR="0070763B" w:rsidRDefault="0070763B">
          <w:pPr>
            <w:pStyle w:val="TOC2"/>
            <w:tabs>
              <w:tab w:val="left" w:pos="706"/>
              <w:tab w:val="right" w:leader="dot" w:pos="9061"/>
            </w:tabs>
            <w:rPr>
              <w:rFonts w:asciiTheme="minorHAnsi" w:hAnsiTheme="minorHAnsi"/>
              <w:noProof/>
            </w:rPr>
          </w:pPr>
          <w:r>
            <w:rPr>
              <w:noProof/>
            </w:rPr>
            <w:t>3.1</w:t>
          </w:r>
          <w:r>
            <w:rPr>
              <w:rFonts w:asciiTheme="minorHAnsi" w:hAnsiTheme="minorHAnsi"/>
              <w:noProof/>
            </w:rPr>
            <w:tab/>
          </w:r>
          <w:r>
            <w:rPr>
              <w:noProof/>
            </w:rPr>
            <w:t>Interpreting the Output Figures</w:t>
          </w:r>
          <w:r>
            <w:rPr>
              <w:noProof/>
            </w:rPr>
            <w:tab/>
          </w:r>
          <w:r>
            <w:rPr>
              <w:noProof/>
            </w:rPr>
            <w:fldChar w:fldCharType="begin"/>
          </w:r>
          <w:r>
            <w:rPr>
              <w:noProof/>
            </w:rPr>
            <w:instrText xml:space="preserve"> PAGEREF _Toc270529762 \h </w:instrText>
          </w:r>
          <w:r>
            <w:rPr>
              <w:noProof/>
            </w:rPr>
          </w:r>
          <w:r>
            <w:rPr>
              <w:noProof/>
            </w:rPr>
            <w:fldChar w:fldCharType="separate"/>
          </w:r>
          <w:r w:rsidR="005A1723">
            <w:rPr>
              <w:noProof/>
            </w:rPr>
            <w:t>15</w:t>
          </w:r>
          <w:r>
            <w:rPr>
              <w:noProof/>
            </w:rPr>
            <w:fldChar w:fldCharType="end"/>
          </w:r>
        </w:p>
        <w:p w14:paraId="7D918598" w14:textId="77777777" w:rsidR="0070763B" w:rsidRDefault="0070763B">
          <w:pPr>
            <w:pStyle w:val="TOC1"/>
            <w:tabs>
              <w:tab w:val="left" w:pos="354"/>
              <w:tab w:val="right" w:leader="dot" w:pos="9061"/>
            </w:tabs>
            <w:rPr>
              <w:rFonts w:asciiTheme="minorHAnsi" w:hAnsiTheme="minorHAnsi"/>
              <w:noProof/>
            </w:rPr>
          </w:pPr>
          <w:r w:rsidRPr="00BB7F86">
            <w:rPr>
              <w:noProof/>
              <w:color w:val="FFFFFF" w:themeColor="background1"/>
            </w:rPr>
            <w:t>5</w:t>
          </w:r>
          <w:r>
            <w:rPr>
              <w:rFonts w:asciiTheme="minorHAnsi" w:hAnsiTheme="minorHAnsi"/>
              <w:noProof/>
            </w:rPr>
            <w:tab/>
          </w:r>
          <w:r>
            <w:rPr>
              <w:noProof/>
            </w:rPr>
            <w:t>Citing this work</w:t>
          </w:r>
          <w:r>
            <w:rPr>
              <w:noProof/>
            </w:rPr>
            <w:tab/>
          </w:r>
          <w:r>
            <w:rPr>
              <w:noProof/>
            </w:rPr>
            <w:fldChar w:fldCharType="begin"/>
          </w:r>
          <w:r>
            <w:rPr>
              <w:noProof/>
            </w:rPr>
            <w:instrText xml:space="preserve"> PAGEREF _Toc270529763 \h </w:instrText>
          </w:r>
          <w:r>
            <w:rPr>
              <w:noProof/>
            </w:rPr>
          </w:r>
          <w:r>
            <w:rPr>
              <w:noProof/>
            </w:rPr>
            <w:fldChar w:fldCharType="separate"/>
          </w:r>
          <w:r w:rsidR="005A1723">
            <w:rPr>
              <w:noProof/>
            </w:rPr>
            <w:t>17</w:t>
          </w:r>
          <w:r>
            <w:rPr>
              <w:noProof/>
            </w:rPr>
            <w:fldChar w:fldCharType="end"/>
          </w:r>
        </w:p>
        <w:p w14:paraId="52BF077D" w14:textId="77777777" w:rsidR="0070763B" w:rsidRDefault="0070763B">
          <w:pPr>
            <w:pStyle w:val="TOC1"/>
            <w:tabs>
              <w:tab w:val="left" w:pos="370"/>
              <w:tab w:val="right" w:leader="dot" w:pos="9061"/>
            </w:tabs>
            <w:rPr>
              <w:rFonts w:asciiTheme="minorHAnsi" w:hAnsiTheme="minorHAnsi"/>
              <w:noProof/>
            </w:rPr>
          </w:pPr>
          <w:r w:rsidRPr="00BB7F86">
            <w:rPr>
              <w:noProof/>
              <w:color w:val="FFFFFF" w:themeColor="background1"/>
            </w:rPr>
            <w:t>6</w:t>
          </w:r>
          <w:r>
            <w:rPr>
              <w:rFonts w:asciiTheme="minorHAnsi" w:hAnsiTheme="minorHAnsi"/>
              <w:noProof/>
            </w:rPr>
            <w:tab/>
          </w:r>
          <w:r>
            <w:rPr>
              <w:noProof/>
            </w:rPr>
            <w:t>Example Datasets</w:t>
          </w:r>
          <w:r>
            <w:rPr>
              <w:noProof/>
            </w:rPr>
            <w:tab/>
          </w:r>
          <w:r>
            <w:rPr>
              <w:noProof/>
            </w:rPr>
            <w:fldChar w:fldCharType="begin"/>
          </w:r>
          <w:r>
            <w:rPr>
              <w:noProof/>
            </w:rPr>
            <w:instrText xml:space="preserve"> PAGEREF _Toc270529764 \h </w:instrText>
          </w:r>
          <w:r>
            <w:rPr>
              <w:noProof/>
            </w:rPr>
          </w:r>
          <w:r>
            <w:rPr>
              <w:noProof/>
            </w:rPr>
            <w:fldChar w:fldCharType="separate"/>
          </w:r>
          <w:r w:rsidR="005A1723">
            <w:rPr>
              <w:noProof/>
            </w:rPr>
            <w:t>18</w:t>
          </w:r>
          <w:r>
            <w:rPr>
              <w:noProof/>
            </w:rPr>
            <w:fldChar w:fldCharType="end"/>
          </w:r>
        </w:p>
        <w:p w14:paraId="058F1636" w14:textId="77777777" w:rsidR="0070763B" w:rsidRDefault="0070763B">
          <w:pPr>
            <w:pStyle w:val="TOC2"/>
            <w:tabs>
              <w:tab w:val="left" w:pos="724"/>
              <w:tab w:val="right" w:leader="dot" w:pos="9061"/>
            </w:tabs>
            <w:rPr>
              <w:rFonts w:asciiTheme="minorHAnsi" w:hAnsiTheme="minorHAnsi"/>
              <w:noProof/>
            </w:rPr>
          </w:pPr>
          <w:r>
            <w:rPr>
              <w:noProof/>
            </w:rPr>
            <w:t>4.1</w:t>
          </w:r>
          <w:r>
            <w:rPr>
              <w:rFonts w:asciiTheme="minorHAnsi" w:hAnsiTheme="minorHAnsi"/>
              <w:noProof/>
            </w:rPr>
            <w:tab/>
          </w:r>
          <w:r>
            <w:rPr>
              <w:noProof/>
            </w:rPr>
            <w:t>Philips</w:t>
          </w:r>
          <w:r>
            <w:rPr>
              <w:noProof/>
            </w:rPr>
            <w:tab/>
          </w:r>
          <w:r>
            <w:rPr>
              <w:noProof/>
            </w:rPr>
            <w:fldChar w:fldCharType="begin"/>
          </w:r>
          <w:r>
            <w:rPr>
              <w:noProof/>
            </w:rPr>
            <w:instrText xml:space="preserve"> PAGEREF _Toc270529765 \h </w:instrText>
          </w:r>
          <w:r>
            <w:rPr>
              <w:noProof/>
            </w:rPr>
          </w:r>
          <w:r>
            <w:rPr>
              <w:noProof/>
            </w:rPr>
            <w:fldChar w:fldCharType="separate"/>
          </w:r>
          <w:r w:rsidR="005A1723">
            <w:rPr>
              <w:noProof/>
            </w:rPr>
            <w:t>18</w:t>
          </w:r>
          <w:r>
            <w:rPr>
              <w:noProof/>
            </w:rPr>
            <w:fldChar w:fldCharType="end"/>
          </w:r>
        </w:p>
        <w:p w14:paraId="5D53DA40" w14:textId="77777777" w:rsidR="0070763B" w:rsidRDefault="0070763B">
          <w:pPr>
            <w:pStyle w:val="TOC2"/>
            <w:tabs>
              <w:tab w:val="left" w:pos="860"/>
              <w:tab w:val="right" w:leader="dot" w:pos="9061"/>
            </w:tabs>
            <w:rPr>
              <w:rFonts w:asciiTheme="minorHAnsi" w:hAnsiTheme="minorHAnsi"/>
              <w:noProof/>
            </w:rPr>
          </w:pPr>
          <w:r>
            <w:rPr>
              <w:noProof/>
            </w:rPr>
            <w:t>4.1.1</w:t>
          </w:r>
          <w:r>
            <w:rPr>
              <w:rFonts w:asciiTheme="minorHAnsi" w:hAnsiTheme="minorHAnsi"/>
              <w:noProof/>
            </w:rPr>
            <w:tab/>
          </w:r>
          <w:r>
            <w:rPr>
              <w:noProof/>
            </w:rPr>
            <w:t>ECG3T</w:t>
          </w:r>
          <w:r>
            <w:rPr>
              <w:noProof/>
            </w:rPr>
            <w:tab/>
          </w:r>
          <w:r>
            <w:rPr>
              <w:noProof/>
            </w:rPr>
            <w:fldChar w:fldCharType="begin"/>
          </w:r>
          <w:r>
            <w:rPr>
              <w:noProof/>
            </w:rPr>
            <w:instrText xml:space="preserve"> PAGEREF _Toc270529766 \h </w:instrText>
          </w:r>
          <w:r>
            <w:rPr>
              <w:noProof/>
            </w:rPr>
          </w:r>
          <w:r>
            <w:rPr>
              <w:noProof/>
            </w:rPr>
            <w:fldChar w:fldCharType="separate"/>
          </w:r>
          <w:r w:rsidR="005A1723">
            <w:rPr>
              <w:noProof/>
            </w:rPr>
            <w:t>18</w:t>
          </w:r>
          <w:r>
            <w:rPr>
              <w:noProof/>
            </w:rPr>
            <w:fldChar w:fldCharType="end"/>
          </w:r>
        </w:p>
        <w:p w14:paraId="74E8B1C6" w14:textId="77777777" w:rsidR="0070763B" w:rsidRDefault="0070763B">
          <w:pPr>
            <w:pStyle w:val="TOC2"/>
            <w:tabs>
              <w:tab w:val="left" w:pos="902"/>
              <w:tab w:val="right" w:leader="dot" w:pos="9061"/>
            </w:tabs>
            <w:rPr>
              <w:rFonts w:asciiTheme="minorHAnsi" w:hAnsiTheme="minorHAnsi"/>
              <w:noProof/>
            </w:rPr>
          </w:pPr>
          <w:r>
            <w:rPr>
              <w:noProof/>
            </w:rPr>
            <w:t>4.1.2</w:t>
          </w:r>
          <w:r>
            <w:rPr>
              <w:rFonts w:asciiTheme="minorHAnsi" w:hAnsiTheme="minorHAnsi"/>
              <w:noProof/>
            </w:rPr>
            <w:tab/>
          </w:r>
          <w:r>
            <w:rPr>
              <w:noProof/>
            </w:rPr>
            <w:t>ECG7T</w:t>
          </w:r>
          <w:r>
            <w:rPr>
              <w:noProof/>
            </w:rPr>
            <w:tab/>
          </w:r>
          <w:r>
            <w:rPr>
              <w:noProof/>
            </w:rPr>
            <w:fldChar w:fldCharType="begin"/>
          </w:r>
          <w:r>
            <w:rPr>
              <w:noProof/>
            </w:rPr>
            <w:instrText xml:space="preserve"> PAGEREF _Toc270529767 \h </w:instrText>
          </w:r>
          <w:r>
            <w:rPr>
              <w:noProof/>
            </w:rPr>
          </w:r>
          <w:r>
            <w:rPr>
              <w:noProof/>
            </w:rPr>
            <w:fldChar w:fldCharType="separate"/>
          </w:r>
          <w:r w:rsidR="005A1723">
            <w:rPr>
              <w:noProof/>
            </w:rPr>
            <w:t>20</w:t>
          </w:r>
          <w:r>
            <w:rPr>
              <w:noProof/>
            </w:rPr>
            <w:fldChar w:fldCharType="end"/>
          </w:r>
        </w:p>
        <w:p w14:paraId="1DF8E1AF" w14:textId="77777777" w:rsidR="0070763B" w:rsidRDefault="0070763B">
          <w:pPr>
            <w:pStyle w:val="TOC2"/>
            <w:tabs>
              <w:tab w:val="left" w:pos="895"/>
              <w:tab w:val="right" w:leader="dot" w:pos="9061"/>
            </w:tabs>
            <w:rPr>
              <w:rFonts w:asciiTheme="minorHAnsi" w:hAnsiTheme="minorHAnsi"/>
              <w:noProof/>
            </w:rPr>
          </w:pPr>
          <w:r>
            <w:rPr>
              <w:noProof/>
            </w:rPr>
            <w:t>4.1.3</w:t>
          </w:r>
          <w:r>
            <w:rPr>
              <w:rFonts w:asciiTheme="minorHAnsi" w:hAnsiTheme="minorHAnsi"/>
              <w:noProof/>
            </w:rPr>
            <w:tab/>
          </w:r>
          <w:r>
            <w:rPr>
              <w:noProof/>
            </w:rPr>
            <w:t>Pulse Oximeter 3T</w:t>
          </w:r>
          <w:r>
            <w:rPr>
              <w:noProof/>
            </w:rPr>
            <w:tab/>
          </w:r>
          <w:r>
            <w:rPr>
              <w:noProof/>
            </w:rPr>
            <w:fldChar w:fldCharType="begin"/>
          </w:r>
          <w:r>
            <w:rPr>
              <w:noProof/>
            </w:rPr>
            <w:instrText xml:space="preserve"> PAGEREF _Toc270529768 \h </w:instrText>
          </w:r>
          <w:r>
            <w:rPr>
              <w:noProof/>
            </w:rPr>
          </w:r>
          <w:r>
            <w:rPr>
              <w:noProof/>
            </w:rPr>
            <w:fldChar w:fldCharType="separate"/>
          </w:r>
          <w:r w:rsidR="005A1723">
            <w:rPr>
              <w:noProof/>
            </w:rPr>
            <w:t>22</w:t>
          </w:r>
          <w:r>
            <w:rPr>
              <w:noProof/>
            </w:rPr>
            <w:fldChar w:fldCharType="end"/>
          </w:r>
        </w:p>
        <w:p w14:paraId="6FF6A7A6" w14:textId="77777777" w:rsidR="0070763B" w:rsidRDefault="0070763B">
          <w:pPr>
            <w:pStyle w:val="TOC2"/>
            <w:tabs>
              <w:tab w:val="left" w:pos="913"/>
              <w:tab w:val="right" w:leader="dot" w:pos="9061"/>
            </w:tabs>
            <w:rPr>
              <w:rFonts w:asciiTheme="minorHAnsi" w:hAnsiTheme="minorHAnsi"/>
              <w:noProof/>
            </w:rPr>
          </w:pPr>
          <w:r>
            <w:rPr>
              <w:noProof/>
            </w:rPr>
            <w:t>4.1.4</w:t>
          </w:r>
          <w:r>
            <w:rPr>
              <w:rFonts w:asciiTheme="minorHAnsi" w:hAnsiTheme="minorHAnsi"/>
              <w:noProof/>
            </w:rPr>
            <w:tab/>
          </w:r>
          <w:r>
            <w:rPr>
              <w:noProof/>
            </w:rPr>
            <w:t>ECG3T_Trigger</w:t>
          </w:r>
          <w:r>
            <w:rPr>
              <w:noProof/>
            </w:rPr>
            <w:tab/>
          </w:r>
          <w:r>
            <w:rPr>
              <w:noProof/>
            </w:rPr>
            <w:fldChar w:fldCharType="begin"/>
          </w:r>
          <w:r>
            <w:rPr>
              <w:noProof/>
            </w:rPr>
            <w:instrText xml:space="preserve"> PAGEREF _Toc270529769 \h </w:instrText>
          </w:r>
          <w:r>
            <w:rPr>
              <w:noProof/>
            </w:rPr>
          </w:r>
          <w:r>
            <w:rPr>
              <w:noProof/>
            </w:rPr>
            <w:fldChar w:fldCharType="separate"/>
          </w:r>
          <w:r w:rsidR="005A1723">
            <w:rPr>
              <w:noProof/>
            </w:rPr>
            <w:t>23</w:t>
          </w:r>
          <w:r>
            <w:rPr>
              <w:noProof/>
            </w:rPr>
            <w:fldChar w:fldCharType="end"/>
          </w:r>
        </w:p>
        <w:p w14:paraId="648A8A88" w14:textId="77777777" w:rsidR="0070763B" w:rsidRDefault="0070763B">
          <w:pPr>
            <w:pStyle w:val="TOC2"/>
            <w:tabs>
              <w:tab w:val="left" w:pos="765"/>
              <w:tab w:val="right" w:leader="dot" w:pos="9061"/>
            </w:tabs>
            <w:rPr>
              <w:rFonts w:asciiTheme="minorHAnsi" w:hAnsiTheme="minorHAnsi"/>
              <w:noProof/>
            </w:rPr>
          </w:pPr>
          <w:r>
            <w:rPr>
              <w:noProof/>
            </w:rPr>
            <w:t>4.2</w:t>
          </w:r>
          <w:r>
            <w:rPr>
              <w:rFonts w:asciiTheme="minorHAnsi" w:hAnsiTheme="minorHAnsi"/>
              <w:noProof/>
            </w:rPr>
            <w:tab/>
          </w:r>
          <w:r>
            <w:rPr>
              <w:noProof/>
            </w:rPr>
            <w:t>GE</w:t>
          </w:r>
          <w:r>
            <w:rPr>
              <w:noProof/>
            </w:rPr>
            <w:tab/>
          </w:r>
          <w:r>
            <w:rPr>
              <w:noProof/>
            </w:rPr>
            <w:fldChar w:fldCharType="begin"/>
          </w:r>
          <w:r>
            <w:rPr>
              <w:noProof/>
            </w:rPr>
            <w:instrText xml:space="preserve"> PAGEREF _Toc270529770 \h </w:instrText>
          </w:r>
          <w:r>
            <w:rPr>
              <w:noProof/>
            </w:rPr>
          </w:r>
          <w:r>
            <w:rPr>
              <w:noProof/>
            </w:rPr>
            <w:fldChar w:fldCharType="separate"/>
          </w:r>
          <w:r w:rsidR="005A1723">
            <w:rPr>
              <w:noProof/>
            </w:rPr>
            <w:t>25</w:t>
          </w:r>
          <w:r>
            <w:rPr>
              <w:noProof/>
            </w:rPr>
            <w:fldChar w:fldCharType="end"/>
          </w:r>
        </w:p>
        <w:p w14:paraId="31F16DBB" w14:textId="77777777" w:rsidR="0070763B" w:rsidRDefault="0070763B">
          <w:pPr>
            <w:pStyle w:val="TOC2"/>
            <w:tabs>
              <w:tab w:val="left" w:pos="902"/>
              <w:tab w:val="right" w:leader="dot" w:pos="9061"/>
            </w:tabs>
            <w:rPr>
              <w:rFonts w:asciiTheme="minorHAnsi" w:hAnsiTheme="minorHAnsi"/>
              <w:noProof/>
            </w:rPr>
          </w:pPr>
          <w:r>
            <w:rPr>
              <w:noProof/>
            </w:rPr>
            <w:lastRenderedPageBreak/>
            <w:t>4.2.1</w:t>
          </w:r>
          <w:r>
            <w:rPr>
              <w:rFonts w:asciiTheme="minorHAnsi" w:hAnsiTheme="minorHAnsi"/>
              <w:noProof/>
            </w:rPr>
            <w:tab/>
          </w:r>
          <w:r>
            <w:rPr>
              <w:noProof/>
            </w:rPr>
            <w:t>Pulse Oximeter 3T</w:t>
          </w:r>
          <w:r>
            <w:rPr>
              <w:noProof/>
            </w:rPr>
            <w:tab/>
          </w:r>
          <w:r>
            <w:rPr>
              <w:noProof/>
            </w:rPr>
            <w:fldChar w:fldCharType="begin"/>
          </w:r>
          <w:r>
            <w:rPr>
              <w:noProof/>
            </w:rPr>
            <w:instrText xml:space="preserve"> PAGEREF _Toc270529771 \h </w:instrText>
          </w:r>
          <w:r>
            <w:rPr>
              <w:noProof/>
            </w:rPr>
          </w:r>
          <w:r>
            <w:rPr>
              <w:noProof/>
            </w:rPr>
            <w:fldChar w:fldCharType="separate"/>
          </w:r>
          <w:r w:rsidR="005A1723">
            <w:rPr>
              <w:noProof/>
            </w:rPr>
            <w:t>25</w:t>
          </w:r>
          <w:r>
            <w:rPr>
              <w:noProof/>
            </w:rPr>
            <w:fldChar w:fldCharType="end"/>
          </w:r>
        </w:p>
        <w:p w14:paraId="160B6F1C" w14:textId="77777777" w:rsidR="0070763B" w:rsidRDefault="0070763B">
          <w:pPr>
            <w:pStyle w:val="TOC2"/>
            <w:tabs>
              <w:tab w:val="left" w:pos="758"/>
              <w:tab w:val="right" w:leader="dot" w:pos="9061"/>
            </w:tabs>
            <w:rPr>
              <w:rFonts w:asciiTheme="minorHAnsi" w:hAnsiTheme="minorHAnsi"/>
              <w:noProof/>
            </w:rPr>
          </w:pPr>
          <w:r>
            <w:rPr>
              <w:noProof/>
            </w:rPr>
            <w:t>4.3</w:t>
          </w:r>
          <w:r>
            <w:rPr>
              <w:rFonts w:asciiTheme="minorHAnsi" w:hAnsiTheme="minorHAnsi"/>
              <w:noProof/>
            </w:rPr>
            <w:tab/>
          </w:r>
          <w:r>
            <w:rPr>
              <w:noProof/>
            </w:rPr>
            <w:t>Siemens</w:t>
          </w:r>
          <w:r>
            <w:rPr>
              <w:noProof/>
            </w:rPr>
            <w:tab/>
          </w:r>
          <w:r>
            <w:rPr>
              <w:noProof/>
            </w:rPr>
            <w:fldChar w:fldCharType="begin"/>
          </w:r>
          <w:r>
            <w:rPr>
              <w:noProof/>
            </w:rPr>
            <w:instrText xml:space="preserve"> PAGEREF _Toc270529772 \h </w:instrText>
          </w:r>
          <w:r>
            <w:rPr>
              <w:noProof/>
            </w:rPr>
          </w:r>
          <w:r>
            <w:rPr>
              <w:noProof/>
            </w:rPr>
            <w:fldChar w:fldCharType="separate"/>
          </w:r>
          <w:r w:rsidR="005A1723">
            <w:rPr>
              <w:noProof/>
            </w:rPr>
            <w:t>26</w:t>
          </w:r>
          <w:r>
            <w:rPr>
              <w:noProof/>
            </w:rPr>
            <w:fldChar w:fldCharType="end"/>
          </w:r>
        </w:p>
        <w:p w14:paraId="4FB24649" w14:textId="77777777" w:rsidR="0070763B" w:rsidRDefault="0070763B">
          <w:pPr>
            <w:pStyle w:val="TOC2"/>
            <w:tabs>
              <w:tab w:val="left" w:pos="895"/>
              <w:tab w:val="right" w:leader="dot" w:pos="9061"/>
            </w:tabs>
            <w:rPr>
              <w:rFonts w:asciiTheme="minorHAnsi" w:hAnsiTheme="minorHAnsi"/>
              <w:noProof/>
            </w:rPr>
          </w:pPr>
          <w:r>
            <w:rPr>
              <w:noProof/>
            </w:rPr>
            <w:t>4.3.1</w:t>
          </w:r>
          <w:r>
            <w:rPr>
              <w:rFonts w:asciiTheme="minorHAnsi" w:hAnsiTheme="minorHAnsi"/>
              <w:noProof/>
            </w:rPr>
            <w:tab/>
          </w:r>
          <w:r>
            <w:rPr>
              <w:noProof/>
            </w:rPr>
            <w:t>ECG 3T</w:t>
          </w:r>
          <w:r>
            <w:rPr>
              <w:noProof/>
            </w:rPr>
            <w:tab/>
          </w:r>
          <w:r>
            <w:rPr>
              <w:noProof/>
            </w:rPr>
            <w:fldChar w:fldCharType="begin"/>
          </w:r>
          <w:r>
            <w:rPr>
              <w:noProof/>
            </w:rPr>
            <w:instrText xml:space="preserve"> PAGEREF _Toc270529773 \h </w:instrText>
          </w:r>
          <w:r>
            <w:rPr>
              <w:noProof/>
            </w:rPr>
          </w:r>
          <w:r>
            <w:rPr>
              <w:noProof/>
            </w:rPr>
            <w:fldChar w:fldCharType="separate"/>
          </w:r>
          <w:r w:rsidR="005A1723">
            <w:rPr>
              <w:noProof/>
            </w:rPr>
            <w:t>26</w:t>
          </w:r>
          <w:r>
            <w:rPr>
              <w:noProof/>
            </w:rPr>
            <w:fldChar w:fldCharType="end"/>
          </w:r>
        </w:p>
        <w:p w14:paraId="053F3271" w14:textId="77777777" w:rsidR="0070763B" w:rsidRDefault="0070763B">
          <w:pPr>
            <w:pStyle w:val="TOC2"/>
            <w:tabs>
              <w:tab w:val="right" w:leader="dot" w:pos="9061"/>
            </w:tabs>
            <w:rPr>
              <w:rFonts w:asciiTheme="minorHAnsi" w:hAnsiTheme="minorHAnsi"/>
              <w:noProof/>
            </w:rPr>
          </w:pPr>
          <w:r>
            <w:rPr>
              <w:noProof/>
            </w:rPr>
            <w:t>4.4</w:t>
          </w:r>
          <w:r>
            <w:rPr>
              <w:noProof/>
            </w:rPr>
            <w:tab/>
          </w:r>
          <w:r>
            <w:rPr>
              <w:noProof/>
            </w:rPr>
            <w:fldChar w:fldCharType="begin"/>
          </w:r>
          <w:r>
            <w:rPr>
              <w:noProof/>
            </w:rPr>
            <w:instrText xml:space="preserve"> PAGEREF _Toc270529774 \h </w:instrText>
          </w:r>
          <w:r>
            <w:rPr>
              <w:noProof/>
            </w:rPr>
          </w:r>
          <w:r>
            <w:rPr>
              <w:noProof/>
            </w:rPr>
            <w:fldChar w:fldCharType="separate"/>
          </w:r>
          <w:r w:rsidR="005A1723">
            <w:rPr>
              <w:noProof/>
            </w:rPr>
            <w:t>27</w:t>
          </w:r>
          <w:r>
            <w:rPr>
              <w:noProof/>
            </w:rPr>
            <w:fldChar w:fldCharType="end"/>
          </w:r>
        </w:p>
        <w:p w14:paraId="647EDD4F" w14:textId="77777777" w:rsidR="0070763B" w:rsidRDefault="0070763B">
          <w:pPr>
            <w:pStyle w:val="TOC1"/>
            <w:tabs>
              <w:tab w:val="left" w:pos="356"/>
              <w:tab w:val="right" w:leader="dot" w:pos="9061"/>
            </w:tabs>
            <w:rPr>
              <w:rFonts w:asciiTheme="minorHAnsi" w:hAnsiTheme="minorHAnsi"/>
              <w:noProof/>
            </w:rPr>
          </w:pPr>
          <w:r w:rsidRPr="00BB7F86">
            <w:rPr>
              <w:noProof/>
              <w:color w:val="FFFFFF" w:themeColor="background1"/>
            </w:rPr>
            <w:t>7</w:t>
          </w:r>
          <w:r>
            <w:rPr>
              <w:rFonts w:asciiTheme="minorHAnsi" w:hAnsiTheme="minorHAnsi"/>
              <w:noProof/>
            </w:rPr>
            <w:tab/>
          </w:r>
          <w:r>
            <w:rPr>
              <w:noProof/>
            </w:rPr>
            <w:t>Input Structure physio</w:t>
          </w:r>
          <w:r>
            <w:rPr>
              <w:noProof/>
            </w:rPr>
            <w:tab/>
          </w:r>
          <w:r>
            <w:rPr>
              <w:noProof/>
            </w:rPr>
            <w:fldChar w:fldCharType="begin"/>
          </w:r>
          <w:r>
            <w:rPr>
              <w:noProof/>
            </w:rPr>
            <w:instrText xml:space="preserve"> PAGEREF _Toc270529775 \h </w:instrText>
          </w:r>
          <w:r>
            <w:rPr>
              <w:noProof/>
            </w:rPr>
          </w:r>
          <w:r>
            <w:rPr>
              <w:noProof/>
            </w:rPr>
            <w:fldChar w:fldCharType="separate"/>
          </w:r>
          <w:r w:rsidR="005A1723">
            <w:rPr>
              <w:noProof/>
            </w:rPr>
            <w:t>27</w:t>
          </w:r>
          <w:r>
            <w:rPr>
              <w:noProof/>
            </w:rPr>
            <w:fldChar w:fldCharType="end"/>
          </w:r>
        </w:p>
        <w:p w14:paraId="71FD0BBE" w14:textId="77777777" w:rsidR="0070763B" w:rsidRDefault="0070763B">
          <w:pPr>
            <w:pStyle w:val="TOC2"/>
            <w:tabs>
              <w:tab w:val="left" w:pos="711"/>
              <w:tab w:val="right" w:leader="dot" w:pos="9061"/>
            </w:tabs>
            <w:rPr>
              <w:rFonts w:asciiTheme="minorHAnsi" w:hAnsiTheme="minorHAnsi"/>
              <w:noProof/>
            </w:rPr>
          </w:pPr>
          <w:r>
            <w:rPr>
              <w:noProof/>
            </w:rPr>
            <w:t>5.1</w:t>
          </w:r>
          <w:r>
            <w:rPr>
              <w:rFonts w:asciiTheme="minorHAnsi" w:hAnsiTheme="minorHAnsi"/>
              <w:noProof/>
            </w:rPr>
            <w:tab/>
          </w:r>
          <w:r>
            <w:rPr>
              <w:noProof/>
            </w:rPr>
            <w:t>log_files</w:t>
          </w:r>
          <w:r>
            <w:rPr>
              <w:noProof/>
            </w:rPr>
            <w:tab/>
          </w:r>
          <w:r>
            <w:rPr>
              <w:noProof/>
            </w:rPr>
            <w:fldChar w:fldCharType="begin"/>
          </w:r>
          <w:r>
            <w:rPr>
              <w:noProof/>
            </w:rPr>
            <w:instrText xml:space="preserve"> PAGEREF _Toc270529776 \h </w:instrText>
          </w:r>
          <w:r>
            <w:rPr>
              <w:noProof/>
            </w:rPr>
          </w:r>
          <w:r>
            <w:rPr>
              <w:noProof/>
            </w:rPr>
            <w:fldChar w:fldCharType="separate"/>
          </w:r>
          <w:r w:rsidR="005A1723">
            <w:rPr>
              <w:noProof/>
            </w:rPr>
            <w:t>29</w:t>
          </w:r>
          <w:r>
            <w:rPr>
              <w:noProof/>
            </w:rPr>
            <w:fldChar w:fldCharType="end"/>
          </w:r>
        </w:p>
        <w:p w14:paraId="13B87562" w14:textId="77777777" w:rsidR="0070763B" w:rsidRDefault="0070763B">
          <w:pPr>
            <w:pStyle w:val="TOC2"/>
            <w:tabs>
              <w:tab w:val="left" w:pos="752"/>
              <w:tab w:val="right" w:leader="dot" w:pos="9061"/>
            </w:tabs>
            <w:rPr>
              <w:rFonts w:asciiTheme="minorHAnsi" w:hAnsiTheme="minorHAnsi"/>
              <w:noProof/>
            </w:rPr>
          </w:pPr>
          <w:r>
            <w:rPr>
              <w:noProof/>
            </w:rPr>
            <w:t>5.2</w:t>
          </w:r>
          <w:r>
            <w:rPr>
              <w:rFonts w:asciiTheme="minorHAnsi" w:hAnsiTheme="minorHAnsi"/>
              <w:noProof/>
            </w:rPr>
            <w:tab/>
          </w:r>
          <w:r>
            <w:rPr>
              <w:noProof/>
            </w:rPr>
            <w:t>sqpar</w:t>
          </w:r>
          <w:r>
            <w:rPr>
              <w:noProof/>
            </w:rPr>
            <w:tab/>
          </w:r>
          <w:r>
            <w:rPr>
              <w:noProof/>
            </w:rPr>
            <w:fldChar w:fldCharType="begin"/>
          </w:r>
          <w:r>
            <w:rPr>
              <w:noProof/>
            </w:rPr>
            <w:instrText xml:space="preserve"> PAGEREF _Toc270529777 \h </w:instrText>
          </w:r>
          <w:r>
            <w:rPr>
              <w:noProof/>
            </w:rPr>
          </w:r>
          <w:r>
            <w:rPr>
              <w:noProof/>
            </w:rPr>
            <w:fldChar w:fldCharType="separate"/>
          </w:r>
          <w:r w:rsidR="005A1723">
            <w:rPr>
              <w:noProof/>
            </w:rPr>
            <w:t>30</w:t>
          </w:r>
          <w:r>
            <w:rPr>
              <w:noProof/>
            </w:rPr>
            <w:fldChar w:fldCharType="end"/>
          </w:r>
        </w:p>
        <w:p w14:paraId="267BDFBC" w14:textId="77777777" w:rsidR="0070763B" w:rsidRDefault="0070763B">
          <w:pPr>
            <w:pStyle w:val="TOC2"/>
            <w:tabs>
              <w:tab w:val="left" w:pos="745"/>
              <w:tab w:val="right" w:leader="dot" w:pos="9061"/>
            </w:tabs>
            <w:rPr>
              <w:rFonts w:asciiTheme="minorHAnsi" w:hAnsiTheme="minorHAnsi"/>
              <w:noProof/>
            </w:rPr>
          </w:pPr>
          <w:r>
            <w:rPr>
              <w:noProof/>
            </w:rPr>
            <w:t>5.3</w:t>
          </w:r>
          <w:r>
            <w:rPr>
              <w:rFonts w:asciiTheme="minorHAnsi" w:hAnsiTheme="minorHAnsi"/>
              <w:noProof/>
            </w:rPr>
            <w:tab/>
          </w:r>
          <w:r>
            <w:rPr>
              <w:noProof/>
            </w:rPr>
            <w:t>thresh</w:t>
          </w:r>
          <w:r>
            <w:rPr>
              <w:noProof/>
            </w:rPr>
            <w:tab/>
          </w:r>
          <w:r>
            <w:rPr>
              <w:noProof/>
            </w:rPr>
            <w:fldChar w:fldCharType="begin"/>
          </w:r>
          <w:r>
            <w:rPr>
              <w:noProof/>
            </w:rPr>
            <w:instrText xml:space="preserve"> PAGEREF _Toc270529778 \h </w:instrText>
          </w:r>
          <w:r>
            <w:rPr>
              <w:noProof/>
            </w:rPr>
          </w:r>
          <w:r>
            <w:rPr>
              <w:noProof/>
            </w:rPr>
            <w:fldChar w:fldCharType="separate"/>
          </w:r>
          <w:r w:rsidR="005A1723">
            <w:rPr>
              <w:noProof/>
            </w:rPr>
            <w:t>31</w:t>
          </w:r>
          <w:r>
            <w:rPr>
              <w:noProof/>
            </w:rPr>
            <w:fldChar w:fldCharType="end"/>
          </w:r>
        </w:p>
        <w:p w14:paraId="7942EC6F" w14:textId="77777777" w:rsidR="0070763B" w:rsidRDefault="0070763B">
          <w:pPr>
            <w:pStyle w:val="TOC3"/>
            <w:tabs>
              <w:tab w:val="left" w:pos="1102"/>
              <w:tab w:val="right" w:leader="dot" w:pos="9061"/>
            </w:tabs>
            <w:rPr>
              <w:rFonts w:asciiTheme="minorHAnsi" w:hAnsiTheme="minorHAnsi"/>
              <w:noProof/>
            </w:rPr>
          </w:pPr>
          <w:r>
            <w:rPr>
              <w:noProof/>
            </w:rPr>
            <w:t>5.3.1</w:t>
          </w:r>
          <w:r>
            <w:rPr>
              <w:rFonts w:asciiTheme="minorHAnsi" w:hAnsiTheme="minorHAnsi"/>
              <w:noProof/>
            </w:rPr>
            <w:tab/>
          </w:r>
          <w:r>
            <w:rPr>
              <w:noProof/>
            </w:rPr>
            <w:t>thresh.scan_timing</w:t>
          </w:r>
          <w:r>
            <w:rPr>
              <w:noProof/>
            </w:rPr>
            <w:tab/>
          </w:r>
          <w:r>
            <w:rPr>
              <w:noProof/>
            </w:rPr>
            <w:fldChar w:fldCharType="begin"/>
          </w:r>
          <w:r>
            <w:rPr>
              <w:noProof/>
            </w:rPr>
            <w:instrText xml:space="preserve"> PAGEREF _Toc270529779 \h </w:instrText>
          </w:r>
          <w:r>
            <w:rPr>
              <w:noProof/>
            </w:rPr>
          </w:r>
          <w:r>
            <w:rPr>
              <w:noProof/>
            </w:rPr>
            <w:fldChar w:fldCharType="separate"/>
          </w:r>
          <w:r w:rsidR="005A1723">
            <w:rPr>
              <w:noProof/>
            </w:rPr>
            <w:t>31</w:t>
          </w:r>
          <w:r>
            <w:rPr>
              <w:noProof/>
            </w:rPr>
            <w:fldChar w:fldCharType="end"/>
          </w:r>
        </w:p>
        <w:p w14:paraId="177566EC" w14:textId="77777777" w:rsidR="0070763B" w:rsidRDefault="0070763B">
          <w:pPr>
            <w:pStyle w:val="TOC3"/>
            <w:tabs>
              <w:tab w:val="left" w:pos="1143"/>
              <w:tab w:val="right" w:leader="dot" w:pos="9061"/>
            </w:tabs>
            <w:rPr>
              <w:rFonts w:asciiTheme="minorHAnsi" w:hAnsiTheme="minorHAnsi"/>
              <w:noProof/>
            </w:rPr>
          </w:pPr>
          <w:r>
            <w:rPr>
              <w:noProof/>
            </w:rPr>
            <w:t>5.3.2</w:t>
          </w:r>
          <w:r>
            <w:rPr>
              <w:rFonts w:asciiTheme="minorHAnsi" w:hAnsiTheme="minorHAnsi"/>
              <w:noProof/>
            </w:rPr>
            <w:tab/>
          </w:r>
          <w:r>
            <w:rPr>
              <w:noProof/>
            </w:rPr>
            <w:t>thresh.cardiac</w:t>
          </w:r>
          <w:r>
            <w:rPr>
              <w:noProof/>
            </w:rPr>
            <w:tab/>
          </w:r>
          <w:r>
            <w:rPr>
              <w:noProof/>
            </w:rPr>
            <w:fldChar w:fldCharType="begin"/>
          </w:r>
          <w:r>
            <w:rPr>
              <w:noProof/>
            </w:rPr>
            <w:instrText xml:space="preserve"> PAGEREF _Toc270529780 \h </w:instrText>
          </w:r>
          <w:r>
            <w:rPr>
              <w:noProof/>
            </w:rPr>
          </w:r>
          <w:r>
            <w:rPr>
              <w:noProof/>
            </w:rPr>
            <w:fldChar w:fldCharType="separate"/>
          </w:r>
          <w:r w:rsidR="005A1723">
            <w:rPr>
              <w:noProof/>
            </w:rPr>
            <w:t>32</w:t>
          </w:r>
          <w:r>
            <w:rPr>
              <w:noProof/>
            </w:rPr>
            <w:fldChar w:fldCharType="end"/>
          </w:r>
        </w:p>
        <w:p w14:paraId="0DFA244F" w14:textId="77777777" w:rsidR="0070763B" w:rsidRDefault="0070763B">
          <w:pPr>
            <w:pStyle w:val="TOC2"/>
            <w:tabs>
              <w:tab w:val="left" w:pos="763"/>
              <w:tab w:val="right" w:leader="dot" w:pos="9061"/>
            </w:tabs>
            <w:rPr>
              <w:rFonts w:asciiTheme="minorHAnsi" w:hAnsiTheme="minorHAnsi"/>
              <w:noProof/>
            </w:rPr>
          </w:pPr>
          <w:r>
            <w:rPr>
              <w:noProof/>
            </w:rPr>
            <w:t>5.4</w:t>
          </w:r>
          <w:r>
            <w:rPr>
              <w:rFonts w:asciiTheme="minorHAnsi" w:hAnsiTheme="minorHAnsi"/>
              <w:noProof/>
            </w:rPr>
            <w:tab/>
          </w:r>
          <w:r>
            <w:rPr>
              <w:noProof/>
            </w:rPr>
            <w:t>model</w:t>
          </w:r>
          <w:r>
            <w:rPr>
              <w:noProof/>
            </w:rPr>
            <w:tab/>
          </w:r>
          <w:r>
            <w:rPr>
              <w:noProof/>
            </w:rPr>
            <w:fldChar w:fldCharType="begin"/>
          </w:r>
          <w:r>
            <w:rPr>
              <w:noProof/>
            </w:rPr>
            <w:instrText xml:space="preserve"> PAGEREF _Toc270529781 \h </w:instrText>
          </w:r>
          <w:r>
            <w:rPr>
              <w:noProof/>
            </w:rPr>
          </w:r>
          <w:r>
            <w:rPr>
              <w:noProof/>
            </w:rPr>
            <w:fldChar w:fldCharType="separate"/>
          </w:r>
          <w:r w:rsidR="005A1723">
            <w:rPr>
              <w:noProof/>
            </w:rPr>
            <w:t>34</w:t>
          </w:r>
          <w:r>
            <w:rPr>
              <w:noProof/>
            </w:rPr>
            <w:fldChar w:fldCharType="end"/>
          </w:r>
        </w:p>
        <w:p w14:paraId="504FA37F" w14:textId="77777777" w:rsidR="0070763B" w:rsidRDefault="0070763B">
          <w:pPr>
            <w:pStyle w:val="TOC2"/>
            <w:tabs>
              <w:tab w:val="left" w:pos="750"/>
              <w:tab w:val="right" w:leader="dot" w:pos="9061"/>
            </w:tabs>
            <w:rPr>
              <w:rFonts w:asciiTheme="minorHAnsi" w:hAnsiTheme="minorHAnsi"/>
              <w:noProof/>
            </w:rPr>
          </w:pPr>
          <w:r>
            <w:rPr>
              <w:noProof/>
            </w:rPr>
            <w:t>5.5</w:t>
          </w:r>
          <w:r>
            <w:rPr>
              <w:rFonts w:asciiTheme="minorHAnsi" w:hAnsiTheme="minorHAnsi"/>
              <w:noProof/>
            </w:rPr>
            <w:tab/>
          </w:r>
          <w:r>
            <w:rPr>
              <w:noProof/>
            </w:rPr>
            <w:t>verbose</w:t>
          </w:r>
          <w:r>
            <w:rPr>
              <w:noProof/>
            </w:rPr>
            <w:tab/>
          </w:r>
          <w:r>
            <w:rPr>
              <w:noProof/>
            </w:rPr>
            <w:fldChar w:fldCharType="begin"/>
          </w:r>
          <w:r>
            <w:rPr>
              <w:noProof/>
            </w:rPr>
            <w:instrText xml:space="preserve"> PAGEREF _Toc270529782 \h </w:instrText>
          </w:r>
          <w:r>
            <w:rPr>
              <w:noProof/>
            </w:rPr>
          </w:r>
          <w:r>
            <w:rPr>
              <w:noProof/>
            </w:rPr>
            <w:fldChar w:fldCharType="separate"/>
          </w:r>
          <w:r w:rsidR="005A1723">
            <w:rPr>
              <w:noProof/>
            </w:rPr>
            <w:t>35</w:t>
          </w:r>
          <w:r>
            <w:rPr>
              <w:noProof/>
            </w:rPr>
            <w:fldChar w:fldCharType="end"/>
          </w:r>
        </w:p>
        <w:p w14:paraId="1A400CD7" w14:textId="77777777" w:rsidR="0070763B" w:rsidRDefault="0070763B">
          <w:pPr>
            <w:pStyle w:val="TOC2"/>
            <w:tabs>
              <w:tab w:val="left" w:pos="754"/>
              <w:tab w:val="right" w:leader="dot" w:pos="9061"/>
            </w:tabs>
            <w:rPr>
              <w:rFonts w:asciiTheme="minorHAnsi" w:hAnsiTheme="minorHAnsi"/>
              <w:noProof/>
            </w:rPr>
          </w:pPr>
          <w:r>
            <w:rPr>
              <w:noProof/>
            </w:rPr>
            <w:t>7.2</w:t>
          </w:r>
          <w:r>
            <w:rPr>
              <w:rFonts w:asciiTheme="minorHAnsi" w:hAnsiTheme="minorHAnsi"/>
              <w:noProof/>
            </w:rPr>
            <w:tab/>
          </w:r>
          <w:r>
            <w:rPr>
              <w:noProof/>
            </w:rPr>
            <w:tab/>
          </w:r>
          <w:r>
            <w:rPr>
              <w:noProof/>
            </w:rPr>
            <w:fldChar w:fldCharType="begin"/>
          </w:r>
          <w:r>
            <w:rPr>
              <w:noProof/>
            </w:rPr>
            <w:instrText xml:space="preserve"> PAGEREF _Toc270529783 \h </w:instrText>
          </w:r>
          <w:r>
            <w:rPr>
              <w:noProof/>
            </w:rPr>
          </w:r>
          <w:r>
            <w:rPr>
              <w:noProof/>
            </w:rPr>
            <w:fldChar w:fldCharType="separate"/>
          </w:r>
          <w:r w:rsidR="005A1723">
            <w:rPr>
              <w:noProof/>
            </w:rPr>
            <w:t>35</w:t>
          </w:r>
          <w:r>
            <w:rPr>
              <w:noProof/>
            </w:rPr>
            <w:fldChar w:fldCharType="end"/>
          </w:r>
        </w:p>
        <w:p w14:paraId="26395572" w14:textId="77777777" w:rsidR="0070763B" w:rsidRDefault="0070763B">
          <w:pPr>
            <w:pStyle w:val="TOC1"/>
            <w:tabs>
              <w:tab w:val="left" w:pos="369"/>
              <w:tab w:val="right" w:leader="dot" w:pos="9061"/>
            </w:tabs>
            <w:rPr>
              <w:rFonts w:asciiTheme="minorHAnsi" w:hAnsiTheme="minorHAnsi"/>
              <w:noProof/>
            </w:rPr>
          </w:pPr>
          <w:r w:rsidRPr="00BB7F86">
            <w:rPr>
              <w:noProof/>
              <w:color w:val="FFFFFF" w:themeColor="background1"/>
            </w:rPr>
            <w:t>8</w:t>
          </w:r>
          <w:r>
            <w:rPr>
              <w:rFonts w:asciiTheme="minorHAnsi" w:hAnsiTheme="minorHAnsi"/>
              <w:noProof/>
            </w:rPr>
            <w:tab/>
          </w:r>
          <w:r>
            <w:rPr>
              <w:noProof/>
            </w:rPr>
            <w:t>TODO/Feature requests</w:t>
          </w:r>
          <w:r>
            <w:rPr>
              <w:noProof/>
            </w:rPr>
            <w:tab/>
          </w:r>
          <w:r>
            <w:rPr>
              <w:noProof/>
            </w:rPr>
            <w:fldChar w:fldCharType="begin"/>
          </w:r>
          <w:r>
            <w:rPr>
              <w:noProof/>
            </w:rPr>
            <w:instrText xml:space="preserve"> PAGEREF _Toc270529784 \h </w:instrText>
          </w:r>
          <w:r>
            <w:rPr>
              <w:noProof/>
            </w:rPr>
          </w:r>
          <w:r>
            <w:rPr>
              <w:noProof/>
            </w:rPr>
            <w:fldChar w:fldCharType="separate"/>
          </w:r>
          <w:r w:rsidR="005A1723">
            <w:rPr>
              <w:noProof/>
            </w:rPr>
            <w:t>36</w:t>
          </w:r>
          <w:r>
            <w:rPr>
              <w:noProof/>
            </w:rPr>
            <w:fldChar w:fldCharType="end"/>
          </w:r>
        </w:p>
        <w:p w14:paraId="59C00BE9" w14:textId="77777777" w:rsidR="00930F99" w:rsidRPr="00F93F75" w:rsidRDefault="00930F99" w:rsidP="009C7077">
          <w:r w:rsidRPr="00F93F75">
            <w:rPr>
              <w:b/>
              <w:bCs/>
              <w:noProof/>
            </w:rPr>
            <w:fldChar w:fldCharType="end"/>
          </w:r>
        </w:p>
      </w:sdtContent>
    </w:sdt>
    <w:p w14:paraId="3795DDDC" w14:textId="77777777" w:rsidR="00BC08BC" w:rsidRPr="00F93F75" w:rsidRDefault="00BC08BC" w:rsidP="009C7077">
      <w:pPr>
        <w:rPr>
          <w:rFonts w:eastAsiaTheme="majorEastAsia" w:cstheme="majorBidi"/>
          <w:b/>
          <w:bCs/>
          <w:color w:val="365F91" w:themeColor="accent1" w:themeShade="BF"/>
          <w:sz w:val="28"/>
          <w:szCs w:val="28"/>
        </w:rPr>
      </w:pPr>
      <w:r w:rsidRPr="00F93F75">
        <w:br w:type="page"/>
      </w:r>
    </w:p>
    <w:p w14:paraId="4F8FC573" w14:textId="03E7688C" w:rsidR="00F93F75" w:rsidRPr="00F93F75" w:rsidRDefault="00F93F75" w:rsidP="0035614E">
      <w:pPr>
        <w:pStyle w:val="Heading1"/>
      </w:pPr>
      <w:bookmarkStart w:id="2" w:name="_Toc270529755"/>
      <w:r w:rsidRPr="00F93F75">
        <w:lastRenderedPageBreak/>
        <w:t>Purpose</w:t>
      </w:r>
      <w:bookmarkEnd w:id="2"/>
    </w:p>
    <w:p w14:paraId="5996A93D" w14:textId="320B8478" w:rsidR="00B21B64" w:rsidRDefault="00B21B64" w:rsidP="00B21B64">
      <w:pPr>
        <w:rPr>
          <w:sz w:val="28"/>
          <w:szCs w:val="28"/>
        </w:rPr>
      </w:pPr>
      <w:r>
        <w:rPr>
          <w:sz w:val="28"/>
          <w:szCs w:val="28"/>
        </w:rPr>
        <w:t>This</w:t>
      </w:r>
      <w:r w:rsidR="00F93F75" w:rsidRPr="00B21B64">
        <w:rPr>
          <w:sz w:val="28"/>
          <w:szCs w:val="28"/>
        </w:rPr>
        <w:t xml:space="preserve"> toolbox </w:t>
      </w:r>
      <w:r>
        <w:rPr>
          <w:sz w:val="28"/>
          <w:szCs w:val="28"/>
        </w:rPr>
        <w:t xml:space="preserve">provides </w:t>
      </w:r>
      <w:r w:rsidR="00F93F75" w:rsidRPr="00B21B64">
        <w:rPr>
          <w:sz w:val="28"/>
          <w:szCs w:val="28"/>
        </w:rPr>
        <w:t xml:space="preserve">model-based physiological noise correction of fMRI data using peripheral measures of respiration and cardiac pulsation. It incorporates </w:t>
      </w:r>
      <w:r>
        <w:rPr>
          <w:sz w:val="28"/>
          <w:szCs w:val="28"/>
        </w:rPr>
        <w:t xml:space="preserve">noise </w:t>
      </w:r>
      <w:r w:rsidR="00F93F75" w:rsidRPr="00B21B64">
        <w:rPr>
          <w:sz w:val="28"/>
          <w:szCs w:val="28"/>
        </w:rPr>
        <w:t>models of cardiac/respiratory phase (RETROICOR</w:t>
      </w:r>
      <w:r>
        <w:rPr>
          <w:sz w:val="28"/>
          <w:szCs w:val="28"/>
        </w:rPr>
        <w:t>, Glover et al. 2000</w:t>
      </w:r>
      <w:r w:rsidR="00F93F75" w:rsidRPr="00B21B64">
        <w:rPr>
          <w:sz w:val="28"/>
          <w:szCs w:val="28"/>
        </w:rPr>
        <w:t>), as well as heart rate variability and respiratory volume per time</w:t>
      </w:r>
      <w:r>
        <w:rPr>
          <w:sz w:val="28"/>
          <w:szCs w:val="28"/>
        </w:rPr>
        <w:t xml:space="preserve"> (cardiac response function, Chang et. al, 2009, respiratory response function</w:t>
      </w:r>
      <w:r w:rsidR="001C1958">
        <w:rPr>
          <w:sz w:val="28"/>
          <w:szCs w:val="28"/>
        </w:rPr>
        <w:t>,</w:t>
      </w:r>
      <w:r>
        <w:rPr>
          <w:sz w:val="28"/>
          <w:szCs w:val="28"/>
        </w:rPr>
        <w:t xml:space="preserve"> Birn et al. 2006). The toolbox </w:t>
      </w:r>
      <w:r w:rsidR="001C1958">
        <w:rPr>
          <w:sz w:val="28"/>
          <w:szCs w:val="28"/>
        </w:rPr>
        <w:t xml:space="preserve">is usable via the SPM batch editor, </w:t>
      </w:r>
      <w:r>
        <w:rPr>
          <w:sz w:val="28"/>
          <w:szCs w:val="28"/>
        </w:rPr>
        <w:t xml:space="preserve">performs automatic pre-processing of noisy peripheral data and outputs nuisance regressor files directly </w:t>
      </w:r>
      <w:r w:rsidR="00D72208">
        <w:rPr>
          <w:sz w:val="28"/>
          <w:szCs w:val="28"/>
        </w:rPr>
        <w:t>suitable for</w:t>
      </w:r>
      <w:r>
        <w:rPr>
          <w:sz w:val="28"/>
          <w:szCs w:val="28"/>
        </w:rPr>
        <w:t xml:space="preserve"> SPM (“multiple_regressors.txt”)</w:t>
      </w:r>
      <w:r w:rsidR="001C1958">
        <w:rPr>
          <w:sz w:val="28"/>
          <w:szCs w:val="28"/>
        </w:rPr>
        <w:t>.</w:t>
      </w:r>
    </w:p>
    <w:p w14:paraId="03F22530" w14:textId="19BA68D3" w:rsidR="00F93F75" w:rsidRPr="00B21B64" w:rsidRDefault="00B21B64" w:rsidP="00B21B64">
      <w:pPr>
        <w:spacing w:before="0" w:beforeAutospacing="0" w:after="200" w:afterAutospacing="0" w:line="276" w:lineRule="auto"/>
        <w:jc w:val="left"/>
        <w:rPr>
          <w:sz w:val="28"/>
          <w:szCs w:val="28"/>
        </w:rPr>
      </w:pPr>
      <w:r>
        <w:rPr>
          <w:sz w:val="28"/>
          <w:szCs w:val="28"/>
        </w:rPr>
        <w:br w:type="page"/>
      </w:r>
    </w:p>
    <w:p w14:paraId="43B73957" w14:textId="0F7CB316" w:rsidR="00217ED2" w:rsidRPr="00F93F75" w:rsidRDefault="00DD16F6" w:rsidP="0035614E">
      <w:pPr>
        <w:pStyle w:val="Heading1"/>
      </w:pPr>
      <w:bookmarkStart w:id="3" w:name="_Toc270529756"/>
      <w:r>
        <w:lastRenderedPageBreak/>
        <w:t xml:space="preserve">One-Page </w:t>
      </w:r>
      <w:r w:rsidR="00217ED2" w:rsidRPr="00F93F75">
        <w:t>Quickstart – SPM Toolbox</w:t>
      </w:r>
      <w:bookmarkEnd w:id="3"/>
    </w:p>
    <w:p w14:paraId="1FC7895F" w14:textId="6E6D5DC5" w:rsidR="00217ED2" w:rsidRPr="00F93F75" w:rsidRDefault="00217ED2" w:rsidP="00397EC8">
      <w:pPr>
        <w:pStyle w:val="ListParagraph"/>
        <w:numPr>
          <w:ilvl w:val="0"/>
          <w:numId w:val="16"/>
        </w:numPr>
        <w:ind w:left="360"/>
      </w:pPr>
      <w:r w:rsidRPr="00F93F75">
        <w:t xml:space="preserve">Copy the PhysIO Toolbox </w:t>
      </w:r>
      <w:r w:rsidRPr="00F93F75">
        <w:rPr>
          <w:rFonts w:cs="Courier New"/>
        </w:rPr>
        <w:t>code</w:t>
      </w:r>
      <w:r w:rsidRPr="00F93F75">
        <w:t xml:space="preserve"> folder to the </w:t>
      </w:r>
      <w:r w:rsidRPr="00F93F75">
        <w:rPr>
          <w:rFonts w:cs="Courier New"/>
        </w:rPr>
        <w:t>toolbox</w:t>
      </w:r>
      <w:r w:rsidRPr="00F93F75">
        <w:t xml:space="preserve"> folder of spm</w:t>
      </w:r>
    </w:p>
    <w:p w14:paraId="5B46F8A5" w14:textId="53468EB1" w:rsidR="00217ED2" w:rsidRPr="00F93F75" w:rsidRDefault="00217ED2" w:rsidP="00397EC8">
      <w:pPr>
        <w:pStyle w:val="ListParagraph"/>
        <w:ind w:left="360"/>
      </w:pPr>
      <w:r w:rsidRPr="00F93F75">
        <w:t>(Optional) Rename the folder to something meaningfu</w:t>
      </w:r>
      <w:r w:rsidR="00397EC8">
        <w:t>l, e.g. PhysIO (see Figure 1).</w:t>
      </w:r>
    </w:p>
    <w:p w14:paraId="66134EE7" w14:textId="77777777" w:rsidR="00217ED2" w:rsidRPr="00F93F75" w:rsidRDefault="00217ED2" w:rsidP="00397EC8">
      <w:pPr>
        <w:pStyle w:val="ListParagraph"/>
        <w:numPr>
          <w:ilvl w:val="0"/>
          <w:numId w:val="16"/>
        </w:numPr>
        <w:ind w:left="360"/>
      </w:pPr>
      <w:r w:rsidRPr="00F93F75">
        <w:t>(Re-)Start SPM (</w:t>
      </w:r>
      <w:r w:rsidRPr="00F93F75">
        <w:rPr>
          <w:rFonts w:cs="Courier New"/>
        </w:rPr>
        <w:t>spm fmri</w:t>
      </w:r>
      <w:r w:rsidRPr="00F93F75">
        <w:t xml:space="preserve">) and the Batch editor. </w:t>
      </w:r>
    </w:p>
    <w:p w14:paraId="3A2F9544" w14:textId="0DC6F3C0" w:rsidR="00217ED2" w:rsidRPr="00F93F75" w:rsidRDefault="00217ED2" w:rsidP="00397EC8">
      <w:pPr>
        <w:pStyle w:val="ListParagraph"/>
        <w:numPr>
          <w:ilvl w:val="0"/>
          <w:numId w:val="16"/>
        </w:numPr>
        <w:ind w:left="360"/>
      </w:pPr>
      <w:r w:rsidRPr="00F93F75">
        <w:t>The PhysIO Toolbox should now occur under SPM -&gt; Tools -&gt; TAPAS PhysIO Toolbox</w:t>
      </w:r>
    </w:p>
    <w:p w14:paraId="2481BB95" w14:textId="717C0DC4" w:rsidR="00217ED2" w:rsidRPr="00F93F75" w:rsidRDefault="00FB6519" w:rsidP="00397EC8">
      <w:pPr>
        <w:pStyle w:val="ListParagraph"/>
        <w:numPr>
          <w:ilvl w:val="0"/>
          <w:numId w:val="16"/>
        </w:numPr>
        <w:ind w:left="360"/>
      </w:pPr>
      <w:r w:rsidRPr="00F93F75">
        <w:t xml:space="preserve">change directory (!) to </w:t>
      </w:r>
      <w:r w:rsidRPr="00F93F75">
        <w:rPr>
          <w:rFonts w:cs="Courier New"/>
        </w:rPr>
        <w:t>examples/Philips/ECG3T</w:t>
      </w:r>
      <w:r w:rsidRPr="00F93F75">
        <w:t>-folder and l</w:t>
      </w:r>
      <w:r w:rsidR="00217ED2" w:rsidRPr="00F93F75">
        <w:t>oad an example spm_job file int</w:t>
      </w:r>
      <w:r w:rsidRPr="00F93F75">
        <w:t xml:space="preserve">o the batch editor, e.g </w:t>
      </w:r>
      <w:r w:rsidR="00217ED2" w:rsidRPr="00F93F75">
        <w:t xml:space="preserve">: </w:t>
      </w:r>
      <w:r w:rsidR="00217ED2" w:rsidRPr="00F93F75">
        <w:rPr>
          <w:rFonts w:cs="Courier New"/>
        </w:rPr>
        <w:t>example_spm_job_ECG3T.m</w:t>
      </w:r>
    </w:p>
    <w:p w14:paraId="32B866EE" w14:textId="4E211F00" w:rsidR="00BC7F25" w:rsidRPr="00F93F75" w:rsidRDefault="00B3688B" w:rsidP="00397EC8">
      <w:pPr>
        <w:pStyle w:val="ListParagraph"/>
        <w:numPr>
          <w:ilvl w:val="0"/>
          <w:numId w:val="16"/>
        </w:numPr>
        <w:ind w:left="360"/>
      </w:pPr>
      <w:r w:rsidRPr="00F93F75">
        <w:rPr>
          <w:noProof/>
          <w:lang w:eastAsia="en-US"/>
        </w:rPr>
        <w:drawing>
          <wp:anchor distT="0" distB="0" distL="114300" distR="114300" simplePos="0" relativeHeight="251677696" behindDoc="0" locked="0" layoutInCell="1" allowOverlap="1" wp14:anchorId="5A19CA6F" wp14:editId="09F2ACD1">
            <wp:simplePos x="0" y="0"/>
            <wp:positionH relativeFrom="column">
              <wp:posOffset>-228600</wp:posOffset>
            </wp:positionH>
            <wp:positionV relativeFrom="paragraph">
              <wp:posOffset>483235</wp:posOffset>
            </wp:positionV>
            <wp:extent cx="6614795" cy="4961255"/>
            <wp:effectExtent l="0" t="0" r="0" b="0"/>
            <wp:wrapThrough wrapText="bothSides">
              <wp:wrapPolygon edited="0">
                <wp:start x="0" y="0"/>
                <wp:lineTo x="0" y="21453"/>
                <wp:lineTo x="21482" y="21453"/>
                <wp:lineTo x="21482" y="0"/>
                <wp:lineTo x="0" y="0"/>
              </wp:wrapPolygon>
            </wp:wrapThrough>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4795" cy="496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17ED2" w:rsidRPr="00F93F75">
        <w:t>Press play</w:t>
      </w:r>
      <w:r w:rsidR="00FB5BFF" w:rsidRPr="00F93F75">
        <w:t>!</w:t>
      </w:r>
    </w:p>
    <w:p w14:paraId="488F0D07" w14:textId="763DD5FF" w:rsidR="007C5ABD" w:rsidRDefault="00FB5BFF" w:rsidP="00BF0227">
      <w:r w:rsidRPr="00F93F75">
        <w:rPr>
          <w:noProof/>
          <w:lang w:eastAsia="en-US"/>
        </w:rPr>
        <w:lastRenderedPageBreak/>
        <mc:AlternateContent>
          <mc:Choice Requires="wps">
            <w:drawing>
              <wp:anchor distT="0" distB="0" distL="114300" distR="114300" simplePos="0" relativeHeight="251679744" behindDoc="0" locked="0" layoutInCell="1" allowOverlap="1" wp14:anchorId="4BDD7B36" wp14:editId="195FC9C7">
                <wp:simplePos x="0" y="0"/>
                <wp:positionH relativeFrom="column">
                  <wp:posOffset>-114300</wp:posOffset>
                </wp:positionH>
                <wp:positionV relativeFrom="paragraph">
                  <wp:posOffset>-1270</wp:posOffset>
                </wp:positionV>
                <wp:extent cx="6515100" cy="391160"/>
                <wp:effectExtent l="0" t="0" r="12700" b="0"/>
                <wp:wrapThrough wrapText="bothSides">
                  <wp:wrapPolygon edited="0">
                    <wp:start x="0" y="0"/>
                    <wp:lineTo x="0" y="19636"/>
                    <wp:lineTo x="21558" y="19636"/>
                    <wp:lineTo x="21558"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6515100" cy="39116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DB1AE25" w14:textId="7D4A8675" w:rsidR="00CA4C0D" w:rsidRPr="00653C88" w:rsidRDefault="00CA4C0D" w:rsidP="00FB5BFF">
                            <w:pPr>
                              <w:pStyle w:val="Caption"/>
                              <w:rPr>
                                <w:sz w:val="22"/>
                                <w:szCs w:val="22"/>
                              </w:rPr>
                            </w:pPr>
                            <w:r>
                              <w:t xml:space="preserve">Figure </w:t>
                            </w:r>
                            <w:r>
                              <w:fldChar w:fldCharType="begin"/>
                            </w:r>
                            <w:r>
                              <w:instrText xml:space="preserve"> SEQ Figure \* ARABIC </w:instrText>
                            </w:r>
                            <w:r>
                              <w:fldChar w:fldCharType="separate"/>
                            </w:r>
                            <w:r w:rsidR="005A1723">
                              <w:rPr>
                                <w:noProof/>
                              </w:rPr>
                              <w:t>1</w:t>
                            </w:r>
                            <w:r>
                              <w:fldChar w:fldCharType="end"/>
                            </w:r>
                            <w:r>
                              <w:t>. Quickstart PhysIO Toolbox as SPM Toolbox. See Text above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8.95pt;margin-top:-.05pt;width:513pt;height:3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" stroked="f">
                <v:textbox inset="0,0,0,0">
                  <w:txbxContent>
                    <w:p w14:paraId="4DB1AE25" w14:textId="7D4A8675" w:rsidR="00CA4C0D" w:rsidRPr="00653C88" w:rsidRDefault="00CA4C0D" w:rsidP="00FB5BFF">
                      <w:pPr>
                        <w:pStyle w:val="Caption"/>
                        <w:rPr>
                          <w:sz w:val="22"/>
                          <w:szCs w:val="22"/>
                        </w:rPr>
                      </w:pPr>
                      <w:r>
                        <w:t xml:space="preserve">Figure </w:t>
                      </w:r>
                      <w:r>
                        <w:fldChar w:fldCharType="begin"/>
                      </w:r>
                      <w:r>
                        <w:instrText xml:space="preserve"> SEQ Figure \* ARABIC </w:instrText>
                      </w:r>
                      <w:r>
                        <w:fldChar w:fldCharType="separate"/>
                      </w:r>
                      <w:r w:rsidR="005A1723">
                        <w:rPr>
                          <w:noProof/>
                        </w:rPr>
                        <w:t>1</w:t>
                      </w:r>
                      <w:r>
                        <w:fldChar w:fldCharType="end"/>
                      </w:r>
                      <w:r>
                        <w:t>. Quickstart PhysIO Toolbox as SPM Toolbox. See Text above</w:t>
                      </w:r>
                    </w:p>
                  </w:txbxContent>
                </v:textbox>
                <w10:wrap type="through"/>
              </v:shape>
            </w:pict>
          </mc:Fallback>
        </mc:AlternateContent>
      </w:r>
      <w:r w:rsidR="00BC7F25" w:rsidRPr="00F93F75">
        <w:t>Note: For further information on the PhysIO Toolbox, consult the handbook or see below</w:t>
      </w:r>
      <w:r w:rsidR="00F93F75">
        <w:t>.</w:t>
      </w:r>
    </w:p>
    <w:p w14:paraId="3D479FEF" w14:textId="10880B2B" w:rsidR="007C5ABD" w:rsidRDefault="007C5ABD">
      <w:pPr>
        <w:spacing w:before="0" w:beforeAutospacing="0" w:after="200" w:afterAutospacing="0" w:line="276" w:lineRule="auto"/>
        <w:jc w:val="left"/>
      </w:pPr>
      <w:r>
        <w:br w:type="page"/>
      </w:r>
    </w:p>
    <w:p w14:paraId="4926F2CF" w14:textId="77777777" w:rsidR="00BF0227" w:rsidRPr="00F93F75" w:rsidRDefault="00BF0227" w:rsidP="00BF0227"/>
    <w:p w14:paraId="0B6D1033" w14:textId="329C888F" w:rsidR="00D52F08" w:rsidRPr="00F93F75" w:rsidRDefault="00D52F08" w:rsidP="0035614E">
      <w:pPr>
        <w:pStyle w:val="Heading1"/>
      </w:pPr>
      <w:bookmarkStart w:id="4" w:name="_Toc270529757"/>
      <w:r w:rsidRPr="00F93F75">
        <w:t>Quickstart</w:t>
      </w:r>
      <w:r w:rsidR="00217ED2" w:rsidRPr="00F93F75">
        <w:t xml:space="preserve"> – Matlab script (command line)</w:t>
      </w:r>
      <w:bookmarkEnd w:id="4"/>
    </w:p>
    <w:p w14:paraId="72132EBE" w14:textId="77777777" w:rsidR="00050486" w:rsidRPr="00F93F75" w:rsidRDefault="00947DCC" w:rsidP="009C7077">
      <w:pPr>
        <w:autoSpaceDE w:val="0"/>
        <w:autoSpaceDN w:val="0"/>
        <w:adjustRightInd w:val="0"/>
        <w:spacing w:after="0"/>
      </w:pPr>
      <w:r w:rsidRPr="00F93F75">
        <w:t xml:space="preserve">Adapt </w:t>
      </w:r>
      <w:r w:rsidRPr="00F93F75">
        <w:rPr>
          <w:rFonts w:cs="Courier New"/>
        </w:rPr>
        <w:t>main_</w:t>
      </w:r>
      <w:r w:rsidR="004B429F" w:rsidRPr="00F93F75">
        <w:rPr>
          <w:rFonts w:cs="Courier New"/>
        </w:rPr>
        <w:t>ECG3T.m</w:t>
      </w:r>
      <w:r w:rsidR="008D1E87" w:rsidRPr="00F93F75">
        <w:rPr>
          <w:rFonts w:cs="Courier New"/>
        </w:rPr>
        <w:t xml:space="preserve"> (or one of the other main_* example files)</w:t>
      </w:r>
      <w:r w:rsidRPr="00F93F75">
        <w:t>, especially</w:t>
      </w:r>
      <w:r w:rsidR="00050486" w:rsidRPr="00F93F75">
        <w:t xml:space="preserve"> the sequence parameter of the</w:t>
      </w:r>
      <w:r w:rsidR="004B429F" w:rsidRPr="00F93F75">
        <w:t xml:space="preserve"> </w:t>
      </w:r>
      <w:r w:rsidRPr="00F93F75">
        <w:rPr>
          <w:rFonts w:cs="Courier New"/>
          <w:b/>
          <w:color w:val="000000"/>
          <w:sz w:val="20"/>
          <w:szCs w:val="20"/>
        </w:rPr>
        <w:t>sqpar</w:t>
      </w:r>
      <w:r w:rsidR="004B429F" w:rsidRPr="00F93F75">
        <w:t xml:space="preserve"> </w:t>
      </w:r>
      <w:r w:rsidR="00050486" w:rsidRPr="00F93F75">
        <w:t xml:space="preserve">structure variable </w:t>
      </w:r>
      <w:r w:rsidR="004B429F" w:rsidRPr="00F93F75">
        <w:t>and</w:t>
      </w:r>
      <w:r w:rsidR="00050486" w:rsidRPr="00F93F75">
        <w:t xml:space="preserve"> the gradient/ECG/breathing threshold parameters</w:t>
      </w:r>
      <w:r w:rsidR="003150BC" w:rsidRPr="00F93F75">
        <w:t xml:space="preserve"> </w:t>
      </w:r>
      <w:r w:rsidR="00050486" w:rsidRPr="00F93F75">
        <w:t>in the</w:t>
      </w:r>
      <w:r w:rsidR="004B429F" w:rsidRPr="00F93F75">
        <w:t xml:space="preserve"> </w:t>
      </w:r>
      <w:r w:rsidR="004B429F" w:rsidRPr="00F93F75">
        <w:rPr>
          <w:rFonts w:cs="Courier New"/>
          <w:b/>
          <w:color w:val="000000"/>
          <w:sz w:val="20"/>
          <w:szCs w:val="20"/>
        </w:rPr>
        <w:t>thresh</w:t>
      </w:r>
      <w:r w:rsidR="004B429F" w:rsidRPr="00F93F75">
        <w:t xml:space="preserve"> structure variable</w:t>
      </w:r>
      <w:r w:rsidR="00050486" w:rsidRPr="00F93F75">
        <w:t>. You may set the parameters of each variable either separately, i.e. via sqpar.Nslices = 30; sqpar.Nscans = 320; or call the struct-command in Matlab to set them at once (see Example).</w:t>
      </w:r>
    </w:p>
    <w:p w14:paraId="64F53465" w14:textId="5D28AA5D" w:rsidR="001D73AF" w:rsidRPr="00F93F75" w:rsidRDefault="001D73AF" w:rsidP="001A40C5">
      <w:pPr>
        <w:pStyle w:val="Heading2"/>
        <w:numPr>
          <w:ilvl w:val="1"/>
          <w:numId w:val="18"/>
        </w:numPr>
      </w:pPr>
      <w:bookmarkStart w:id="5" w:name="_Toc270529758"/>
      <w:r w:rsidRPr="00F93F75">
        <w:t>Setting sqpar and thresh-parameters</w:t>
      </w:r>
      <w:bookmarkEnd w:id="5"/>
    </w:p>
    <w:p w14:paraId="2DE7ECD2" w14:textId="77777777" w:rsidR="004551BE" w:rsidRPr="00F93F75" w:rsidRDefault="001D73AF" w:rsidP="009C7077">
      <w:r w:rsidRPr="00F93F75">
        <w:rPr>
          <w:rFonts w:cs="Courier New"/>
          <w:b/>
        </w:rPr>
        <w:t>sqpar</w:t>
      </w:r>
      <w:r w:rsidRPr="00F93F75">
        <w:t xml:space="preserve"> </w:t>
      </w:r>
    </w:p>
    <w:p w14:paraId="3574FDDF" w14:textId="77777777" w:rsidR="004551BE" w:rsidRPr="00F93F75" w:rsidRDefault="001D73AF" w:rsidP="009C7077">
      <w:pPr>
        <w:pStyle w:val="ListParagraph"/>
        <w:numPr>
          <w:ilvl w:val="0"/>
          <w:numId w:val="8"/>
        </w:numPr>
      </w:pPr>
      <w:r w:rsidRPr="00F93F75">
        <w:t>is a structure holding all relevant timing parameters of your MR sequence</w:t>
      </w:r>
    </w:p>
    <w:p w14:paraId="643C15B9" w14:textId="77777777" w:rsidR="004551BE" w:rsidRPr="00F93F75" w:rsidRDefault="004551BE" w:rsidP="009C7077">
      <w:pPr>
        <w:pStyle w:val="ListParagraph"/>
        <w:numPr>
          <w:ilvl w:val="0"/>
          <w:numId w:val="8"/>
        </w:numPr>
      </w:pPr>
      <w:r w:rsidRPr="00F93F75">
        <w:t>is</w:t>
      </w:r>
      <w:r w:rsidR="001D73AF" w:rsidRPr="00F93F75">
        <w:t xml:space="preserve"> needed to time the </w:t>
      </w:r>
      <w:r w:rsidR="00BC08BC" w:rsidRPr="00F93F75">
        <w:t xml:space="preserve">physiological confound </w:t>
      </w:r>
      <w:r w:rsidR="001D73AF" w:rsidRPr="00F93F75">
        <w:t>regresso</w:t>
      </w:r>
      <w:r w:rsidRPr="00F93F75">
        <w:t>rs correctly (see chapter</w:t>
      </w:r>
      <w:r w:rsidR="00695E79" w:rsidRPr="00F93F75">
        <w:t xml:space="preserve"> 4, Input structures</w:t>
      </w:r>
      <w:r w:rsidRPr="00F93F75">
        <w:t>)</w:t>
      </w:r>
    </w:p>
    <w:p w14:paraId="701A3F82" w14:textId="77777777" w:rsidR="004551BE" w:rsidRPr="00F93F75" w:rsidRDefault="00BC08BC" w:rsidP="009C7077">
      <w:pPr>
        <w:pStyle w:val="ListParagraph"/>
        <w:numPr>
          <w:ilvl w:val="0"/>
          <w:numId w:val="8"/>
        </w:numPr>
      </w:pPr>
      <w:r w:rsidRPr="00F93F75">
        <w:t>In an ideal world, this is the only structure</w:t>
      </w:r>
      <w:r w:rsidR="005C0EAD" w:rsidRPr="00F93F75">
        <w:t xml:space="preserve"> to be changed in the </w:t>
      </w:r>
      <w:r w:rsidR="005C0EAD" w:rsidRPr="00F93F75">
        <w:rPr>
          <w:rFonts w:cs="Courier New"/>
        </w:rPr>
        <w:t>main_{PPU/ECG3T/ECG7T}.m-example files</w:t>
      </w:r>
      <w:r w:rsidR="004551BE" w:rsidRPr="00F93F75">
        <w:t xml:space="preserve"> to run your own logfiles</w:t>
      </w:r>
      <w:r w:rsidRPr="00F93F75">
        <w:t xml:space="preserve"> </w:t>
      </w:r>
    </w:p>
    <w:p w14:paraId="3A034E3F" w14:textId="77777777" w:rsidR="004551BE" w:rsidRPr="00F93F75" w:rsidRDefault="00BC08BC" w:rsidP="009C7077">
      <w:pPr>
        <w:pStyle w:val="ListParagraph"/>
        <w:numPr>
          <w:ilvl w:val="0"/>
          <w:numId w:val="8"/>
        </w:numPr>
      </w:pPr>
      <w:r w:rsidRPr="00F93F75">
        <w:t xml:space="preserve">In practice, both scan timing and physiological signal need some preprocessing determined by the </w:t>
      </w:r>
      <w:r w:rsidRPr="00F93F75">
        <w:rPr>
          <w:rFonts w:cs="Courier New"/>
        </w:rPr>
        <w:t>thresh</w:t>
      </w:r>
      <w:r w:rsidRPr="00F93F75">
        <w:t xml:space="preserve">-structure. </w:t>
      </w:r>
    </w:p>
    <w:p w14:paraId="2BDD8FA5" w14:textId="77777777" w:rsidR="001D73AF" w:rsidRPr="00F93F75" w:rsidRDefault="005C0EAD" w:rsidP="009C7077">
      <w:pPr>
        <w:pStyle w:val="ListParagraph"/>
        <w:numPr>
          <w:ilvl w:val="1"/>
          <w:numId w:val="8"/>
        </w:numPr>
      </w:pPr>
      <w:r w:rsidRPr="00F93F75">
        <w:t>The need for this preprocessing should be assessed scrutinizing the output plots of the toolbox.</w:t>
      </w:r>
      <w:r w:rsidR="00BC08BC" w:rsidRPr="00F93F75">
        <w:t xml:space="preserve"> </w:t>
      </w:r>
    </w:p>
    <w:p w14:paraId="6DDC6EBA" w14:textId="77777777" w:rsidR="003F69DB" w:rsidRPr="00F93F75" w:rsidRDefault="001D73AF" w:rsidP="009C7077">
      <w:r w:rsidRPr="00F93F75">
        <w:rPr>
          <w:rFonts w:cs="Courier New"/>
          <w:b/>
        </w:rPr>
        <w:t>thresh</w:t>
      </w:r>
      <w:r w:rsidR="006B4986" w:rsidRPr="00F93F75">
        <w:rPr>
          <w:rFonts w:cs="Courier New"/>
          <w:b/>
        </w:rPr>
        <w:t>.scan_timing</w:t>
      </w:r>
      <w:r w:rsidRPr="00F93F75">
        <w:t xml:space="preserve"> </w:t>
      </w:r>
    </w:p>
    <w:p w14:paraId="3C90C1D8" w14:textId="77777777" w:rsidR="003F69DB" w:rsidRPr="00F93F75" w:rsidRDefault="00215176" w:rsidP="009C7077">
      <w:pPr>
        <w:pStyle w:val="ListParagraph"/>
        <w:numPr>
          <w:ilvl w:val="0"/>
          <w:numId w:val="9"/>
        </w:numPr>
      </w:pPr>
      <w:r w:rsidRPr="00F93F75">
        <w:t>determines which sampling points of the physiological logfile will be used</w:t>
      </w:r>
      <w:r w:rsidR="005C0EAD" w:rsidRPr="00F93F75">
        <w:t xml:space="preserve"> for the confound regressor creation.</w:t>
      </w:r>
    </w:p>
    <w:p w14:paraId="18694114" w14:textId="77777777" w:rsidR="00BC08BC" w:rsidRPr="00F93F75" w:rsidRDefault="00BC08BC" w:rsidP="009C7077">
      <w:pPr>
        <w:pStyle w:val="ListParagraph"/>
        <w:numPr>
          <w:ilvl w:val="0"/>
          <w:numId w:val="9"/>
        </w:numPr>
      </w:pPr>
      <w:r w:rsidRPr="00F93F75">
        <w:t>can be left empty (</w:t>
      </w:r>
      <w:r w:rsidRPr="00F93F75">
        <w:rPr>
          <w:rFonts w:cs="Courier New"/>
        </w:rPr>
        <w:t>=[]</w:t>
      </w:r>
      <w:r w:rsidRPr="00F93F75">
        <w:t>) to rely on nominal sequence timing as specified in sqpar</w:t>
      </w:r>
      <w:r w:rsidR="00215176" w:rsidRPr="00F93F75">
        <w:t>, counting volume-TRs</w:t>
      </w:r>
    </w:p>
    <w:p w14:paraId="18F26C4B" w14:textId="77777777" w:rsidR="00695E79" w:rsidRPr="00F93F75" w:rsidRDefault="003F69DB" w:rsidP="009C7077">
      <w:pPr>
        <w:pStyle w:val="ListParagraph"/>
        <w:numPr>
          <w:ilvl w:val="0"/>
          <w:numId w:val="9"/>
        </w:numPr>
      </w:pPr>
      <w:r w:rsidRPr="00F93F75">
        <w:t xml:space="preserve">set for </w:t>
      </w:r>
      <w:r w:rsidR="006B4986" w:rsidRPr="00F93F75">
        <w:t>Philips logfiles,</w:t>
      </w:r>
      <w:r w:rsidRPr="00F93F75">
        <w:t xml:space="preserve"> if </w:t>
      </w:r>
      <w:r w:rsidR="001D73AF" w:rsidRPr="00F93F75">
        <w:t xml:space="preserve">slice/volume scan onsets </w:t>
      </w:r>
      <w:r w:rsidRPr="00F93F75">
        <w:t>shall be</w:t>
      </w:r>
      <w:r w:rsidR="001D73AF" w:rsidRPr="00F93F75">
        <w:t xml:space="preserve"> determined from the logged MR gradient time-course which in the Philips SCANPHYSLOG-file. </w:t>
      </w:r>
    </w:p>
    <w:p w14:paraId="27312C6D" w14:textId="77777777" w:rsidR="00695E79" w:rsidRPr="00F93F75" w:rsidRDefault="001D73AF" w:rsidP="009C7077">
      <w:pPr>
        <w:pStyle w:val="ListParagraph"/>
        <w:numPr>
          <w:ilvl w:val="1"/>
          <w:numId w:val="9"/>
        </w:numPr>
      </w:pPr>
      <w:r w:rsidRPr="00F93F75">
        <w:lastRenderedPageBreak/>
        <w:t xml:space="preserve">Unfortunately, there is no direct acquisition trigger event logged by Philips, so we have to resort to this workaround </w:t>
      </w:r>
      <w:r w:rsidR="00695E79" w:rsidRPr="00F93F75">
        <w:t xml:space="preserve">finding </w:t>
      </w:r>
      <w:r w:rsidRPr="00F93F75">
        <w:t xml:space="preserve">patterns in the gradient time course relating to slice or volume onsets. </w:t>
      </w:r>
    </w:p>
    <w:p w14:paraId="24820766" w14:textId="77777777" w:rsidR="00695E79" w:rsidRPr="00F93F75" w:rsidRDefault="001D73AF" w:rsidP="009C7077">
      <w:pPr>
        <w:pStyle w:val="ListParagraph"/>
        <w:numPr>
          <w:ilvl w:val="1"/>
          <w:numId w:val="9"/>
        </w:numPr>
      </w:pPr>
      <w:r w:rsidRPr="00F93F75">
        <w:t xml:space="preserve">multiple options </w:t>
      </w:r>
      <w:r w:rsidR="00695E79" w:rsidRPr="00F93F75">
        <w:t xml:space="preserve">for detection </w:t>
      </w:r>
      <w:r w:rsidRPr="00F93F75">
        <w:t xml:space="preserve">and </w:t>
      </w:r>
      <w:r w:rsidR="00695E79" w:rsidRPr="00F93F75">
        <w:t xml:space="preserve">count of </w:t>
      </w:r>
      <w:r w:rsidRPr="00F93F75">
        <w:t xml:space="preserve">scan events </w:t>
      </w:r>
      <w:r w:rsidR="00695E79" w:rsidRPr="00F93F75">
        <w:t>(see chapter 4, Input structures, for details)</w:t>
      </w:r>
    </w:p>
    <w:p w14:paraId="2B629791" w14:textId="77777777" w:rsidR="00695E79" w:rsidRPr="00F93F75" w:rsidRDefault="001D73AF" w:rsidP="009C7077">
      <w:pPr>
        <w:pStyle w:val="ListParagraph"/>
        <w:numPr>
          <w:ilvl w:val="2"/>
          <w:numId w:val="9"/>
        </w:numPr>
      </w:pPr>
      <w:r w:rsidRPr="00F93F75">
        <w:t xml:space="preserve">from start or end of the </w:t>
      </w:r>
      <w:r w:rsidR="00695E79" w:rsidRPr="00F93F75">
        <w:t>log file</w:t>
      </w:r>
    </w:p>
    <w:p w14:paraId="005D6268" w14:textId="77777777" w:rsidR="00695E79" w:rsidRPr="00F93F75" w:rsidRDefault="00695E79" w:rsidP="009C7077">
      <w:pPr>
        <w:pStyle w:val="ListParagraph"/>
        <w:numPr>
          <w:ilvl w:val="2"/>
          <w:numId w:val="9"/>
        </w:numPr>
      </w:pPr>
      <w:r w:rsidRPr="00F93F75">
        <w:t>detecting</w:t>
      </w:r>
      <w:r w:rsidR="001D73AF" w:rsidRPr="00F93F75">
        <w:t xml:space="preserve"> different gradient amplitudes</w:t>
      </w:r>
      <w:r w:rsidR="008D2886" w:rsidRPr="00F93F75">
        <w:t xml:space="preserve"> or temporal spacing for fir</w:t>
      </w:r>
      <w:r w:rsidRPr="00F93F75">
        <w:t>st and other slices of a volume</w:t>
      </w:r>
    </w:p>
    <w:p w14:paraId="1994E342" w14:textId="77777777" w:rsidR="001D73AF" w:rsidRPr="00F93F75" w:rsidRDefault="00695E79" w:rsidP="009C7077">
      <w:pPr>
        <w:pStyle w:val="ListParagraph"/>
        <w:numPr>
          <w:ilvl w:val="2"/>
          <w:numId w:val="9"/>
        </w:numPr>
      </w:pPr>
      <w:r w:rsidRPr="00F93F75">
        <w:t xml:space="preserve">Figure 2 </w:t>
      </w:r>
      <w:r w:rsidR="008D2886" w:rsidRPr="00F93F75">
        <w:t>shall give a visualization of these parameters</w:t>
      </w:r>
      <w:r w:rsidR="00930F99" w:rsidRPr="00F93F75">
        <w:t xml:space="preserve"> and shows the example output of </w:t>
      </w:r>
      <w:r w:rsidR="00930F99" w:rsidRPr="00F93F75">
        <w:rPr>
          <w:rFonts w:cs="Courier New"/>
        </w:rPr>
        <w:t>ECG_3T</w:t>
      </w:r>
      <w:r w:rsidR="00930F99" w:rsidRPr="00F93F75">
        <w:t xml:space="preserve"> (for </w:t>
      </w:r>
      <w:r w:rsidR="00930F99" w:rsidRPr="00F93F75">
        <w:rPr>
          <w:rFonts w:cs="Courier New"/>
        </w:rPr>
        <w:t>thresh.</w:t>
      </w:r>
      <w:r w:rsidRPr="00F93F75">
        <w:rPr>
          <w:rFonts w:cs="Courier New"/>
        </w:rPr>
        <w:t>scan_timing.</w:t>
      </w:r>
      <w:r w:rsidR="00930F99" w:rsidRPr="00F93F75">
        <w:rPr>
          <w:rFonts w:cs="Courier New"/>
        </w:rPr>
        <w:t>vol</w:t>
      </w:r>
      <w:r w:rsidR="00930F99" w:rsidRPr="00F93F75">
        <w:t xml:space="preserve">) and </w:t>
      </w:r>
      <w:r w:rsidR="00930F99" w:rsidRPr="00F93F75">
        <w:rPr>
          <w:rFonts w:cs="Courier New"/>
        </w:rPr>
        <w:t>ECG_7T</w:t>
      </w:r>
      <w:r w:rsidR="00930F99" w:rsidRPr="00F93F75">
        <w:t xml:space="preserve"> (for </w:t>
      </w:r>
      <w:r w:rsidR="00930F99" w:rsidRPr="00F93F75">
        <w:rPr>
          <w:rFonts w:cs="Courier New"/>
        </w:rPr>
        <w:t>thresh.</w:t>
      </w:r>
      <w:r w:rsidRPr="00F93F75">
        <w:rPr>
          <w:rFonts w:cs="Courier New"/>
        </w:rPr>
        <w:t>scan_timing.</w:t>
      </w:r>
      <w:r w:rsidR="00930F99" w:rsidRPr="00F93F75">
        <w:rPr>
          <w:rFonts w:cs="Courier New"/>
        </w:rPr>
        <w:t>vol_spacing</w:t>
      </w:r>
      <w:r w:rsidR="00930F99" w:rsidRPr="00F93F75">
        <w:t>)</w:t>
      </w:r>
      <w:r w:rsidR="008D2886" w:rsidRPr="00F93F75">
        <w:t>:</w:t>
      </w:r>
    </w:p>
    <w:p w14:paraId="7FDF2CA5" w14:textId="77777777" w:rsidR="00930F99" w:rsidRPr="00F93F75" w:rsidRDefault="00930F99" w:rsidP="009C7077">
      <w:pPr>
        <w:keepNext/>
      </w:pPr>
      <w:r w:rsidRPr="00F93F75">
        <w:rPr>
          <w:noProof/>
          <w:lang w:eastAsia="en-US"/>
        </w:rPr>
        <w:drawing>
          <wp:inline distT="0" distB="0" distL="0" distR="0" wp14:anchorId="6D750351" wp14:editId="3D0D360F">
            <wp:extent cx="5982510" cy="48764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3783" cy="4877531"/>
                    </a:xfrm>
                    <a:prstGeom prst="rect">
                      <a:avLst/>
                    </a:prstGeom>
                    <a:noFill/>
                  </pic:spPr>
                </pic:pic>
              </a:graphicData>
            </a:graphic>
          </wp:inline>
        </w:drawing>
      </w:r>
    </w:p>
    <w:p w14:paraId="2FC0C410" w14:textId="77777777" w:rsidR="001D73AF" w:rsidRPr="00F93F75" w:rsidRDefault="00930F99" w:rsidP="009C7077">
      <w:pPr>
        <w:pStyle w:val="Caption"/>
        <w:rPr>
          <w:rFonts w:ascii="Constantia" w:hAnsi="Constantia"/>
        </w:rPr>
      </w:pPr>
      <w:r w:rsidRPr="00F93F75">
        <w:rPr>
          <w:rFonts w:ascii="Constantia" w:hAnsi="Constantia"/>
        </w:rPr>
        <w:t xml:space="preserve">Figure </w:t>
      </w:r>
      <w:r w:rsidRPr="00F93F75">
        <w:rPr>
          <w:rFonts w:ascii="Constantia" w:hAnsi="Constantia"/>
        </w:rPr>
        <w:fldChar w:fldCharType="begin"/>
      </w:r>
      <w:r w:rsidRPr="00F93F75">
        <w:rPr>
          <w:rFonts w:ascii="Constantia" w:hAnsi="Constantia"/>
        </w:rPr>
        <w:instrText xml:space="preserve"> SEQ Figure \* ARABIC </w:instrText>
      </w:r>
      <w:r w:rsidRPr="00F93F75">
        <w:rPr>
          <w:rFonts w:ascii="Constantia" w:hAnsi="Constantia"/>
        </w:rPr>
        <w:fldChar w:fldCharType="separate"/>
      </w:r>
      <w:r w:rsidR="005A1723">
        <w:rPr>
          <w:rFonts w:ascii="Constantia" w:hAnsi="Constantia"/>
          <w:noProof/>
        </w:rPr>
        <w:t>2</w:t>
      </w:r>
      <w:r w:rsidRPr="00F93F75">
        <w:rPr>
          <w:rFonts w:ascii="Constantia" w:hAnsi="Constantia"/>
        </w:rPr>
        <w:fldChar w:fldCharType="end"/>
      </w:r>
      <w:r w:rsidRPr="00F93F75">
        <w:rPr>
          <w:rFonts w:ascii="Constantia" w:hAnsi="Constantia"/>
        </w:rPr>
        <w:t>. thresh.vol and thresh.vol_spacing: Visualisation when which gradient thresholding shall be used and in which figures the corresponding plots are found.</w:t>
      </w:r>
    </w:p>
    <w:p w14:paraId="112E6B1D" w14:textId="3592D4D9" w:rsidR="00A4787F" w:rsidRPr="00F93F75" w:rsidRDefault="004B429F" w:rsidP="001A40C5">
      <w:pPr>
        <w:pStyle w:val="Heading2"/>
        <w:numPr>
          <w:ilvl w:val="1"/>
          <w:numId w:val="18"/>
        </w:numPr>
      </w:pPr>
      <w:bookmarkStart w:id="6" w:name="_Toc270529759"/>
      <w:r w:rsidRPr="00F93F75">
        <w:lastRenderedPageBreak/>
        <w:t>Description of Variables</w:t>
      </w:r>
      <w:r w:rsidR="00F33562" w:rsidRPr="00F93F75">
        <w:t>: the physio-structure</w:t>
      </w:r>
      <w:bookmarkEnd w:id="6"/>
    </w:p>
    <w:p w14:paraId="3CCFEE15" w14:textId="77777777" w:rsidR="004F1946" w:rsidRPr="00F93F75" w:rsidRDefault="004F1946" w:rsidP="009C7077">
      <w:r w:rsidRPr="00F93F75">
        <w:t xml:space="preserve">All parameters are </w:t>
      </w:r>
      <w:r w:rsidR="004E3A8A" w:rsidRPr="00F93F75">
        <w:t xml:space="preserve">occurring in the example files </w:t>
      </w:r>
      <w:r w:rsidR="00BC08BC" w:rsidRPr="00F93F75">
        <w:t>collected</w:t>
      </w:r>
      <w:r w:rsidRPr="00F93F75">
        <w:t xml:space="preserve"> in the </w:t>
      </w:r>
      <w:r w:rsidRPr="00F93F75">
        <w:rPr>
          <w:rFonts w:cs="Courier New"/>
        </w:rPr>
        <w:t>physio</w:t>
      </w:r>
      <w:r w:rsidRPr="00F93F75">
        <w:t>-structure, which can be created</w:t>
      </w:r>
      <w:r w:rsidR="00BC08BC" w:rsidRPr="00F93F75">
        <w:t xml:space="preserve"> using the command</w:t>
      </w:r>
    </w:p>
    <w:p w14:paraId="0FED7E76" w14:textId="77777777" w:rsidR="00BC08BC" w:rsidRPr="00F93F75" w:rsidRDefault="00BC08BC" w:rsidP="009C7077">
      <w:r w:rsidRPr="00F93F75">
        <w:rPr>
          <w:rFonts w:cs="Courier New"/>
        </w:rPr>
        <w:t>physio = physio_new()</w:t>
      </w:r>
      <w:r w:rsidRPr="00F93F75">
        <w:t>;</w:t>
      </w:r>
    </w:p>
    <w:p w14:paraId="25193EC0" w14:textId="77777777" w:rsidR="00BC08BC" w:rsidRPr="00F93F75" w:rsidRDefault="004E3A8A" w:rsidP="009C7077">
      <w:r w:rsidRPr="00F93F75">
        <w:t>In the body of this function</w:t>
      </w:r>
      <w:r w:rsidR="00DC09DA" w:rsidRPr="00F93F75">
        <w:t xml:space="preserve">, </w:t>
      </w:r>
      <w:r w:rsidRPr="00F93F75">
        <w:t>each parameter is documented</w:t>
      </w:r>
      <w:r w:rsidR="00F33562" w:rsidRPr="00F93F75">
        <w:t xml:space="preserve"> with its usage and possible values. Additionally, physio_new can be called with template-names, i.e. typical use cases, e .g. when a manual correction of missed ECG pulses is desired</w:t>
      </w:r>
    </w:p>
    <w:p w14:paraId="548902F9" w14:textId="77777777" w:rsidR="00F33562" w:rsidRPr="00F93F75" w:rsidRDefault="00F33562" w:rsidP="009C7077">
      <w:r w:rsidRPr="00F93F75">
        <w:rPr>
          <w:rFonts w:cs="Courier New"/>
        </w:rPr>
        <w:t>physio = physio_new()</w:t>
      </w:r>
      <w:r w:rsidRPr="00F93F75">
        <w:t>;</w:t>
      </w:r>
    </w:p>
    <w:p w14:paraId="2743DF47" w14:textId="77777777" w:rsidR="00A4787F" w:rsidRPr="00F93F75" w:rsidRDefault="00A4787F" w:rsidP="009C7077">
      <w:pPr>
        <w:rPr>
          <w:rFonts w:eastAsiaTheme="majorEastAsia" w:cstheme="majorBidi"/>
          <w:b/>
          <w:bCs/>
          <w:color w:val="4F81BD" w:themeColor="accent1"/>
          <w:sz w:val="26"/>
          <w:szCs w:val="26"/>
        </w:rPr>
      </w:pPr>
      <w:r w:rsidRPr="00F93F75">
        <w:br w:type="page"/>
      </w:r>
    </w:p>
    <w:p w14:paraId="71D971F1" w14:textId="77777777" w:rsidR="00A4787F" w:rsidRPr="00F93F75" w:rsidRDefault="004B429F" w:rsidP="001A40C5">
      <w:pPr>
        <w:pStyle w:val="Heading2"/>
        <w:numPr>
          <w:ilvl w:val="1"/>
          <w:numId w:val="18"/>
        </w:numPr>
      </w:pPr>
      <w:bookmarkStart w:id="7" w:name="_Toc270529760"/>
      <w:r w:rsidRPr="00F93F75">
        <w:lastRenderedPageBreak/>
        <w:t>Example</w:t>
      </w:r>
      <w:r w:rsidR="00FC5835" w:rsidRPr="00F93F75">
        <w:t xml:space="preserve"> (main_</w:t>
      </w:r>
      <w:r w:rsidR="00A4787F" w:rsidRPr="00F93F75">
        <w:t>ECG3T</w:t>
      </w:r>
      <w:r w:rsidR="00FC5835" w:rsidRPr="00F93F75">
        <w:t>.m)</w:t>
      </w:r>
      <w:bookmarkEnd w:id="7"/>
    </w:p>
    <w:p w14:paraId="3DF531DF" w14:textId="77777777" w:rsidR="00A4787F" w:rsidRPr="00F93F75" w:rsidRDefault="00A4787F" w:rsidP="009C7077">
      <w:pPr>
        <w:autoSpaceDE w:val="0"/>
        <w:autoSpaceDN w:val="0"/>
        <w:adjustRightInd w:val="0"/>
        <w:spacing w:after="0"/>
        <w:rPr>
          <w:rFonts w:cs="Courier New"/>
          <w:color w:val="228B22"/>
          <w:sz w:val="20"/>
        </w:rPr>
      </w:pPr>
      <w:r w:rsidRPr="00F93F75">
        <w:t xml:space="preserve">This example can be found in </w:t>
      </w:r>
      <w:r w:rsidRPr="00F93F75">
        <w:rPr>
          <w:rFonts w:cs="Courier New"/>
        </w:rPr>
        <w:t>examples/main_ECG3T.m</w:t>
      </w:r>
      <w:r w:rsidRPr="00F93F75">
        <w:t xml:space="preserve"> See the examples section for details concerning the data.</w:t>
      </w:r>
    </w:p>
    <w:p w14:paraId="028713A7" w14:textId="77777777" w:rsidR="00A4787F" w:rsidRPr="00F93F75" w:rsidRDefault="00D62FB2" w:rsidP="009C7077">
      <w:pPr>
        <w:autoSpaceDE w:val="0"/>
        <w:autoSpaceDN w:val="0"/>
        <w:adjustRightInd w:val="0"/>
        <w:spacing w:after="0"/>
        <w:rPr>
          <w:rFonts w:cs="Courier New"/>
          <w:color w:val="228B22"/>
          <w:sz w:val="20"/>
        </w:rPr>
      </w:pPr>
      <w:r w:rsidRPr="00F93F75">
        <w:rPr>
          <w:noProof/>
          <w:lang w:eastAsia="en-US"/>
        </w:rPr>
        <w:lastRenderedPageBreak/>
        <mc:AlternateContent>
          <mc:Choice Requires="wps">
            <w:drawing>
              <wp:anchor distT="0" distB="0" distL="114300" distR="114300" simplePos="0" relativeHeight="251659264" behindDoc="0" locked="0" layoutInCell="1" allowOverlap="1" wp14:anchorId="3EDFAC33" wp14:editId="25DDF6B2">
                <wp:simplePos x="0" y="0"/>
                <wp:positionH relativeFrom="column">
                  <wp:posOffset>-64770</wp:posOffset>
                </wp:positionH>
                <wp:positionV relativeFrom="paragraph">
                  <wp:posOffset>186690</wp:posOffset>
                </wp:positionV>
                <wp:extent cx="5880100" cy="7134225"/>
                <wp:effectExtent l="38100" t="38100" r="120650" b="116205"/>
                <wp:wrapTopAndBottom/>
                <wp:docPr id="4" name="Rectangle 4"/>
                <wp:cNvGraphicFramePr/>
                <a:graphic xmlns:a="http://schemas.openxmlformats.org/drawingml/2006/main">
                  <a:graphicData uri="http://schemas.microsoft.com/office/word/2010/wordprocessingShape">
                    <wps:wsp>
                      <wps:cNvSpPr/>
                      <wps:spPr>
                        <a:xfrm>
                          <a:off x="0" y="0"/>
                          <a:ext cx="5880100" cy="7134225"/>
                        </a:xfrm>
                        <a:prstGeom prst="rect">
                          <a:avLst/>
                        </a:prstGeom>
                        <a:solidFill>
                          <a:schemeClr val="accent1">
                            <a:lumMod val="20000"/>
                            <a:lumOff val="80000"/>
                          </a:schemeClr>
                        </a:solidFill>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14:paraId="5054972C"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0. Put code directory into path; for some options, SPM should also be in the path</w:t>
                            </w:r>
                          </w:p>
                          <w:p w14:paraId="5838463B"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xml:space="preserve"> </w:t>
                            </w:r>
                          </w:p>
                          <w:p w14:paraId="01EB17B5"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pathRETROICORcode = fullfile(fileparts(mfilename(</w:t>
                            </w:r>
                            <w:r w:rsidRPr="00A4787F">
                              <w:rPr>
                                <w:rFonts w:ascii="Courier New" w:hAnsi="Courier New" w:cs="Courier New"/>
                                <w:color w:val="A020F0"/>
                                <w:sz w:val="20"/>
                              </w:rPr>
                              <w:t>'fullpath'</w:t>
                            </w:r>
                            <w:r w:rsidRPr="00A4787F">
                              <w:rPr>
                                <w:rFonts w:ascii="Courier New" w:hAnsi="Courier New" w:cs="Courier New"/>
                                <w:color w:val="000000"/>
                                <w:sz w:val="20"/>
                              </w:rPr>
                              <w:t xml:space="preserve">)), </w:t>
                            </w:r>
                            <w:r w:rsidRPr="00A4787F">
                              <w:rPr>
                                <w:rFonts w:ascii="Courier New" w:hAnsi="Courier New" w:cs="Courier New"/>
                                <w:color w:val="0000FF"/>
                                <w:sz w:val="20"/>
                              </w:rPr>
                              <w:t>...</w:t>
                            </w:r>
                          </w:p>
                          <w:p w14:paraId="32F93F2A"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r w:rsidRPr="00A4787F">
                              <w:rPr>
                                <w:rFonts w:ascii="Courier New" w:hAnsi="Courier New" w:cs="Courier New"/>
                                <w:color w:val="A020F0"/>
                                <w:sz w:val="20"/>
                              </w:rPr>
                              <w:t>'../../../code'</w:t>
                            </w:r>
                            <w:r w:rsidRPr="00A4787F">
                              <w:rPr>
                                <w:rFonts w:ascii="Courier New" w:hAnsi="Courier New" w:cs="Courier New"/>
                                <w:color w:val="000000"/>
                                <w:sz w:val="20"/>
                              </w:rPr>
                              <w:t>);</w:t>
                            </w:r>
                          </w:p>
                          <w:p w14:paraId="1EF901E2"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51C9FA7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addpath(genpath(pathRETROICORcode));</w:t>
                            </w:r>
                          </w:p>
                          <w:p w14:paraId="4C9B80E0"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04ABE7B2"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physio      = physio_new();</w:t>
                            </w:r>
                          </w:p>
                          <w:p w14:paraId="51E454BB"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log_files   = physio.log_files;</w:t>
                            </w:r>
                          </w:p>
                          <w:p w14:paraId="3F936532"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thresh      = physio.thresh;</w:t>
                            </w:r>
                          </w:p>
                          <w:p w14:paraId="149E1226"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       = physio.sqpar;</w:t>
                            </w:r>
                          </w:p>
                          <w:p w14:paraId="0F2AED43"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model       = physio.model;</w:t>
                            </w:r>
                          </w:p>
                          <w:p w14:paraId="7CDCD251"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verbose     = physio.verbose;</w:t>
                            </w:r>
                          </w:p>
                          <w:p w14:paraId="3E7D695C"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6C3FB2AE"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62B6A941"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1. Define Input Files</w:t>
                            </w:r>
                          </w:p>
                          <w:p w14:paraId="1488201F"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xml:space="preserve"> </w:t>
                            </w:r>
                          </w:p>
                          <w:p w14:paraId="45450241"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log_files.vendor            = </w:t>
                            </w:r>
                            <w:r w:rsidRPr="00A4787F">
                              <w:rPr>
                                <w:rFonts w:ascii="Courier New" w:hAnsi="Courier New" w:cs="Courier New"/>
                                <w:color w:val="A020F0"/>
                                <w:sz w:val="20"/>
                              </w:rPr>
                              <w:t>'Philips'</w:t>
                            </w:r>
                            <w:r w:rsidRPr="00A4787F">
                              <w:rPr>
                                <w:rFonts w:ascii="Courier New" w:hAnsi="Courier New" w:cs="Courier New"/>
                                <w:color w:val="000000"/>
                                <w:sz w:val="20"/>
                              </w:rPr>
                              <w:t>;</w:t>
                            </w:r>
                          </w:p>
                          <w:p w14:paraId="03744BE9"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log_files.cardiac           = </w:t>
                            </w:r>
                            <w:r w:rsidRPr="00A4787F">
                              <w:rPr>
                                <w:rFonts w:ascii="Courier New" w:hAnsi="Courier New" w:cs="Courier New"/>
                                <w:color w:val="A020F0"/>
                                <w:sz w:val="20"/>
                              </w:rPr>
                              <w:t>'SCANPHYSLOG.log'</w:t>
                            </w:r>
                            <w:r w:rsidRPr="00A4787F">
                              <w:rPr>
                                <w:rFonts w:ascii="Courier New" w:hAnsi="Courier New" w:cs="Courier New"/>
                                <w:color w:val="000000"/>
                                <w:sz w:val="20"/>
                              </w:rPr>
                              <w:t xml:space="preserve">;      </w:t>
                            </w:r>
                          </w:p>
                          <w:p w14:paraId="1F90EA63"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log_files.respiration       = </w:t>
                            </w:r>
                            <w:r w:rsidRPr="00A4787F">
                              <w:rPr>
                                <w:rFonts w:ascii="Courier New" w:hAnsi="Courier New" w:cs="Courier New"/>
                                <w:color w:val="A020F0"/>
                                <w:sz w:val="20"/>
                              </w:rPr>
                              <w:t>'SCANPHYSLOG.log'</w:t>
                            </w:r>
                            <w:r w:rsidRPr="00A4787F">
                              <w:rPr>
                                <w:rFonts w:ascii="Courier New" w:hAnsi="Courier New" w:cs="Courier New"/>
                                <w:color w:val="000000"/>
                                <w:sz w:val="20"/>
                              </w:rPr>
                              <w:t xml:space="preserve">;      </w:t>
                            </w:r>
                          </w:p>
                          <w:p w14:paraId="157C890C"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65A243DC"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1D123919"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2. Define Nominal Sequence Parameter (Scan Timing)</w:t>
                            </w:r>
                          </w:p>
                          <w:p w14:paraId="5F253651"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xml:space="preserve"> </w:t>
                            </w:r>
                          </w:p>
                          <w:p w14:paraId="31A1B125"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sqpar.Nslices           = 37;</w:t>
                            </w:r>
                          </w:p>
                          <w:p w14:paraId="2315AB9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sqpar.NslicesPerBeat    = 37;</w:t>
                            </w:r>
                          </w:p>
                          <w:p w14:paraId="11657157"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sqpar.TR                = 2.50;</w:t>
                            </w:r>
                          </w:p>
                          <w:p w14:paraId="7BB9DF22"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sqpar.Ndummies          = 3;</w:t>
                            </w:r>
                          </w:p>
                          <w:p w14:paraId="24B214F6"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sqpar.Nscans            = 495;</w:t>
                            </w:r>
                          </w:p>
                          <w:p w14:paraId="5EDAF3B6"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sqpar.onset_slice       = 19;</w:t>
                            </w:r>
                          </w:p>
                          <w:p w14:paraId="10C47ED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sqpar.Nprep             = []; </w:t>
                            </w:r>
                            <w:r w:rsidRPr="00A4787F">
                              <w:rPr>
                                <w:rFonts w:ascii="Courier New" w:hAnsi="Courier New" w:cs="Courier New"/>
                                <w:color w:val="228B22"/>
                                <w:sz w:val="20"/>
                              </w:rPr>
                              <w:t xml:space="preserve">% set to &gt;=0 to count scans and dummy </w:t>
                            </w:r>
                          </w:p>
                          <w:p w14:paraId="5D438D6B"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r w:rsidRPr="00A4787F">
                              <w:rPr>
                                <w:rFonts w:ascii="Courier New" w:hAnsi="Courier New" w:cs="Courier New"/>
                                <w:color w:val="228B22"/>
                                <w:sz w:val="20"/>
                              </w:rPr>
                              <w:t>% volumes from beginning of run, i.e. logfile,</w:t>
                            </w:r>
                          </w:p>
                          <w:p w14:paraId="0395375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r w:rsidRPr="00A4787F">
                              <w:rPr>
                                <w:rFonts w:ascii="Courier New" w:hAnsi="Courier New" w:cs="Courier New"/>
                                <w:color w:val="228B22"/>
                                <w:sz w:val="20"/>
                              </w:rPr>
                              <w:t>% includes counting of preparation gradients</w:t>
                            </w:r>
                          </w:p>
                          <w:p w14:paraId="0E799712"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sqpar.TimeSliceToSlice  = sqpar.TR / sqpar.Nslices;</w:t>
                            </w:r>
                          </w:p>
                          <w:p w14:paraId="69A54E6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05BE90FB"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7ACC9771"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3. Define Gradient Thresholds to Infer Gradient Timing (Philips only)</w:t>
                            </w:r>
                          </w:p>
                          <w:p w14:paraId="15DAB4FA"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3.1. Determine volume start solely by marking every Nslices-th scan slice</w:t>
                            </w:r>
                          </w:p>
                          <w:p w14:paraId="025D9618"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event as volume event</w:t>
                            </w:r>
                          </w:p>
                          <w:p w14:paraId="5B53BDD4"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xml:space="preserve"> </w:t>
                            </w:r>
                          </w:p>
                          <w:p w14:paraId="36A6672E"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use_gradient_log_for_timing = true; </w:t>
                            </w:r>
                            <w:r w:rsidRPr="00A4787F">
                              <w:rPr>
                                <w:rFonts w:ascii="Courier New" w:hAnsi="Courier New" w:cs="Courier New"/>
                                <w:color w:val="228B22"/>
                                <w:sz w:val="20"/>
                              </w:rPr>
                              <w:t>% true or false</w:t>
                            </w:r>
                          </w:p>
                          <w:p w14:paraId="28D10F2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xml:space="preserve"> </w:t>
                            </w:r>
                          </w:p>
                          <w:p w14:paraId="7740056A" w14:textId="77777777" w:rsidR="00CA4C0D" w:rsidRPr="00A4787F" w:rsidRDefault="00CA4C0D" w:rsidP="00C72125">
                            <w:pPr>
                              <w:spacing w:before="0" w:beforeAutospacing="0" w:after="0" w:afterAutospacing="0"/>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left:0;text-align:left;margin-left:-5.05pt;margin-top:14.7pt;width:463pt;height:56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" fillcolor="#dbe5f1 [660]" strokecolor="#40a7c2 [3048]">
                <v:shadow on="t" opacity="26214f" mv:blur="50800f" origin="-.5,-.5" offset="26941emu,26941emu"/>
                <v:textbox style="mso-fit-shape-to-text:t">
                  <w:txbxContent>
                    <w:p w14:paraId="5054972C"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0. Put code directory into path; for some options, SPM should also be in the path</w:t>
                      </w:r>
                    </w:p>
                    <w:p w14:paraId="5838463B"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xml:space="preserve"> </w:t>
                      </w:r>
                    </w:p>
                    <w:p w14:paraId="01EB17B5"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pathRETROICORcode = fullfile(fileparts(mfilename(</w:t>
                      </w:r>
                      <w:r w:rsidRPr="00A4787F">
                        <w:rPr>
                          <w:rFonts w:ascii="Courier New" w:hAnsi="Courier New" w:cs="Courier New"/>
                          <w:color w:val="A020F0"/>
                          <w:sz w:val="20"/>
                        </w:rPr>
                        <w:t>'fullpath'</w:t>
                      </w:r>
                      <w:r w:rsidRPr="00A4787F">
                        <w:rPr>
                          <w:rFonts w:ascii="Courier New" w:hAnsi="Courier New" w:cs="Courier New"/>
                          <w:color w:val="000000"/>
                          <w:sz w:val="20"/>
                        </w:rPr>
                        <w:t xml:space="preserve">)), </w:t>
                      </w:r>
                      <w:r w:rsidRPr="00A4787F">
                        <w:rPr>
                          <w:rFonts w:ascii="Courier New" w:hAnsi="Courier New" w:cs="Courier New"/>
                          <w:color w:val="0000FF"/>
                          <w:sz w:val="20"/>
                        </w:rPr>
                        <w:t>...</w:t>
                      </w:r>
                    </w:p>
                    <w:p w14:paraId="32F93F2A"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r w:rsidRPr="00A4787F">
                        <w:rPr>
                          <w:rFonts w:ascii="Courier New" w:hAnsi="Courier New" w:cs="Courier New"/>
                          <w:color w:val="A020F0"/>
                          <w:sz w:val="20"/>
                        </w:rPr>
                        <w:t>'../../../code'</w:t>
                      </w:r>
                      <w:r w:rsidRPr="00A4787F">
                        <w:rPr>
                          <w:rFonts w:ascii="Courier New" w:hAnsi="Courier New" w:cs="Courier New"/>
                          <w:color w:val="000000"/>
                          <w:sz w:val="20"/>
                        </w:rPr>
                        <w:t>);</w:t>
                      </w:r>
                    </w:p>
                    <w:p w14:paraId="1EF901E2"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51C9FA7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addpath(genpath(pathRETROICORcode));</w:t>
                      </w:r>
                    </w:p>
                    <w:p w14:paraId="4C9B80E0"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04ABE7B2"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physio      = physio_new();</w:t>
                      </w:r>
                    </w:p>
                    <w:p w14:paraId="51E454BB"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log_files   = physio.log_files;</w:t>
                      </w:r>
                    </w:p>
                    <w:p w14:paraId="3F936532"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thresh      = physio.thresh;</w:t>
                      </w:r>
                    </w:p>
                    <w:p w14:paraId="149E1226"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       = physio.sqpar;</w:t>
                      </w:r>
                    </w:p>
                    <w:p w14:paraId="0F2AED43"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model       = physio.model;</w:t>
                      </w:r>
                    </w:p>
                    <w:p w14:paraId="7CDCD251"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verbose     = physio.verbose;</w:t>
                      </w:r>
                    </w:p>
                    <w:p w14:paraId="3E7D695C"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6C3FB2AE"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62B6A941"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1. Define Input Files</w:t>
                      </w:r>
                    </w:p>
                    <w:p w14:paraId="1488201F"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xml:space="preserve"> </w:t>
                      </w:r>
                    </w:p>
                    <w:p w14:paraId="45450241"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log_files.vendor            = </w:t>
                      </w:r>
                      <w:r w:rsidRPr="00A4787F">
                        <w:rPr>
                          <w:rFonts w:ascii="Courier New" w:hAnsi="Courier New" w:cs="Courier New"/>
                          <w:color w:val="A020F0"/>
                          <w:sz w:val="20"/>
                        </w:rPr>
                        <w:t>'Philips'</w:t>
                      </w:r>
                      <w:r w:rsidRPr="00A4787F">
                        <w:rPr>
                          <w:rFonts w:ascii="Courier New" w:hAnsi="Courier New" w:cs="Courier New"/>
                          <w:color w:val="000000"/>
                          <w:sz w:val="20"/>
                        </w:rPr>
                        <w:t>;</w:t>
                      </w:r>
                    </w:p>
                    <w:p w14:paraId="03744BE9"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log_files.cardiac           = </w:t>
                      </w:r>
                      <w:r w:rsidRPr="00A4787F">
                        <w:rPr>
                          <w:rFonts w:ascii="Courier New" w:hAnsi="Courier New" w:cs="Courier New"/>
                          <w:color w:val="A020F0"/>
                          <w:sz w:val="20"/>
                        </w:rPr>
                        <w:t>'SCANPHYSLOG.log'</w:t>
                      </w:r>
                      <w:r w:rsidRPr="00A4787F">
                        <w:rPr>
                          <w:rFonts w:ascii="Courier New" w:hAnsi="Courier New" w:cs="Courier New"/>
                          <w:color w:val="000000"/>
                          <w:sz w:val="20"/>
                        </w:rPr>
                        <w:t xml:space="preserve">;      </w:t>
                      </w:r>
                    </w:p>
                    <w:p w14:paraId="1F90EA63"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log_files.respiration       = </w:t>
                      </w:r>
                      <w:r w:rsidRPr="00A4787F">
                        <w:rPr>
                          <w:rFonts w:ascii="Courier New" w:hAnsi="Courier New" w:cs="Courier New"/>
                          <w:color w:val="A020F0"/>
                          <w:sz w:val="20"/>
                        </w:rPr>
                        <w:t>'SCANPHYSLOG.log'</w:t>
                      </w:r>
                      <w:r w:rsidRPr="00A4787F">
                        <w:rPr>
                          <w:rFonts w:ascii="Courier New" w:hAnsi="Courier New" w:cs="Courier New"/>
                          <w:color w:val="000000"/>
                          <w:sz w:val="20"/>
                        </w:rPr>
                        <w:t xml:space="preserve">;      </w:t>
                      </w:r>
                    </w:p>
                    <w:p w14:paraId="157C890C"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65A243DC"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1D123919"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2. Define Nominal Sequence Parameter (Scan Timing)</w:t>
                      </w:r>
                    </w:p>
                    <w:p w14:paraId="5F253651"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xml:space="preserve"> </w:t>
                      </w:r>
                    </w:p>
                    <w:p w14:paraId="31A1B125"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sqpar.Nslices           = 37;</w:t>
                      </w:r>
                    </w:p>
                    <w:p w14:paraId="2315AB9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sqpar.NslicesPerBeat    = 37;</w:t>
                      </w:r>
                    </w:p>
                    <w:p w14:paraId="11657157"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sqpar.TR                = 2.50;</w:t>
                      </w:r>
                    </w:p>
                    <w:p w14:paraId="7BB9DF22"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sqpar.Ndummies          = 3;</w:t>
                      </w:r>
                    </w:p>
                    <w:p w14:paraId="24B214F6"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sqpar.Nscans            = 495;</w:t>
                      </w:r>
                    </w:p>
                    <w:p w14:paraId="5EDAF3B6"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sqpar.onset_slice       = 19;</w:t>
                      </w:r>
                    </w:p>
                    <w:p w14:paraId="10C47ED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sqpar.Nprep             = []; </w:t>
                      </w:r>
                      <w:r w:rsidRPr="00A4787F">
                        <w:rPr>
                          <w:rFonts w:ascii="Courier New" w:hAnsi="Courier New" w:cs="Courier New"/>
                          <w:color w:val="228B22"/>
                          <w:sz w:val="20"/>
                        </w:rPr>
                        <w:t xml:space="preserve">% set to &gt;=0 to count scans and dummy </w:t>
                      </w:r>
                    </w:p>
                    <w:p w14:paraId="5D438D6B"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r w:rsidRPr="00A4787F">
                        <w:rPr>
                          <w:rFonts w:ascii="Courier New" w:hAnsi="Courier New" w:cs="Courier New"/>
                          <w:color w:val="228B22"/>
                          <w:sz w:val="20"/>
                        </w:rPr>
                        <w:t>% volumes from beginning of run, i.e. logfile,</w:t>
                      </w:r>
                    </w:p>
                    <w:p w14:paraId="0395375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r w:rsidRPr="00A4787F">
                        <w:rPr>
                          <w:rFonts w:ascii="Courier New" w:hAnsi="Courier New" w:cs="Courier New"/>
                          <w:color w:val="228B22"/>
                          <w:sz w:val="20"/>
                        </w:rPr>
                        <w:t>% includes counting of preparation gradients</w:t>
                      </w:r>
                    </w:p>
                    <w:p w14:paraId="0E799712"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sqpar.TimeSliceToSlice  = sqpar.TR / sqpar.Nslices;</w:t>
                      </w:r>
                    </w:p>
                    <w:p w14:paraId="69A54E6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05BE90FB"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 </w:t>
                      </w:r>
                    </w:p>
                    <w:p w14:paraId="7ACC9771"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3. Define Gradient Thresholds to Infer Gradient Timing (Philips only)</w:t>
                      </w:r>
                    </w:p>
                    <w:p w14:paraId="15DAB4FA"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3.1. Determine volume start solely by marking every Nslices-th scan slice</w:t>
                      </w:r>
                    </w:p>
                    <w:p w14:paraId="025D9618"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event as volume event</w:t>
                      </w:r>
                    </w:p>
                    <w:p w14:paraId="5B53BDD4"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xml:space="preserve"> </w:t>
                      </w:r>
                    </w:p>
                    <w:p w14:paraId="36A6672E"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000000"/>
                          <w:sz w:val="20"/>
                        </w:rPr>
                        <w:t xml:space="preserve">use_gradient_log_for_timing = true; </w:t>
                      </w:r>
                      <w:r w:rsidRPr="00A4787F">
                        <w:rPr>
                          <w:rFonts w:ascii="Courier New" w:hAnsi="Courier New" w:cs="Courier New"/>
                          <w:color w:val="228B22"/>
                          <w:sz w:val="20"/>
                        </w:rPr>
                        <w:t>% true or false</w:t>
                      </w:r>
                    </w:p>
                    <w:p w14:paraId="28D10F2D" w14:textId="77777777" w:rsidR="00CA4C0D" w:rsidRPr="00A4787F" w:rsidRDefault="00CA4C0D" w:rsidP="00C72125">
                      <w:pPr>
                        <w:autoSpaceDE w:val="0"/>
                        <w:autoSpaceDN w:val="0"/>
                        <w:adjustRightInd w:val="0"/>
                        <w:spacing w:before="0" w:beforeAutospacing="0" w:after="0" w:afterAutospacing="0"/>
                        <w:contextualSpacing/>
                        <w:rPr>
                          <w:rFonts w:ascii="Courier New" w:hAnsi="Courier New" w:cs="Courier New"/>
                        </w:rPr>
                      </w:pPr>
                      <w:r w:rsidRPr="00A4787F">
                        <w:rPr>
                          <w:rFonts w:ascii="Courier New" w:hAnsi="Courier New" w:cs="Courier New"/>
                          <w:color w:val="228B22"/>
                          <w:sz w:val="20"/>
                        </w:rPr>
                        <w:t xml:space="preserve"> </w:t>
                      </w:r>
                    </w:p>
                    <w:p w14:paraId="7740056A" w14:textId="77777777" w:rsidR="00CA4C0D" w:rsidRPr="00A4787F" w:rsidRDefault="00CA4C0D" w:rsidP="00C72125">
                      <w:pPr>
                        <w:spacing w:before="0" w:beforeAutospacing="0" w:after="0" w:afterAutospacing="0"/>
                        <w:contextualSpacing/>
                        <w:jc w:val="center"/>
                      </w:pPr>
                    </w:p>
                  </w:txbxContent>
                </v:textbox>
                <w10:wrap type="topAndBottom"/>
              </v:rect>
            </w:pict>
          </mc:Fallback>
        </mc:AlternateContent>
      </w:r>
    </w:p>
    <w:p w14:paraId="1309A6C4" w14:textId="77777777" w:rsidR="00A4787F" w:rsidRPr="00F93F75" w:rsidRDefault="00A4787F" w:rsidP="009C7077">
      <w:pPr>
        <w:autoSpaceDE w:val="0"/>
        <w:autoSpaceDN w:val="0"/>
        <w:adjustRightInd w:val="0"/>
        <w:spacing w:after="0"/>
        <w:rPr>
          <w:rFonts w:cs="Courier New"/>
          <w:color w:val="228B22"/>
          <w:sz w:val="20"/>
        </w:rPr>
      </w:pPr>
    </w:p>
    <w:p w14:paraId="744F706A" w14:textId="77777777" w:rsidR="00A4787F" w:rsidRPr="00F93F75" w:rsidRDefault="00A4787F" w:rsidP="009C7077">
      <w:pPr>
        <w:autoSpaceDE w:val="0"/>
        <w:autoSpaceDN w:val="0"/>
        <w:adjustRightInd w:val="0"/>
        <w:spacing w:after="0"/>
        <w:rPr>
          <w:rFonts w:cs="Courier New"/>
        </w:rPr>
      </w:pPr>
      <w:r w:rsidRPr="00F93F75">
        <w:rPr>
          <w:rFonts w:cs="Courier New"/>
          <w:color w:val="000000"/>
          <w:sz w:val="20"/>
        </w:rPr>
        <w:lastRenderedPageBreak/>
        <w:t xml:space="preserve">    </w:t>
      </w:r>
    </w:p>
    <w:p w14:paraId="269880BB" w14:textId="77777777" w:rsidR="004B429F" w:rsidRPr="00F93F75" w:rsidRDefault="004B429F" w:rsidP="009C7077">
      <w:pPr>
        <w:autoSpaceDE w:val="0"/>
        <w:autoSpaceDN w:val="0"/>
        <w:adjustRightInd w:val="0"/>
        <w:spacing w:after="0"/>
        <w:rPr>
          <w:sz w:val="20"/>
        </w:rPr>
      </w:pPr>
    </w:p>
    <w:p w14:paraId="438F40E7" w14:textId="77777777" w:rsidR="00611136" w:rsidRPr="00F93F75" w:rsidRDefault="00611136" w:rsidP="009C7077">
      <w:r w:rsidRPr="00F93F75">
        <w:br w:type="page"/>
      </w:r>
    </w:p>
    <w:p w14:paraId="69B9B5E2" w14:textId="77777777" w:rsidR="00A4787F" w:rsidRPr="00F93F75" w:rsidRDefault="00D62FB2" w:rsidP="009C7077">
      <w:pPr>
        <w:rPr>
          <w:rFonts w:eastAsiaTheme="majorEastAsia" w:cstheme="majorBidi"/>
          <w:b/>
          <w:bCs/>
          <w:color w:val="365F91" w:themeColor="accent1" w:themeShade="BF"/>
          <w:sz w:val="28"/>
          <w:szCs w:val="28"/>
        </w:rPr>
      </w:pPr>
      <w:r w:rsidRPr="00F93F75">
        <w:rPr>
          <w:noProof/>
          <w:lang w:eastAsia="en-US"/>
        </w:rPr>
        <w:lastRenderedPageBreak/>
        <mc:AlternateContent>
          <mc:Choice Requires="wps">
            <w:drawing>
              <wp:anchor distT="0" distB="0" distL="114300" distR="114300" simplePos="0" relativeHeight="251661312" behindDoc="0" locked="0" layoutInCell="1" allowOverlap="1" wp14:anchorId="4F4DE028" wp14:editId="799D4208">
                <wp:simplePos x="0" y="0"/>
                <wp:positionH relativeFrom="column">
                  <wp:posOffset>-28575</wp:posOffset>
                </wp:positionH>
                <wp:positionV relativeFrom="paragraph">
                  <wp:posOffset>100330</wp:posOffset>
                </wp:positionV>
                <wp:extent cx="5880100" cy="8031480"/>
                <wp:effectExtent l="38100" t="38100" r="120650" b="110490"/>
                <wp:wrapTopAndBottom/>
                <wp:docPr id="5" name="Rectangle 5"/>
                <wp:cNvGraphicFramePr/>
                <a:graphic xmlns:a="http://schemas.openxmlformats.org/drawingml/2006/main">
                  <a:graphicData uri="http://schemas.microsoft.com/office/word/2010/wordprocessingShape">
                    <wps:wsp>
                      <wps:cNvSpPr/>
                      <wps:spPr>
                        <a:xfrm>
                          <a:off x="0" y="0"/>
                          <a:ext cx="5880100" cy="8031480"/>
                        </a:xfrm>
                        <a:prstGeom prst="rect">
                          <a:avLst/>
                        </a:prstGeom>
                        <a:solidFill>
                          <a:schemeClr val="accent1">
                            <a:lumMod val="20000"/>
                            <a:lumOff val="80000"/>
                          </a:schemeClr>
                        </a:solidFill>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14:paraId="5D01EC0E"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FF"/>
                                <w:sz w:val="20"/>
                              </w:rPr>
                              <w:t>if</w:t>
                            </w:r>
                            <w:r w:rsidRPr="00A4787F">
                              <w:rPr>
                                <w:rFonts w:ascii="Courier New" w:hAnsi="Courier New" w:cs="Courier New"/>
                                <w:color w:val="000000"/>
                                <w:sz w:val="20"/>
                              </w:rPr>
                              <w:t xml:space="preserve"> use_gradient_log_for_timing</w:t>
                            </w:r>
                          </w:p>
                          <w:p w14:paraId="2DC9B3DF"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thresh.scan_timing.grad_direction = </w:t>
                            </w:r>
                            <w:r w:rsidRPr="00A4787F">
                              <w:rPr>
                                <w:rFonts w:ascii="Courier New" w:hAnsi="Courier New" w:cs="Courier New"/>
                                <w:color w:val="A020F0"/>
                                <w:sz w:val="20"/>
                              </w:rPr>
                              <w:t>'y'</w:t>
                            </w:r>
                            <w:r w:rsidRPr="00A4787F">
                              <w:rPr>
                                <w:rFonts w:ascii="Courier New" w:hAnsi="Courier New" w:cs="Courier New"/>
                                <w:color w:val="000000"/>
                                <w:sz w:val="20"/>
                              </w:rPr>
                              <w:t>;</w:t>
                            </w:r>
                          </w:p>
                          <w:p w14:paraId="2E06433C"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thresh.scan_timing.zero         = 1700;</w:t>
                            </w:r>
                          </w:p>
                          <w:p w14:paraId="414E2ABD"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thresh.scan_timing.slice        = 1800;</w:t>
                            </w:r>
                          </w:p>
                          <w:p w14:paraId="6ECA7B9C" w14:textId="77777777" w:rsidR="00CA4C0D" w:rsidRDefault="00CA4C0D" w:rsidP="00C72125">
                            <w:pPr>
                              <w:autoSpaceDE w:val="0"/>
                              <w:autoSpaceDN w:val="0"/>
                              <w:adjustRightInd w:val="0"/>
                              <w:contextualSpacing/>
                              <w:rPr>
                                <w:rFonts w:ascii="Courier New" w:hAnsi="Courier New" w:cs="Courier New"/>
                                <w:color w:val="228B22"/>
                                <w:sz w:val="20"/>
                              </w:rPr>
                            </w:pPr>
                            <w:r w:rsidRPr="00A4787F">
                              <w:rPr>
                                <w:rFonts w:ascii="Courier New" w:hAnsi="Courier New" w:cs="Courier New"/>
                                <w:color w:val="000000"/>
                                <w:sz w:val="20"/>
                              </w:rPr>
                              <w:t xml:space="preserve">    thresh.scan_timing.vol          = [];   </w:t>
                            </w:r>
                            <w:r w:rsidRPr="00A4787F">
                              <w:rPr>
                                <w:rFonts w:ascii="Courier New" w:hAnsi="Courier New" w:cs="Courier New"/>
                                <w:color w:val="228B22"/>
                                <w:sz w:val="20"/>
                              </w:rPr>
                              <w:t xml:space="preserve">% leave [], if unused; set </w:t>
                            </w:r>
                          </w:p>
                          <w:p w14:paraId="68F4FF8A" w14:textId="77777777" w:rsidR="00CA4C0D" w:rsidRDefault="00CA4C0D" w:rsidP="00C72125">
                            <w:pPr>
                              <w:autoSpaceDE w:val="0"/>
                              <w:autoSpaceDN w:val="0"/>
                              <w:adjustRightInd w:val="0"/>
                              <w:ind w:left="4956" w:firstLine="708"/>
                              <w:contextualSpacing/>
                              <w:rPr>
                                <w:rFonts w:ascii="Courier New" w:hAnsi="Courier New" w:cs="Courier New"/>
                                <w:color w:val="228B22"/>
                                <w:sz w:val="20"/>
                              </w:rPr>
                            </w:pPr>
                            <w:r w:rsidRPr="00A4787F">
                              <w:rPr>
                                <w:rFonts w:ascii="Courier New" w:hAnsi="Courier New" w:cs="Courier New"/>
                                <w:color w:val="228B22"/>
                                <w:sz w:val="20"/>
                              </w:rPr>
                              <w:t xml:space="preserve">value &gt;=.slice, if volume </w:t>
                            </w:r>
                          </w:p>
                          <w:p w14:paraId="19FC3251" w14:textId="77777777" w:rsidR="00CA4C0D" w:rsidRPr="0073338C" w:rsidRDefault="00CA4C0D" w:rsidP="00C72125">
                            <w:pPr>
                              <w:autoSpaceDE w:val="0"/>
                              <w:autoSpaceDN w:val="0"/>
                              <w:adjustRightInd w:val="0"/>
                              <w:ind w:left="4956"/>
                              <w:contextualSpacing/>
                              <w:rPr>
                                <w:rFonts w:ascii="Courier New" w:hAnsi="Courier New" w:cs="Courier New"/>
                                <w:color w:val="228B22"/>
                                <w:sz w:val="20"/>
                              </w:rPr>
                            </w:pPr>
                            <w:r>
                              <w:rPr>
                                <w:rFonts w:ascii="Courier New" w:hAnsi="Courier New" w:cs="Courier New"/>
                                <w:color w:val="228B22"/>
                                <w:sz w:val="20"/>
                              </w:rPr>
                              <w:t xml:space="preserve">% </w:t>
                            </w:r>
                            <w:r w:rsidRPr="00A4787F">
                              <w:rPr>
                                <w:rFonts w:ascii="Courier New" w:hAnsi="Courier New" w:cs="Courier New"/>
                                <w:color w:val="228B22"/>
                                <w:sz w:val="20"/>
                              </w:rPr>
                              <w:t>start gradients are higher than slice gradients</w:t>
                            </w:r>
                          </w:p>
                          <w:p w14:paraId="7B231774" w14:textId="77777777" w:rsidR="00CA4C0D" w:rsidRDefault="00CA4C0D" w:rsidP="00C72125">
                            <w:pPr>
                              <w:autoSpaceDE w:val="0"/>
                              <w:autoSpaceDN w:val="0"/>
                              <w:adjustRightInd w:val="0"/>
                              <w:contextualSpacing/>
                              <w:rPr>
                                <w:rFonts w:ascii="Courier New" w:hAnsi="Courier New" w:cs="Courier New"/>
                                <w:color w:val="228B22"/>
                                <w:sz w:val="20"/>
                              </w:rPr>
                            </w:pPr>
                            <w:r w:rsidRPr="00A4787F">
                              <w:rPr>
                                <w:rFonts w:ascii="Courier New" w:hAnsi="Courier New" w:cs="Courier New"/>
                                <w:color w:val="000000"/>
                                <w:sz w:val="20"/>
                              </w:rPr>
                              <w:t xml:space="preserve">thresh.scan_timing.vol_spacing  = [];   </w:t>
                            </w:r>
                            <w:r w:rsidRPr="00A4787F">
                              <w:rPr>
                                <w:rFonts w:ascii="Courier New" w:hAnsi="Courier New" w:cs="Courier New"/>
                                <w:color w:val="228B22"/>
                                <w:sz w:val="20"/>
                              </w:rPr>
                              <w:t xml:space="preserve">% leave [], if unused; set to e.g. </w:t>
                            </w:r>
                          </w:p>
                          <w:p w14:paraId="0C47A8AB" w14:textId="77777777" w:rsidR="00CA4C0D" w:rsidRPr="00A4787F" w:rsidRDefault="00CA4C0D" w:rsidP="00C72125">
                            <w:pPr>
                              <w:autoSpaceDE w:val="0"/>
                              <w:autoSpaceDN w:val="0"/>
                              <w:adjustRightInd w:val="0"/>
                              <w:ind w:left="4956"/>
                              <w:contextualSpacing/>
                              <w:rPr>
                                <w:rFonts w:ascii="Courier New" w:hAnsi="Courier New" w:cs="Courier New"/>
                              </w:rPr>
                            </w:pPr>
                            <w:r w:rsidRPr="00A4787F">
                              <w:rPr>
                                <w:rFonts w:ascii="Courier New" w:hAnsi="Courier New" w:cs="Courier New"/>
                                <w:color w:val="228B22"/>
                                <w:sz w:val="20"/>
                              </w:rPr>
                              <w:t>50e-3 (seconds), if there is a time gap between last slice of a volume</w:t>
                            </w:r>
                            <w:r>
                              <w:rPr>
                                <w:rFonts w:ascii="Courier New" w:hAnsi="Courier New" w:cs="Courier New"/>
                                <w:color w:val="228B22"/>
                                <w:sz w:val="20"/>
                              </w:rPr>
                              <w:t xml:space="preserve"> &amp; </w:t>
                            </w:r>
                            <w:r w:rsidRPr="00A4787F">
                              <w:rPr>
                                <w:rFonts w:ascii="Courier New" w:hAnsi="Courier New" w:cs="Courier New"/>
                                <w:color w:val="228B22"/>
                                <w:sz w:val="20"/>
                              </w:rPr>
                              <w:t>first slice of the next</w:t>
                            </w:r>
                          </w:p>
                          <w:p w14:paraId="341E4E69"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FF"/>
                                <w:sz w:val="20"/>
                              </w:rPr>
                              <w:t>else</w:t>
                            </w:r>
                          </w:p>
                          <w:p w14:paraId="09B2E505"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thresh.scan_timing = [];</w:t>
                            </w:r>
                          </w:p>
                          <w:p w14:paraId="2F08A03F"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FF"/>
                                <w:sz w:val="20"/>
                              </w:rPr>
                              <w:t>end</w:t>
                            </w:r>
                          </w:p>
                          <w:p w14:paraId="78F869E6"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6D0394AA"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3D6B1E31"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4. Define which Cardiac Data Shall be Used</w:t>
                            </w:r>
                          </w:p>
                          <w:p w14:paraId="51720EF3"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xml:space="preserve"> </w:t>
                            </w:r>
                          </w:p>
                          <w:p w14:paraId="1FB44F41"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thresh.cardiac.modality = </w:t>
                            </w:r>
                            <w:r w:rsidRPr="00A4787F">
                              <w:rPr>
                                <w:rFonts w:ascii="Courier New" w:hAnsi="Courier New" w:cs="Courier New"/>
                                <w:color w:val="A020F0"/>
                                <w:sz w:val="20"/>
                              </w:rPr>
                              <w:t>'ECG'</w:t>
                            </w:r>
                            <w:r w:rsidRPr="00A4787F">
                              <w:rPr>
                                <w:rFonts w:ascii="Courier New" w:hAnsi="Courier New" w:cs="Courier New"/>
                                <w:color w:val="000000"/>
                                <w:sz w:val="20"/>
                              </w:rPr>
                              <w:t>;</w:t>
                            </w:r>
                          </w:p>
                          <w:p w14:paraId="63513552"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thresh.cardiac.initial_cpulse_select.method = </w:t>
                            </w:r>
                            <w:r w:rsidRPr="00A4787F">
                              <w:rPr>
                                <w:rFonts w:ascii="Courier New" w:hAnsi="Courier New" w:cs="Courier New"/>
                                <w:color w:val="A020F0"/>
                                <w:sz w:val="20"/>
                              </w:rPr>
                              <w:t>'load_from_logfile'</w:t>
                            </w:r>
                            <w:r w:rsidRPr="00A4787F">
                              <w:rPr>
                                <w:rFonts w:ascii="Courier New" w:hAnsi="Courier New" w:cs="Courier New"/>
                                <w:color w:val="000000"/>
                                <w:sz w:val="20"/>
                              </w:rPr>
                              <w:t>;</w:t>
                            </w:r>
                          </w:p>
                          <w:p w14:paraId="3D777A48"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thresh.cardiac.posthoc_cpulse_select.method = </w:t>
                            </w:r>
                            <w:r w:rsidRPr="00A4787F">
                              <w:rPr>
                                <w:rFonts w:ascii="Courier New" w:hAnsi="Courier New" w:cs="Courier New"/>
                                <w:color w:val="A020F0"/>
                                <w:sz w:val="20"/>
                              </w:rPr>
                              <w:t>'off'</w:t>
                            </w:r>
                            <w:r w:rsidRPr="00A4787F">
                              <w:rPr>
                                <w:rFonts w:ascii="Courier New" w:hAnsi="Courier New" w:cs="Courier New"/>
                                <w:color w:val="000000"/>
                                <w:sz w:val="20"/>
                              </w:rPr>
                              <w:t>;</w:t>
                            </w:r>
                          </w:p>
                          <w:p w14:paraId="2B9B00C9"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7479F6AF"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05F98559"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5. Order of RETROICOR-expansions for cardiac, respiratory and</w:t>
                            </w:r>
                          </w:p>
                          <w:p w14:paraId="507D5EDA"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interaction terms. Option to orthogonalise regressors</w:t>
                            </w:r>
                          </w:p>
                          <w:p w14:paraId="74ACC1E2"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xml:space="preserve"> </w:t>
                            </w:r>
                          </w:p>
                          <w:p w14:paraId="22970280"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model.type = </w:t>
                            </w:r>
                            <w:r w:rsidRPr="00A4787F">
                              <w:rPr>
                                <w:rFonts w:ascii="Courier New" w:hAnsi="Courier New" w:cs="Courier New"/>
                                <w:color w:val="A020F0"/>
                                <w:sz w:val="20"/>
                              </w:rPr>
                              <w:t>'RETROICOR'</w:t>
                            </w:r>
                            <w:r w:rsidRPr="00A4787F">
                              <w:rPr>
                                <w:rFonts w:ascii="Courier New" w:hAnsi="Courier New" w:cs="Courier New"/>
                                <w:color w:val="000000"/>
                                <w:sz w:val="20"/>
                              </w:rPr>
                              <w:t>;</w:t>
                            </w:r>
                          </w:p>
                          <w:p w14:paraId="1647A4AC"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model.order = struct(</w:t>
                            </w:r>
                            <w:r w:rsidRPr="00A4787F">
                              <w:rPr>
                                <w:rFonts w:ascii="Courier New" w:hAnsi="Courier New" w:cs="Courier New"/>
                                <w:color w:val="A020F0"/>
                                <w:sz w:val="20"/>
                              </w:rPr>
                              <w:t>'c'</w:t>
                            </w:r>
                            <w:r w:rsidRPr="00A4787F">
                              <w:rPr>
                                <w:rFonts w:ascii="Courier New" w:hAnsi="Courier New" w:cs="Courier New"/>
                                <w:color w:val="000000"/>
                                <w:sz w:val="20"/>
                              </w:rPr>
                              <w:t>,3,</w:t>
                            </w:r>
                            <w:r w:rsidRPr="00A4787F">
                              <w:rPr>
                                <w:rFonts w:ascii="Courier New" w:hAnsi="Courier New" w:cs="Courier New"/>
                                <w:color w:val="A020F0"/>
                                <w:sz w:val="20"/>
                              </w:rPr>
                              <w:t>'r'</w:t>
                            </w:r>
                            <w:r w:rsidRPr="00A4787F">
                              <w:rPr>
                                <w:rFonts w:ascii="Courier New" w:hAnsi="Courier New" w:cs="Courier New"/>
                                <w:color w:val="000000"/>
                                <w:sz w:val="20"/>
                              </w:rPr>
                              <w:t>,4,</w:t>
                            </w:r>
                            <w:r w:rsidRPr="00A4787F">
                              <w:rPr>
                                <w:rFonts w:ascii="Courier New" w:hAnsi="Courier New" w:cs="Courier New"/>
                                <w:color w:val="A020F0"/>
                                <w:sz w:val="20"/>
                              </w:rPr>
                              <w:t>'cr'</w:t>
                            </w:r>
                            <w:r w:rsidRPr="00A4787F">
                              <w:rPr>
                                <w:rFonts w:ascii="Courier New" w:hAnsi="Courier New" w:cs="Courier New"/>
                                <w:color w:val="000000"/>
                                <w:sz w:val="20"/>
                              </w:rPr>
                              <w:t xml:space="preserve">,1, </w:t>
                            </w:r>
                            <w:r w:rsidRPr="00A4787F">
                              <w:rPr>
                                <w:rFonts w:ascii="Courier New" w:hAnsi="Courier New" w:cs="Courier New"/>
                                <w:color w:val="A020F0"/>
                                <w:sz w:val="20"/>
                              </w:rPr>
                              <w:t>'orthogonalise'</w:t>
                            </w:r>
                            <w:r w:rsidRPr="00A4787F">
                              <w:rPr>
                                <w:rFonts w:ascii="Courier New" w:hAnsi="Courier New" w:cs="Courier New"/>
                                <w:color w:val="000000"/>
                                <w:sz w:val="20"/>
                              </w:rPr>
                              <w:t xml:space="preserve">, </w:t>
                            </w:r>
                            <w:r w:rsidRPr="00A4787F">
                              <w:rPr>
                                <w:rFonts w:ascii="Courier New" w:hAnsi="Courier New" w:cs="Courier New"/>
                                <w:color w:val="A020F0"/>
                                <w:sz w:val="20"/>
                              </w:rPr>
                              <w:t>'none'</w:t>
                            </w:r>
                            <w:r w:rsidRPr="00A4787F">
                              <w:rPr>
                                <w:rFonts w:ascii="Courier New" w:hAnsi="Courier New" w:cs="Courier New"/>
                                <w:color w:val="000000"/>
                                <w:sz w:val="20"/>
                              </w:rPr>
                              <w:t>);</w:t>
                            </w:r>
                          </w:p>
                          <w:p w14:paraId="5585087D"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model.input_other_multiple_regressors = </w:t>
                            </w:r>
                            <w:r w:rsidRPr="00A4787F">
                              <w:rPr>
                                <w:rFonts w:ascii="Courier New" w:hAnsi="Courier New" w:cs="Courier New"/>
                                <w:color w:val="A020F0"/>
                                <w:sz w:val="20"/>
                              </w:rPr>
                              <w:t>'rp_fMRI.txt'</w:t>
                            </w:r>
                            <w:r w:rsidRPr="00A4787F">
                              <w:rPr>
                                <w:rFonts w:ascii="Courier New" w:hAnsi="Courier New" w:cs="Courier New"/>
                                <w:color w:val="000000"/>
                                <w:sz w:val="20"/>
                              </w:rPr>
                              <w:t xml:space="preserve">; </w:t>
                            </w:r>
                            <w:r w:rsidRPr="00A4787F">
                              <w:rPr>
                                <w:rFonts w:ascii="Courier New" w:hAnsi="Courier New" w:cs="Courier New"/>
                                <w:color w:val="228B22"/>
                                <w:sz w:val="20"/>
                              </w:rPr>
                              <w:t>% either .txt-file or .mat-file (saves variable R)</w:t>
                            </w:r>
                          </w:p>
                          <w:p w14:paraId="6BA3917A"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model.output_multiple_regressors = </w:t>
                            </w:r>
                            <w:r w:rsidRPr="00A4787F">
                              <w:rPr>
                                <w:rFonts w:ascii="Courier New" w:hAnsi="Courier New" w:cs="Courier New"/>
                                <w:color w:val="A020F0"/>
                                <w:sz w:val="20"/>
                              </w:rPr>
                              <w:t>'multiple_regressors.txt'</w:t>
                            </w:r>
                            <w:r w:rsidRPr="00A4787F">
                              <w:rPr>
                                <w:rFonts w:ascii="Courier New" w:hAnsi="Courier New" w:cs="Courier New"/>
                                <w:color w:val="000000"/>
                                <w:sz w:val="20"/>
                              </w:rPr>
                              <w:t>;</w:t>
                            </w:r>
                          </w:p>
                          <w:p w14:paraId="7D10EF00"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0DADD29B"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607544AC"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6. Output Figures to be generated</w:t>
                            </w:r>
                          </w:p>
                          <w:p w14:paraId="0DD85573"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xml:space="preserve"> </w:t>
                            </w:r>
                          </w:p>
                          <w:p w14:paraId="3F52E3E2"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verbose.level           = 2; </w:t>
                            </w:r>
                            <w:r w:rsidRPr="00A4787F">
                              <w:rPr>
                                <w:rFonts w:ascii="Courier New" w:hAnsi="Courier New" w:cs="Courier New"/>
                                <w:color w:val="228B22"/>
                                <w:sz w:val="20"/>
                              </w:rPr>
                              <w:t>% 0 = none; 1 = main plots (default);  2 = debugging plots, for setting up new study; 3 = all plots</w:t>
                            </w:r>
                          </w:p>
                          <w:p w14:paraId="69FD3D66"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verbose.fig_output_file = </w:t>
                            </w:r>
                            <w:r w:rsidRPr="00A4787F">
                              <w:rPr>
                                <w:rFonts w:ascii="Courier New" w:hAnsi="Courier New" w:cs="Courier New"/>
                                <w:color w:val="A020F0"/>
                                <w:sz w:val="20"/>
                              </w:rPr>
                              <w:t>'PhysIO_output.ps'</w:t>
                            </w:r>
                            <w:r w:rsidRPr="00A4787F">
                              <w:rPr>
                                <w:rFonts w:ascii="Courier New" w:hAnsi="Courier New" w:cs="Courier New"/>
                                <w:color w:val="000000"/>
                                <w:sz w:val="20"/>
                              </w:rPr>
                              <w:t>;</w:t>
                            </w:r>
                          </w:p>
                          <w:p w14:paraId="33296C44"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572B29FE"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2DF6E571"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7. Run the main script with defined parameters</w:t>
                            </w:r>
                          </w:p>
                          <w:p w14:paraId="73CCF6AA"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xml:space="preserve"> </w:t>
                            </w:r>
                          </w:p>
                          <w:p w14:paraId="191FD710"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physio.log_files    = log_files;</w:t>
                            </w:r>
                          </w:p>
                          <w:p w14:paraId="758A4BAA"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physio.thresh       = thresh;</w:t>
                            </w:r>
                          </w:p>
                          <w:p w14:paraId="5585A434"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physio.sqpar        = sqpar;</w:t>
                            </w:r>
                          </w:p>
                          <w:p w14:paraId="02F94B04"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physio.model        = model;</w:t>
                            </w:r>
                          </w:p>
                          <w:p w14:paraId="30BF900D"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physio.verbose      = verbose;</w:t>
                            </w:r>
                          </w:p>
                          <w:p w14:paraId="40061406"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443AF7BB"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[physio_out, R, ons_secs] = physio_main_create_regressors(physio);</w:t>
                            </w:r>
                          </w:p>
                          <w:p w14:paraId="253E9AB3" w14:textId="77777777" w:rsidR="00CA4C0D" w:rsidRPr="00A4787F" w:rsidRDefault="00CA4C0D" w:rsidP="00C72125">
                            <w:pPr>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Rectangle 5" o:spid="_x0000_s1028" style="position:absolute;left:0;text-align:left;margin-left:-2.2pt;margin-top:7.9pt;width:463pt;height:63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" fillcolor="#dbe5f1 [660]" strokecolor="#40a7c2 [3048]">
                <v:shadow on="t" opacity="26214f" mv:blur="50800f" origin="-.5,-.5" offset="26941emu,26941emu"/>
                <v:textbox style="mso-fit-shape-to-text:t">
                  <w:txbxContent>
                    <w:p w14:paraId="5D01EC0E"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FF"/>
                          <w:sz w:val="20"/>
                        </w:rPr>
                        <w:t>if</w:t>
                      </w:r>
                      <w:r w:rsidRPr="00A4787F">
                        <w:rPr>
                          <w:rFonts w:ascii="Courier New" w:hAnsi="Courier New" w:cs="Courier New"/>
                          <w:color w:val="000000"/>
                          <w:sz w:val="20"/>
                        </w:rPr>
                        <w:t xml:space="preserve"> use_gradient_log_for_timing</w:t>
                      </w:r>
                    </w:p>
                    <w:p w14:paraId="2DC9B3DF"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thresh.scan_timing.grad_direction = </w:t>
                      </w:r>
                      <w:r w:rsidRPr="00A4787F">
                        <w:rPr>
                          <w:rFonts w:ascii="Courier New" w:hAnsi="Courier New" w:cs="Courier New"/>
                          <w:color w:val="A020F0"/>
                          <w:sz w:val="20"/>
                        </w:rPr>
                        <w:t>'y'</w:t>
                      </w:r>
                      <w:r w:rsidRPr="00A4787F">
                        <w:rPr>
                          <w:rFonts w:ascii="Courier New" w:hAnsi="Courier New" w:cs="Courier New"/>
                          <w:color w:val="000000"/>
                          <w:sz w:val="20"/>
                        </w:rPr>
                        <w:t>;</w:t>
                      </w:r>
                    </w:p>
                    <w:p w14:paraId="2E06433C"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thresh.scan_timing.zero         = 1700;</w:t>
                      </w:r>
                    </w:p>
                    <w:p w14:paraId="414E2ABD"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thresh.scan_timing.slice        = 1800;</w:t>
                      </w:r>
                    </w:p>
                    <w:p w14:paraId="6ECA7B9C" w14:textId="77777777" w:rsidR="00CA4C0D" w:rsidRDefault="00CA4C0D" w:rsidP="00C72125">
                      <w:pPr>
                        <w:autoSpaceDE w:val="0"/>
                        <w:autoSpaceDN w:val="0"/>
                        <w:adjustRightInd w:val="0"/>
                        <w:contextualSpacing/>
                        <w:rPr>
                          <w:rFonts w:ascii="Courier New" w:hAnsi="Courier New" w:cs="Courier New"/>
                          <w:color w:val="228B22"/>
                          <w:sz w:val="20"/>
                        </w:rPr>
                      </w:pPr>
                      <w:r w:rsidRPr="00A4787F">
                        <w:rPr>
                          <w:rFonts w:ascii="Courier New" w:hAnsi="Courier New" w:cs="Courier New"/>
                          <w:color w:val="000000"/>
                          <w:sz w:val="20"/>
                        </w:rPr>
                        <w:t xml:space="preserve">    thresh.scan_timing.vol          = [];   </w:t>
                      </w:r>
                      <w:r w:rsidRPr="00A4787F">
                        <w:rPr>
                          <w:rFonts w:ascii="Courier New" w:hAnsi="Courier New" w:cs="Courier New"/>
                          <w:color w:val="228B22"/>
                          <w:sz w:val="20"/>
                        </w:rPr>
                        <w:t xml:space="preserve">% leave [], if unused; set </w:t>
                      </w:r>
                    </w:p>
                    <w:p w14:paraId="68F4FF8A" w14:textId="77777777" w:rsidR="00CA4C0D" w:rsidRDefault="00CA4C0D" w:rsidP="00C72125">
                      <w:pPr>
                        <w:autoSpaceDE w:val="0"/>
                        <w:autoSpaceDN w:val="0"/>
                        <w:adjustRightInd w:val="0"/>
                        <w:ind w:left="4956" w:firstLine="708"/>
                        <w:contextualSpacing/>
                        <w:rPr>
                          <w:rFonts w:ascii="Courier New" w:hAnsi="Courier New" w:cs="Courier New"/>
                          <w:color w:val="228B22"/>
                          <w:sz w:val="20"/>
                        </w:rPr>
                      </w:pPr>
                      <w:r w:rsidRPr="00A4787F">
                        <w:rPr>
                          <w:rFonts w:ascii="Courier New" w:hAnsi="Courier New" w:cs="Courier New"/>
                          <w:color w:val="228B22"/>
                          <w:sz w:val="20"/>
                        </w:rPr>
                        <w:t xml:space="preserve">value &gt;=.slice, if volume </w:t>
                      </w:r>
                    </w:p>
                    <w:p w14:paraId="19FC3251" w14:textId="77777777" w:rsidR="00CA4C0D" w:rsidRPr="0073338C" w:rsidRDefault="00CA4C0D" w:rsidP="00C72125">
                      <w:pPr>
                        <w:autoSpaceDE w:val="0"/>
                        <w:autoSpaceDN w:val="0"/>
                        <w:adjustRightInd w:val="0"/>
                        <w:ind w:left="4956"/>
                        <w:contextualSpacing/>
                        <w:rPr>
                          <w:rFonts w:ascii="Courier New" w:hAnsi="Courier New" w:cs="Courier New"/>
                          <w:color w:val="228B22"/>
                          <w:sz w:val="20"/>
                        </w:rPr>
                      </w:pPr>
                      <w:r>
                        <w:rPr>
                          <w:rFonts w:ascii="Courier New" w:hAnsi="Courier New" w:cs="Courier New"/>
                          <w:color w:val="228B22"/>
                          <w:sz w:val="20"/>
                        </w:rPr>
                        <w:t xml:space="preserve">% </w:t>
                      </w:r>
                      <w:r w:rsidRPr="00A4787F">
                        <w:rPr>
                          <w:rFonts w:ascii="Courier New" w:hAnsi="Courier New" w:cs="Courier New"/>
                          <w:color w:val="228B22"/>
                          <w:sz w:val="20"/>
                        </w:rPr>
                        <w:t>start gradients are higher than slice gradients</w:t>
                      </w:r>
                    </w:p>
                    <w:p w14:paraId="7B231774" w14:textId="77777777" w:rsidR="00CA4C0D" w:rsidRDefault="00CA4C0D" w:rsidP="00C72125">
                      <w:pPr>
                        <w:autoSpaceDE w:val="0"/>
                        <w:autoSpaceDN w:val="0"/>
                        <w:adjustRightInd w:val="0"/>
                        <w:contextualSpacing/>
                        <w:rPr>
                          <w:rFonts w:ascii="Courier New" w:hAnsi="Courier New" w:cs="Courier New"/>
                          <w:color w:val="228B22"/>
                          <w:sz w:val="20"/>
                        </w:rPr>
                      </w:pPr>
                      <w:r w:rsidRPr="00A4787F">
                        <w:rPr>
                          <w:rFonts w:ascii="Courier New" w:hAnsi="Courier New" w:cs="Courier New"/>
                          <w:color w:val="000000"/>
                          <w:sz w:val="20"/>
                        </w:rPr>
                        <w:t xml:space="preserve">thresh.scan_timing.vol_spacing  = [];   </w:t>
                      </w:r>
                      <w:r w:rsidRPr="00A4787F">
                        <w:rPr>
                          <w:rFonts w:ascii="Courier New" w:hAnsi="Courier New" w:cs="Courier New"/>
                          <w:color w:val="228B22"/>
                          <w:sz w:val="20"/>
                        </w:rPr>
                        <w:t xml:space="preserve">% leave [], if unused; set to e.g. </w:t>
                      </w:r>
                    </w:p>
                    <w:p w14:paraId="0C47A8AB" w14:textId="77777777" w:rsidR="00CA4C0D" w:rsidRPr="00A4787F" w:rsidRDefault="00CA4C0D" w:rsidP="00C72125">
                      <w:pPr>
                        <w:autoSpaceDE w:val="0"/>
                        <w:autoSpaceDN w:val="0"/>
                        <w:adjustRightInd w:val="0"/>
                        <w:ind w:left="4956"/>
                        <w:contextualSpacing/>
                        <w:rPr>
                          <w:rFonts w:ascii="Courier New" w:hAnsi="Courier New" w:cs="Courier New"/>
                        </w:rPr>
                      </w:pPr>
                      <w:r w:rsidRPr="00A4787F">
                        <w:rPr>
                          <w:rFonts w:ascii="Courier New" w:hAnsi="Courier New" w:cs="Courier New"/>
                          <w:color w:val="228B22"/>
                          <w:sz w:val="20"/>
                        </w:rPr>
                        <w:t>50e-3 (seconds), if there is a time gap between last slice of a volume</w:t>
                      </w:r>
                      <w:r>
                        <w:rPr>
                          <w:rFonts w:ascii="Courier New" w:hAnsi="Courier New" w:cs="Courier New"/>
                          <w:color w:val="228B22"/>
                          <w:sz w:val="20"/>
                        </w:rPr>
                        <w:t xml:space="preserve"> &amp; </w:t>
                      </w:r>
                      <w:r w:rsidRPr="00A4787F">
                        <w:rPr>
                          <w:rFonts w:ascii="Courier New" w:hAnsi="Courier New" w:cs="Courier New"/>
                          <w:color w:val="228B22"/>
                          <w:sz w:val="20"/>
                        </w:rPr>
                        <w:t>first slice of the next</w:t>
                      </w:r>
                    </w:p>
                    <w:p w14:paraId="341E4E69"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FF"/>
                          <w:sz w:val="20"/>
                        </w:rPr>
                        <w:t>else</w:t>
                      </w:r>
                    </w:p>
                    <w:p w14:paraId="09B2E505"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thresh.scan_timing = [];</w:t>
                      </w:r>
                    </w:p>
                    <w:p w14:paraId="2F08A03F"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FF"/>
                          <w:sz w:val="20"/>
                        </w:rPr>
                        <w:t>end</w:t>
                      </w:r>
                    </w:p>
                    <w:p w14:paraId="78F869E6"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6D0394AA"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3D6B1E31"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4. Define which Cardiac Data Shall be Used</w:t>
                      </w:r>
                    </w:p>
                    <w:p w14:paraId="51720EF3"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xml:space="preserve"> </w:t>
                      </w:r>
                    </w:p>
                    <w:p w14:paraId="1FB44F41"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thresh.cardiac.modality = </w:t>
                      </w:r>
                      <w:r w:rsidRPr="00A4787F">
                        <w:rPr>
                          <w:rFonts w:ascii="Courier New" w:hAnsi="Courier New" w:cs="Courier New"/>
                          <w:color w:val="A020F0"/>
                          <w:sz w:val="20"/>
                        </w:rPr>
                        <w:t>'ECG'</w:t>
                      </w:r>
                      <w:r w:rsidRPr="00A4787F">
                        <w:rPr>
                          <w:rFonts w:ascii="Courier New" w:hAnsi="Courier New" w:cs="Courier New"/>
                          <w:color w:val="000000"/>
                          <w:sz w:val="20"/>
                        </w:rPr>
                        <w:t>;</w:t>
                      </w:r>
                    </w:p>
                    <w:p w14:paraId="63513552"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thresh.cardiac.initial_cpulse_select.method = </w:t>
                      </w:r>
                      <w:r w:rsidRPr="00A4787F">
                        <w:rPr>
                          <w:rFonts w:ascii="Courier New" w:hAnsi="Courier New" w:cs="Courier New"/>
                          <w:color w:val="A020F0"/>
                          <w:sz w:val="20"/>
                        </w:rPr>
                        <w:t>'load_from_logfile'</w:t>
                      </w:r>
                      <w:r w:rsidRPr="00A4787F">
                        <w:rPr>
                          <w:rFonts w:ascii="Courier New" w:hAnsi="Courier New" w:cs="Courier New"/>
                          <w:color w:val="000000"/>
                          <w:sz w:val="20"/>
                        </w:rPr>
                        <w:t>;</w:t>
                      </w:r>
                    </w:p>
                    <w:p w14:paraId="3D777A48"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thresh.cardiac.posthoc_cpulse_select.method = </w:t>
                      </w:r>
                      <w:r w:rsidRPr="00A4787F">
                        <w:rPr>
                          <w:rFonts w:ascii="Courier New" w:hAnsi="Courier New" w:cs="Courier New"/>
                          <w:color w:val="A020F0"/>
                          <w:sz w:val="20"/>
                        </w:rPr>
                        <w:t>'off'</w:t>
                      </w:r>
                      <w:r w:rsidRPr="00A4787F">
                        <w:rPr>
                          <w:rFonts w:ascii="Courier New" w:hAnsi="Courier New" w:cs="Courier New"/>
                          <w:color w:val="000000"/>
                          <w:sz w:val="20"/>
                        </w:rPr>
                        <w:t>;</w:t>
                      </w:r>
                    </w:p>
                    <w:p w14:paraId="2B9B00C9"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7479F6AF"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05F98559"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5. Order of RETROICOR-expansions for cardiac, respiratory and</w:t>
                      </w:r>
                    </w:p>
                    <w:p w14:paraId="507D5EDA"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interaction terms. Option to orthogonalise regressors</w:t>
                      </w:r>
                    </w:p>
                    <w:p w14:paraId="74ACC1E2"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xml:space="preserve"> </w:t>
                      </w:r>
                    </w:p>
                    <w:p w14:paraId="22970280"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model.type = </w:t>
                      </w:r>
                      <w:r w:rsidRPr="00A4787F">
                        <w:rPr>
                          <w:rFonts w:ascii="Courier New" w:hAnsi="Courier New" w:cs="Courier New"/>
                          <w:color w:val="A020F0"/>
                          <w:sz w:val="20"/>
                        </w:rPr>
                        <w:t>'RETROICOR'</w:t>
                      </w:r>
                      <w:r w:rsidRPr="00A4787F">
                        <w:rPr>
                          <w:rFonts w:ascii="Courier New" w:hAnsi="Courier New" w:cs="Courier New"/>
                          <w:color w:val="000000"/>
                          <w:sz w:val="20"/>
                        </w:rPr>
                        <w:t>;</w:t>
                      </w:r>
                    </w:p>
                    <w:p w14:paraId="1647A4AC"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model.order = struct(</w:t>
                      </w:r>
                      <w:r w:rsidRPr="00A4787F">
                        <w:rPr>
                          <w:rFonts w:ascii="Courier New" w:hAnsi="Courier New" w:cs="Courier New"/>
                          <w:color w:val="A020F0"/>
                          <w:sz w:val="20"/>
                        </w:rPr>
                        <w:t>'c'</w:t>
                      </w:r>
                      <w:r w:rsidRPr="00A4787F">
                        <w:rPr>
                          <w:rFonts w:ascii="Courier New" w:hAnsi="Courier New" w:cs="Courier New"/>
                          <w:color w:val="000000"/>
                          <w:sz w:val="20"/>
                        </w:rPr>
                        <w:t>,3,</w:t>
                      </w:r>
                      <w:r w:rsidRPr="00A4787F">
                        <w:rPr>
                          <w:rFonts w:ascii="Courier New" w:hAnsi="Courier New" w:cs="Courier New"/>
                          <w:color w:val="A020F0"/>
                          <w:sz w:val="20"/>
                        </w:rPr>
                        <w:t>'r'</w:t>
                      </w:r>
                      <w:r w:rsidRPr="00A4787F">
                        <w:rPr>
                          <w:rFonts w:ascii="Courier New" w:hAnsi="Courier New" w:cs="Courier New"/>
                          <w:color w:val="000000"/>
                          <w:sz w:val="20"/>
                        </w:rPr>
                        <w:t>,4,</w:t>
                      </w:r>
                      <w:r w:rsidRPr="00A4787F">
                        <w:rPr>
                          <w:rFonts w:ascii="Courier New" w:hAnsi="Courier New" w:cs="Courier New"/>
                          <w:color w:val="A020F0"/>
                          <w:sz w:val="20"/>
                        </w:rPr>
                        <w:t>'cr'</w:t>
                      </w:r>
                      <w:r w:rsidRPr="00A4787F">
                        <w:rPr>
                          <w:rFonts w:ascii="Courier New" w:hAnsi="Courier New" w:cs="Courier New"/>
                          <w:color w:val="000000"/>
                          <w:sz w:val="20"/>
                        </w:rPr>
                        <w:t xml:space="preserve">,1, </w:t>
                      </w:r>
                      <w:r w:rsidRPr="00A4787F">
                        <w:rPr>
                          <w:rFonts w:ascii="Courier New" w:hAnsi="Courier New" w:cs="Courier New"/>
                          <w:color w:val="A020F0"/>
                          <w:sz w:val="20"/>
                        </w:rPr>
                        <w:t>'orthogonalise'</w:t>
                      </w:r>
                      <w:r w:rsidRPr="00A4787F">
                        <w:rPr>
                          <w:rFonts w:ascii="Courier New" w:hAnsi="Courier New" w:cs="Courier New"/>
                          <w:color w:val="000000"/>
                          <w:sz w:val="20"/>
                        </w:rPr>
                        <w:t xml:space="preserve">, </w:t>
                      </w:r>
                      <w:r w:rsidRPr="00A4787F">
                        <w:rPr>
                          <w:rFonts w:ascii="Courier New" w:hAnsi="Courier New" w:cs="Courier New"/>
                          <w:color w:val="A020F0"/>
                          <w:sz w:val="20"/>
                        </w:rPr>
                        <w:t>'none'</w:t>
                      </w:r>
                      <w:r w:rsidRPr="00A4787F">
                        <w:rPr>
                          <w:rFonts w:ascii="Courier New" w:hAnsi="Courier New" w:cs="Courier New"/>
                          <w:color w:val="000000"/>
                          <w:sz w:val="20"/>
                        </w:rPr>
                        <w:t>);</w:t>
                      </w:r>
                    </w:p>
                    <w:p w14:paraId="5585087D"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model.input_other_multiple_regressors = </w:t>
                      </w:r>
                      <w:r w:rsidRPr="00A4787F">
                        <w:rPr>
                          <w:rFonts w:ascii="Courier New" w:hAnsi="Courier New" w:cs="Courier New"/>
                          <w:color w:val="A020F0"/>
                          <w:sz w:val="20"/>
                        </w:rPr>
                        <w:t>'rp_fMRI.txt'</w:t>
                      </w:r>
                      <w:r w:rsidRPr="00A4787F">
                        <w:rPr>
                          <w:rFonts w:ascii="Courier New" w:hAnsi="Courier New" w:cs="Courier New"/>
                          <w:color w:val="000000"/>
                          <w:sz w:val="20"/>
                        </w:rPr>
                        <w:t xml:space="preserve">; </w:t>
                      </w:r>
                      <w:r w:rsidRPr="00A4787F">
                        <w:rPr>
                          <w:rFonts w:ascii="Courier New" w:hAnsi="Courier New" w:cs="Courier New"/>
                          <w:color w:val="228B22"/>
                          <w:sz w:val="20"/>
                        </w:rPr>
                        <w:t>% either .txt-file or .mat-file (saves variable R)</w:t>
                      </w:r>
                    </w:p>
                    <w:p w14:paraId="6BA3917A"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model.output_multiple_regressors = </w:t>
                      </w:r>
                      <w:r w:rsidRPr="00A4787F">
                        <w:rPr>
                          <w:rFonts w:ascii="Courier New" w:hAnsi="Courier New" w:cs="Courier New"/>
                          <w:color w:val="A020F0"/>
                          <w:sz w:val="20"/>
                        </w:rPr>
                        <w:t>'multiple_regressors.txt'</w:t>
                      </w:r>
                      <w:r w:rsidRPr="00A4787F">
                        <w:rPr>
                          <w:rFonts w:ascii="Courier New" w:hAnsi="Courier New" w:cs="Courier New"/>
                          <w:color w:val="000000"/>
                          <w:sz w:val="20"/>
                        </w:rPr>
                        <w:t>;</w:t>
                      </w:r>
                    </w:p>
                    <w:p w14:paraId="7D10EF00"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0DADD29B"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607544AC"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6. Output Figures to be generated</w:t>
                      </w:r>
                    </w:p>
                    <w:p w14:paraId="0DD85573"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xml:space="preserve"> </w:t>
                      </w:r>
                    </w:p>
                    <w:p w14:paraId="3F52E3E2"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verbose.level           = 2; </w:t>
                      </w:r>
                      <w:r w:rsidRPr="00A4787F">
                        <w:rPr>
                          <w:rFonts w:ascii="Courier New" w:hAnsi="Courier New" w:cs="Courier New"/>
                          <w:color w:val="228B22"/>
                          <w:sz w:val="20"/>
                        </w:rPr>
                        <w:t>% 0 = none; 1 = main plots (default);  2 = debugging plots, for setting up new study; 3 = all plots</w:t>
                      </w:r>
                    </w:p>
                    <w:p w14:paraId="69FD3D66"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verbose.fig_output_file = </w:t>
                      </w:r>
                      <w:r w:rsidRPr="00A4787F">
                        <w:rPr>
                          <w:rFonts w:ascii="Courier New" w:hAnsi="Courier New" w:cs="Courier New"/>
                          <w:color w:val="A020F0"/>
                          <w:sz w:val="20"/>
                        </w:rPr>
                        <w:t>'PhysIO_output.ps'</w:t>
                      </w:r>
                      <w:r w:rsidRPr="00A4787F">
                        <w:rPr>
                          <w:rFonts w:ascii="Courier New" w:hAnsi="Courier New" w:cs="Courier New"/>
                          <w:color w:val="000000"/>
                          <w:sz w:val="20"/>
                        </w:rPr>
                        <w:t>;</w:t>
                      </w:r>
                    </w:p>
                    <w:p w14:paraId="33296C44"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572B29FE"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2DF6E571"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7. Run the main script with defined parameters</w:t>
                      </w:r>
                    </w:p>
                    <w:p w14:paraId="73CCF6AA"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228B22"/>
                          <w:sz w:val="20"/>
                        </w:rPr>
                        <w:t xml:space="preserve"> </w:t>
                      </w:r>
                    </w:p>
                    <w:p w14:paraId="191FD710"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physio.log_files    = log_files;</w:t>
                      </w:r>
                    </w:p>
                    <w:p w14:paraId="758A4BAA"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physio.thresh       = thresh;</w:t>
                      </w:r>
                    </w:p>
                    <w:p w14:paraId="5585A434"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physio.sqpar        = sqpar;</w:t>
                      </w:r>
                    </w:p>
                    <w:p w14:paraId="02F94B04"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physio.model        = model;</w:t>
                      </w:r>
                    </w:p>
                    <w:p w14:paraId="30BF900D"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physio.verbose      = verbose;</w:t>
                      </w:r>
                    </w:p>
                    <w:p w14:paraId="40061406"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 xml:space="preserve"> </w:t>
                      </w:r>
                    </w:p>
                    <w:p w14:paraId="443AF7BB" w14:textId="77777777" w:rsidR="00CA4C0D" w:rsidRPr="00A4787F" w:rsidRDefault="00CA4C0D" w:rsidP="00C72125">
                      <w:pPr>
                        <w:autoSpaceDE w:val="0"/>
                        <w:autoSpaceDN w:val="0"/>
                        <w:adjustRightInd w:val="0"/>
                        <w:contextualSpacing/>
                        <w:rPr>
                          <w:rFonts w:ascii="Courier New" w:hAnsi="Courier New" w:cs="Courier New"/>
                        </w:rPr>
                      </w:pPr>
                      <w:r w:rsidRPr="00A4787F">
                        <w:rPr>
                          <w:rFonts w:ascii="Courier New" w:hAnsi="Courier New" w:cs="Courier New"/>
                          <w:color w:val="000000"/>
                          <w:sz w:val="20"/>
                        </w:rPr>
                        <w:t>[physio_out, R, ons_secs] = physio_main_create_regressors(physio);</w:t>
                      </w:r>
                    </w:p>
                    <w:p w14:paraId="253E9AB3" w14:textId="77777777" w:rsidR="00CA4C0D" w:rsidRPr="00A4787F" w:rsidRDefault="00CA4C0D" w:rsidP="00C72125">
                      <w:pPr>
                        <w:contextualSpacing/>
                        <w:jc w:val="center"/>
                      </w:pPr>
                    </w:p>
                  </w:txbxContent>
                </v:textbox>
                <w10:wrap type="topAndBottom"/>
              </v:rect>
            </w:pict>
          </mc:Fallback>
        </mc:AlternateContent>
      </w:r>
      <w:r w:rsidR="00A4787F" w:rsidRPr="00F93F75">
        <w:br w:type="page"/>
      </w:r>
    </w:p>
    <w:p w14:paraId="14838262" w14:textId="77777777" w:rsidR="00921CCB" w:rsidRPr="00F93F75" w:rsidRDefault="00611136" w:rsidP="0035614E">
      <w:pPr>
        <w:pStyle w:val="Heading1"/>
      </w:pPr>
      <w:bookmarkStart w:id="8" w:name="_Toc270529761"/>
      <w:r w:rsidRPr="00F93F75">
        <w:lastRenderedPageBreak/>
        <w:t>Step-by-Step Guide</w:t>
      </w:r>
      <w:bookmarkEnd w:id="8"/>
    </w:p>
    <w:p w14:paraId="142DB6EE" w14:textId="77777777" w:rsidR="008E2227" w:rsidRPr="00F93F75" w:rsidRDefault="00921CCB" w:rsidP="009C7077">
      <w:r w:rsidRPr="00F93F75">
        <w:t xml:space="preserve">By answering the following structured questions, you will be able to choose all options of the physIO toolbox according to </w:t>
      </w:r>
      <w:r w:rsidR="008E2227" w:rsidRPr="00F93F75">
        <w:t xml:space="preserve">the specific properties of your physiological dataset and modeling requirements. They are ordered by the general workflow of the physIO toolbox as depicted in </w:t>
      </w:r>
      <w:r w:rsidR="008E2227" w:rsidRPr="00F93F75">
        <w:fldChar w:fldCharType="begin"/>
      </w:r>
      <w:r w:rsidR="008E2227" w:rsidRPr="00F93F75">
        <w:instrText xml:space="preserve"> REF _Ref355526914 \h </w:instrText>
      </w:r>
      <w:r w:rsidR="009C7077" w:rsidRPr="00F93F75">
        <w:instrText xml:space="preserve"> \* MERGEFORMAT </w:instrText>
      </w:r>
      <w:r w:rsidR="008E2227" w:rsidRPr="00F93F75">
        <w:fldChar w:fldCharType="separate"/>
      </w:r>
      <w:r w:rsidR="005A1723" w:rsidRPr="00F93F75">
        <w:t xml:space="preserve">Figure </w:t>
      </w:r>
      <w:r w:rsidR="005A1723">
        <w:rPr>
          <w:noProof/>
        </w:rPr>
        <w:t>3</w:t>
      </w:r>
      <w:r w:rsidR="008E2227" w:rsidRPr="00F93F75">
        <w:fldChar w:fldCharType="end"/>
      </w:r>
      <w:r w:rsidR="008E2227" w:rsidRPr="00F93F75">
        <w:t>.</w:t>
      </w:r>
    </w:p>
    <w:p w14:paraId="38CF8D52" w14:textId="77777777" w:rsidR="008E2227" w:rsidRPr="00F93F75" w:rsidRDefault="008E2227" w:rsidP="009C7077">
      <w:pPr>
        <w:keepNext/>
      </w:pPr>
      <w:r w:rsidRPr="00F93F75">
        <w:rPr>
          <w:noProof/>
          <w:lang w:eastAsia="en-US"/>
        </w:rPr>
        <w:drawing>
          <wp:anchor distT="0" distB="0" distL="114300" distR="114300" simplePos="0" relativeHeight="251662336" behindDoc="0" locked="0" layoutInCell="1" allowOverlap="1" wp14:anchorId="20FB3581" wp14:editId="60404E6F">
            <wp:simplePos x="0" y="0"/>
            <wp:positionH relativeFrom="column">
              <wp:posOffset>-1905</wp:posOffset>
            </wp:positionH>
            <wp:positionV relativeFrom="paragraph">
              <wp:posOffset>0</wp:posOffset>
            </wp:positionV>
            <wp:extent cx="6479540" cy="34944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9540" cy="3494405"/>
                    </a:xfrm>
                    <a:prstGeom prst="rect">
                      <a:avLst/>
                    </a:prstGeom>
                    <a:noFill/>
                  </pic:spPr>
                </pic:pic>
              </a:graphicData>
            </a:graphic>
            <wp14:sizeRelH relativeFrom="page">
              <wp14:pctWidth>0</wp14:pctWidth>
            </wp14:sizeRelH>
            <wp14:sizeRelV relativeFrom="page">
              <wp14:pctHeight>0</wp14:pctHeight>
            </wp14:sizeRelV>
          </wp:anchor>
        </w:drawing>
      </w:r>
    </w:p>
    <w:p w14:paraId="0D6D59DC" w14:textId="77777777" w:rsidR="008E2227" w:rsidRPr="00F93F75" w:rsidRDefault="008E2227" w:rsidP="009C7077">
      <w:pPr>
        <w:pStyle w:val="Caption"/>
        <w:rPr>
          <w:rFonts w:ascii="Constantia" w:hAnsi="Constantia"/>
        </w:rPr>
      </w:pPr>
      <w:bookmarkStart w:id="9" w:name="_Ref355526914"/>
      <w:r w:rsidRPr="00F93F75">
        <w:rPr>
          <w:rFonts w:ascii="Constantia" w:hAnsi="Constantia"/>
        </w:rPr>
        <w:t xml:space="preserve">Figure </w:t>
      </w:r>
      <w:r w:rsidRPr="00F93F75">
        <w:rPr>
          <w:rFonts w:ascii="Constantia" w:hAnsi="Constantia"/>
        </w:rPr>
        <w:fldChar w:fldCharType="begin"/>
      </w:r>
      <w:r w:rsidRPr="00F93F75">
        <w:rPr>
          <w:rFonts w:ascii="Constantia" w:hAnsi="Constantia"/>
        </w:rPr>
        <w:instrText xml:space="preserve"> SEQ Figure \* ARABIC </w:instrText>
      </w:r>
      <w:r w:rsidRPr="00F93F75">
        <w:rPr>
          <w:rFonts w:ascii="Constantia" w:hAnsi="Constantia"/>
        </w:rPr>
        <w:fldChar w:fldCharType="separate"/>
      </w:r>
      <w:r w:rsidR="005A1723">
        <w:rPr>
          <w:rFonts w:ascii="Constantia" w:hAnsi="Constantia"/>
          <w:noProof/>
        </w:rPr>
        <w:t>3</w:t>
      </w:r>
      <w:r w:rsidRPr="00F93F75">
        <w:rPr>
          <w:rFonts w:ascii="Constantia" w:hAnsi="Constantia"/>
        </w:rPr>
        <w:fldChar w:fldCharType="end"/>
      </w:r>
      <w:bookmarkEnd w:id="9"/>
      <w:r w:rsidRPr="00F93F75">
        <w:rPr>
          <w:rFonts w:ascii="Constantia" w:hAnsi="Constantia"/>
        </w:rPr>
        <w:t>: General Workflow of the physIO toolbox</w:t>
      </w:r>
    </w:p>
    <w:p w14:paraId="371D02F2" w14:textId="77777777" w:rsidR="008E2227" w:rsidRPr="00F93F75" w:rsidRDefault="008E2227" w:rsidP="009C7077">
      <w:pPr>
        <w:pStyle w:val="ListParagraph"/>
        <w:numPr>
          <w:ilvl w:val="0"/>
          <w:numId w:val="11"/>
        </w:numPr>
      </w:pPr>
      <w:r w:rsidRPr="00F93F75">
        <w:t>Read logfiles</w:t>
      </w:r>
    </w:p>
    <w:p w14:paraId="6F06D654" w14:textId="77777777" w:rsidR="008E2227" w:rsidRPr="00F93F75" w:rsidRDefault="008E2227" w:rsidP="009C7077">
      <w:pPr>
        <w:pStyle w:val="ListParagraph"/>
        <w:numPr>
          <w:ilvl w:val="1"/>
          <w:numId w:val="11"/>
        </w:numPr>
      </w:pPr>
      <w:r w:rsidRPr="00F93F75">
        <w:t>Which vendor is used?</w:t>
      </w:r>
    </w:p>
    <w:p w14:paraId="74593B3D" w14:textId="77777777" w:rsidR="008E2227" w:rsidRPr="00F93F75" w:rsidRDefault="008E2227" w:rsidP="009C7077">
      <w:pPr>
        <w:pStyle w:val="ListParagraph"/>
        <w:numPr>
          <w:ilvl w:val="2"/>
          <w:numId w:val="11"/>
        </w:numPr>
      </w:pPr>
      <w:r w:rsidRPr="00F93F75">
        <w:t>Philips</w:t>
      </w:r>
    </w:p>
    <w:p w14:paraId="1E429490" w14:textId="77777777" w:rsidR="008E2227" w:rsidRDefault="008E2227" w:rsidP="009C7077">
      <w:pPr>
        <w:pStyle w:val="ListParagraph"/>
        <w:numPr>
          <w:ilvl w:val="2"/>
          <w:numId w:val="11"/>
        </w:numPr>
      </w:pPr>
      <w:r w:rsidRPr="00F93F75">
        <w:t>GE</w:t>
      </w:r>
    </w:p>
    <w:p w14:paraId="50649483" w14:textId="3DA25037" w:rsidR="00CA4C0D" w:rsidRPr="00F93F75" w:rsidRDefault="00CA4C0D" w:rsidP="009C7077">
      <w:pPr>
        <w:pStyle w:val="ListParagraph"/>
        <w:numPr>
          <w:ilvl w:val="2"/>
          <w:numId w:val="11"/>
        </w:numPr>
      </w:pPr>
      <w:r>
        <w:t>Siemens</w:t>
      </w:r>
    </w:p>
    <w:p w14:paraId="7B4A2676" w14:textId="77777777" w:rsidR="008E2227" w:rsidRPr="00F93F75" w:rsidRDefault="008E2227" w:rsidP="009C7077">
      <w:pPr>
        <w:pStyle w:val="ListParagraph"/>
        <w:numPr>
          <w:ilvl w:val="1"/>
          <w:numId w:val="11"/>
        </w:numPr>
      </w:pPr>
      <w:r w:rsidRPr="00F93F75">
        <w:t>How shall the timing of the scan triggers and physiological logfile be synchronized?</w:t>
      </w:r>
    </w:p>
    <w:p w14:paraId="66B26803" w14:textId="77777777" w:rsidR="008E2227" w:rsidRPr="00F93F75" w:rsidRDefault="008E2227" w:rsidP="009C7077">
      <w:pPr>
        <w:pStyle w:val="ListParagraph"/>
        <w:numPr>
          <w:ilvl w:val="2"/>
          <w:numId w:val="11"/>
        </w:numPr>
      </w:pPr>
      <w:r w:rsidRPr="00F93F75">
        <w:t>Using a nominal timing</w:t>
      </w:r>
    </w:p>
    <w:p w14:paraId="654D31B3" w14:textId="16EC13AB" w:rsidR="008E2227" w:rsidRPr="00F93F75" w:rsidRDefault="008E2227" w:rsidP="009C7077">
      <w:pPr>
        <w:pStyle w:val="ListParagraph"/>
        <w:numPr>
          <w:ilvl w:val="2"/>
          <w:numId w:val="11"/>
        </w:numPr>
      </w:pPr>
      <w:r w:rsidRPr="00F93F75">
        <w:t>Using the gradient time-course</w:t>
      </w:r>
      <w:r w:rsidR="00CA4C0D">
        <w:t xml:space="preserve"> (Philips only)</w:t>
      </w:r>
    </w:p>
    <w:p w14:paraId="5D788E78" w14:textId="77777777" w:rsidR="008E2227" w:rsidRPr="00F93F75" w:rsidRDefault="008E2227" w:rsidP="009C7077">
      <w:pPr>
        <w:pStyle w:val="ListParagraph"/>
        <w:numPr>
          <w:ilvl w:val="2"/>
          <w:numId w:val="11"/>
        </w:numPr>
      </w:pPr>
      <w:r w:rsidRPr="00F93F75">
        <w:lastRenderedPageBreak/>
        <w:t>(Using the gradient-induced peaks in the unfiltered ECG)</w:t>
      </w:r>
    </w:p>
    <w:p w14:paraId="74FE87C1" w14:textId="77777777" w:rsidR="00694AE9" w:rsidRPr="00F93F75" w:rsidRDefault="00694AE9" w:rsidP="00694AE9">
      <w:pPr>
        <w:pStyle w:val="ListParagraph"/>
        <w:numPr>
          <w:ilvl w:val="0"/>
          <w:numId w:val="11"/>
        </w:numPr>
      </w:pPr>
      <w:r w:rsidRPr="00F93F75">
        <w:t>Preprocess physiological data</w:t>
      </w:r>
    </w:p>
    <w:p w14:paraId="63AAE21C" w14:textId="77777777" w:rsidR="00694AE9" w:rsidRPr="00F93F75" w:rsidRDefault="00694AE9" w:rsidP="00694AE9">
      <w:pPr>
        <w:pStyle w:val="ListParagraph"/>
        <w:numPr>
          <w:ilvl w:val="1"/>
          <w:numId w:val="11"/>
        </w:numPr>
      </w:pPr>
      <w:r w:rsidRPr="00F93F75">
        <w:t>ECG or PPU?</w:t>
      </w:r>
    </w:p>
    <w:p w14:paraId="2DB134B3" w14:textId="77777777" w:rsidR="00694AE9" w:rsidRPr="00F93F75" w:rsidRDefault="00694AE9" w:rsidP="00694AE9">
      <w:pPr>
        <w:pStyle w:val="ListParagraph"/>
        <w:numPr>
          <w:ilvl w:val="1"/>
          <w:numId w:val="11"/>
        </w:numPr>
      </w:pPr>
      <w:r w:rsidRPr="00F93F75">
        <w:t>heart beat peaks loaed from logfile (as detected) or initial re-detection</w:t>
      </w:r>
    </w:p>
    <w:p w14:paraId="023F796B" w14:textId="77777777" w:rsidR="00694AE9" w:rsidRPr="00F93F75" w:rsidRDefault="00694AE9" w:rsidP="00694AE9">
      <w:pPr>
        <w:pStyle w:val="ListParagraph"/>
        <w:numPr>
          <w:ilvl w:val="1"/>
          <w:numId w:val="11"/>
        </w:numPr>
      </w:pPr>
      <w:r w:rsidRPr="00F93F75">
        <w:t>post-hoc manual labeling of missing heart beats?</w:t>
      </w:r>
    </w:p>
    <w:p w14:paraId="5821AECC" w14:textId="3DCB17DD" w:rsidR="006F4A80" w:rsidRPr="00F93F75" w:rsidRDefault="0035614E" w:rsidP="001A40C5">
      <w:pPr>
        <w:pStyle w:val="Heading2"/>
        <w:numPr>
          <w:ilvl w:val="1"/>
          <w:numId w:val="19"/>
        </w:numPr>
      </w:pPr>
      <w:bookmarkStart w:id="10" w:name="_Toc270529762"/>
      <w:r w:rsidRPr="00F93F75">
        <w:t>Interpreting the Output Figures</w:t>
      </w:r>
      <w:bookmarkEnd w:id="10"/>
    </w:p>
    <w:p w14:paraId="1F3BB968" w14:textId="77777777" w:rsidR="001115C0" w:rsidRPr="00F93F75" w:rsidRDefault="001115C0" w:rsidP="001115C0">
      <w:r w:rsidRPr="00F93F75">
        <w:t>The following figures give an overview of the visual output of the toolbox for correct physiological logfile data (from Philips).</w:t>
      </w:r>
    </w:p>
    <w:p w14:paraId="51448779" w14:textId="77777777" w:rsidR="00694AE9" w:rsidRPr="00F93F75" w:rsidRDefault="00694AE9" w:rsidP="00694AE9"/>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1"/>
      </w:tblGrid>
      <w:tr w:rsidR="00694AE9" w:rsidRPr="00F93F75" w14:paraId="2D37CBD5" w14:textId="77777777" w:rsidTr="00694AE9">
        <w:tc>
          <w:tcPr>
            <w:tcW w:w="9322" w:type="dxa"/>
          </w:tcPr>
          <w:p w14:paraId="4D0E0BBE" w14:textId="4CA6A55D" w:rsidR="00694AE9" w:rsidRPr="00F93F75" w:rsidRDefault="00D40B7B" w:rsidP="00BF0227">
            <w:pPr>
              <w:pStyle w:val="Heading2"/>
              <w:numPr>
                <w:ilvl w:val="0"/>
                <w:numId w:val="0"/>
              </w:numPr>
              <w:outlineLvl w:val="1"/>
            </w:pPr>
            <w:r w:rsidRPr="00F93F75">
              <w:rPr>
                <w:noProof/>
                <w:lang w:eastAsia="en-US"/>
              </w:rPr>
              <w:drawing>
                <wp:inline distT="0" distB="0" distL="0" distR="0" wp14:anchorId="1135AF35" wp14:editId="0463975E">
                  <wp:extent cx="5754370" cy="3752193"/>
                  <wp:effectExtent l="0" t="0" r="11430" b="762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13142"/>
                          <a:stretch/>
                        </pic:blipFill>
                        <pic:spPr bwMode="auto">
                          <a:xfrm>
                            <a:off x="0" y="0"/>
                            <a:ext cx="5754370" cy="3752193"/>
                          </a:xfrm>
                          <a:prstGeom prst="rect">
                            <a:avLst/>
                          </a:prstGeom>
                          <a:noFill/>
                          <a:ln>
                            <a:noFill/>
                          </a:ln>
                          <a:extLst>
                            <a:ext uri="{53640926-AAD7-44d8-BBD7-CCE9431645EC}">
                              <a14:shadowObscured xmlns:a14="http://schemas.microsoft.com/office/drawing/2010/main"/>
                            </a:ext>
                          </a:extLst>
                        </pic:spPr>
                      </pic:pic>
                    </a:graphicData>
                  </a:graphic>
                </wp:inline>
              </w:drawing>
            </w:r>
          </w:p>
          <w:p w14:paraId="2EE5493F" w14:textId="77777777" w:rsidR="00694AE9" w:rsidRPr="00F93F75" w:rsidRDefault="00694AE9" w:rsidP="00BF0227">
            <w:pPr>
              <w:pStyle w:val="Caption"/>
              <w:rPr>
                <w:rFonts w:ascii="Constantia" w:hAnsi="Constantia"/>
              </w:rPr>
            </w:pPr>
          </w:p>
        </w:tc>
      </w:tr>
      <w:tr w:rsidR="00D40B7B" w:rsidRPr="00F93F75" w14:paraId="12786988" w14:textId="77777777" w:rsidTr="00694AE9">
        <w:tc>
          <w:tcPr>
            <w:tcW w:w="9322" w:type="dxa"/>
          </w:tcPr>
          <w:p w14:paraId="7566FBA4" w14:textId="77777777" w:rsidR="00D40B7B" w:rsidRPr="00F93F75" w:rsidRDefault="00D40B7B" w:rsidP="00F93F75">
            <w:pPr>
              <w:pStyle w:val="Caption"/>
              <w:rPr>
                <w:rFonts w:ascii="Constantia" w:hAnsi="Constantia"/>
              </w:rPr>
            </w:pPr>
            <w:r w:rsidRPr="00F93F75">
              <w:rPr>
                <w:rFonts w:ascii="Constantia" w:hAnsi="Constantia"/>
              </w:rPr>
              <w:t xml:space="preserve">Figure </w:t>
            </w:r>
            <w:r w:rsidRPr="00F93F75">
              <w:rPr>
                <w:rFonts w:ascii="Constantia" w:hAnsi="Constantia"/>
              </w:rPr>
              <w:fldChar w:fldCharType="begin"/>
            </w:r>
            <w:r w:rsidRPr="00F93F75">
              <w:rPr>
                <w:rFonts w:ascii="Constantia" w:hAnsi="Constantia"/>
              </w:rPr>
              <w:instrText xml:space="preserve"> SEQ Figure \* ARABIC </w:instrText>
            </w:r>
            <w:r w:rsidRPr="00F93F75">
              <w:rPr>
                <w:rFonts w:ascii="Constantia" w:hAnsi="Constantia"/>
              </w:rPr>
              <w:fldChar w:fldCharType="separate"/>
            </w:r>
            <w:r w:rsidR="005A1723">
              <w:rPr>
                <w:rFonts w:ascii="Constantia" w:hAnsi="Constantia"/>
                <w:noProof/>
              </w:rPr>
              <w:t>4</w:t>
            </w:r>
            <w:r w:rsidRPr="00F93F75">
              <w:rPr>
                <w:rFonts w:ascii="Constantia" w:hAnsi="Constantia"/>
              </w:rPr>
              <w:fldChar w:fldCharType="end"/>
            </w:r>
            <w:r w:rsidRPr="00F93F75">
              <w:rPr>
                <w:rFonts w:ascii="Constantia" w:hAnsi="Constantia"/>
              </w:rPr>
              <w:t>. Reference output of scan-timing</w:t>
            </w:r>
            <w:r w:rsidRPr="00F93F75">
              <w:rPr>
                <w:rFonts w:ascii="Constantia" w:hAnsi="Constantia"/>
                <w:noProof/>
              </w:rPr>
              <w:t xml:space="preserve"> determined by thresholded, logged gradient time-course.</w:t>
            </w:r>
          </w:p>
          <w:p w14:paraId="6C3A4510" w14:textId="23C0BEA2" w:rsidR="00D40B7B" w:rsidRPr="00F93F75" w:rsidRDefault="00D40B7B" w:rsidP="006F4A80">
            <w:pPr>
              <w:pStyle w:val="Caption"/>
              <w:rPr>
                <w:rFonts w:ascii="Constantia" w:hAnsi="Constantia"/>
              </w:rPr>
            </w:pPr>
            <w:r w:rsidRPr="00F93F75">
              <w:rPr>
                <w:rFonts w:ascii="Constantia" w:hAnsi="Constantia"/>
                <w:noProof/>
                <w:lang w:eastAsia="en-US"/>
              </w:rPr>
              <w:lastRenderedPageBreak/>
              <w:drawing>
                <wp:inline distT="0" distB="0" distL="0" distR="0" wp14:anchorId="345E0307" wp14:editId="423ADB6B">
                  <wp:extent cx="5760000" cy="3412667"/>
                  <wp:effectExtent l="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760000" cy="3412667"/>
                          </a:xfrm>
                          <a:prstGeom prst="rect">
                            <a:avLst/>
                          </a:prstGeom>
                        </pic:spPr>
                      </pic:pic>
                    </a:graphicData>
                  </a:graphic>
                </wp:inline>
              </w:drawing>
            </w:r>
          </w:p>
        </w:tc>
      </w:tr>
      <w:tr w:rsidR="00D40B7B" w:rsidRPr="00F93F75" w14:paraId="1CC45E91" w14:textId="77777777" w:rsidTr="00694AE9">
        <w:tc>
          <w:tcPr>
            <w:tcW w:w="9322" w:type="dxa"/>
          </w:tcPr>
          <w:p w14:paraId="30753D7B" w14:textId="3E00E1AF" w:rsidR="00D40B7B" w:rsidRPr="00F93F75" w:rsidRDefault="00D40B7B" w:rsidP="00D40B7B">
            <w:pPr>
              <w:pStyle w:val="Caption"/>
              <w:rPr>
                <w:rFonts w:ascii="Constantia" w:hAnsi="Constantia"/>
              </w:rPr>
            </w:pPr>
            <w:r w:rsidRPr="00F93F75">
              <w:rPr>
                <w:rFonts w:ascii="Constantia" w:hAnsi="Constantia"/>
              </w:rPr>
              <w:lastRenderedPageBreak/>
              <w:t xml:space="preserve">Figure </w:t>
            </w:r>
            <w:r w:rsidRPr="00F93F75">
              <w:rPr>
                <w:rFonts w:ascii="Constantia" w:hAnsi="Constantia"/>
              </w:rPr>
              <w:fldChar w:fldCharType="begin"/>
            </w:r>
            <w:r w:rsidRPr="00F93F75">
              <w:rPr>
                <w:rFonts w:ascii="Constantia" w:hAnsi="Constantia"/>
              </w:rPr>
              <w:instrText xml:space="preserve"> SEQ Figure \* ARABIC </w:instrText>
            </w:r>
            <w:r w:rsidRPr="00F93F75">
              <w:rPr>
                <w:rFonts w:ascii="Constantia" w:hAnsi="Constantia"/>
              </w:rPr>
              <w:fldChar w:fldCharType="separate"/>
            </w:r>
            <w:r w:rsidR="005A1723">
              <w:rPr>
                <w:rFonts w:ascii="Constantia" w:hAnsi="Constantia"/>
                <w:noProof/>
              </w:rPr>
              <w:t>5</w:t>
            </w:r>
            <w:r w:rsidRPr="00F93F75">
              <w:rPr>
                <w:rFonts w:ascii="Constantia" w:hAnsi="Constantia"/>
              </w:rPr>
              <w:fldChar w:fldCharType="end"/>
            </w:r>
            <w:r w:rsidRPr="00F93F75">
              <w:rPr>
                <w:rFonts w:ascii="Constantia" w:hAnsi="Constantia"/>
              </w:rPr>
              <w:t>. Example output for noisy ECG data, remedy: switch thresh.cardiac.initial_cpulse_select.method to ‘auto’</w:t>
            </w:r>
          </w:p>
        </w:tc>
      </w:tr>
    </w:tbl>
    <w:p w14:paraId="346CB412" w14:textId="77777777" w:rsidR="0035614E" w:rsidRPr="00F93F75" w:rsidRDefault="0035614E" w:rsidP="006F4A80">
      <w:pPr>
        <w:pStyle w:val="Heading2"/>
        <w:numPr>
          <w:ilvl w:val="0"/>
          <w:numId w:val="0"/>
        </w:numPr>
        <w:ind w:left="720"/>
      </w:pPr>
    </w:p>
    <w:p w14:paraId="4944F6BF" w14:textId="77777777" w:rsidR="00B55F97" w:rsidRPr="00F93F75" w:rsidRDefault="00611136" w:rsidP="0035614E">
      <w:pPr>
        <w:pStyle w:val="Heading1"/>
      </w:pPr>
      <w:r w:rsidRPr="00F93F75">
        <w:br w:type="page"/>
      </w:r>
      <w:bookmarkStart w:id="11" w:name="_Toc270529763"/>
      <w:r w:rsidR="00D52F08" w:rsidRPr="00F93F75">
        <w:lastRenderedPageBreak/>
        <w:t>Citing this work</w:t>
      </w:r>
      <w:bookmarkEnd w:id="11"/>
    </w:p>
    <w:p w14:paraId="75BADFEA" w14:textId="77777777" w:rsidR="006260A0" w:rsidRPr="00F93F75" w:rsidRDefault="006260A0" w:rsidP="00B55F97">
      <w:r w:rsidRPr="00F93F75">
        <w:t>If you want to use the method implemented in this toolbox, please describe it in your publication as follows:</w:t>
      </w:r>
    </w:p>
    <w:p w14:paraId="1D2D0EBE" w14:textId="6017BB1F" w:rsidR="00B86971" w:rsidRPr="00F93F75" w:rsidRDefault="00B86971" w:rsidP="00B55F97">
      <w:pPr>
        <w:rPr>
          <w:rStyle w:val="QuoteChar"/>
        </w:rPr>
      </w:pPr>
      <w:r w:rsidRPr="00F93F75">
        <w:rPr>
          <w:rStyle w:val="QuoteChar"/>
        </w:rPr>
        <w:t>“</w:t>
      </w:r>
      <w:r w:rsidR="00D52F08" w:rsidRPr="00F93F75">
        <w:rPr>
          <w:rStyle w:val="QuoteChar"/>
        </w:rPr>
        <w:t xml:space="preserve">Correction for physiological noise </w:t>
      </w:r>
      <w:r w:rsidR="00B55F97" w:rsidRPr="00F93F75">
        <w:rPr>
          <w:rStyle w:val="QuoteChar"/>
        </w:rPr>
        <w:t>was performed via RETROICOR [1</w:t>
      </w:r>
      <w:r w:rsidR="00AF0CBF" w:rsidRPr="00F93F75">
        <w:rPr>
          <w:rStyle w:val="QuoteChar"/>
        </w:rPr>
        <w:t>,2</w:t>
      </w:r>
      <w:r w:rsidR="00B55F97" w:rsidRPr="00F93F75">
        <w:rPr>
          <w:rStyle w:val="QuoteChar"/>
        </w:rPr>
        <w:t xml:space="preserve">] </w:t>
      </w:r>
      <w:r w:rsidR="00D52F08" w:rsidRPr="00F93F75">
        <w:rPr>
          <w:rStyle w:val="QuoteChar"/>
        </w:rPr>
        <w:t xml:space="preserve">using Fourier expansions of different order </w:t>
      </w:r>
      <w:r w:rsidR="00B55F97" w:rsidRPr="00F93F75">
        <w:rPr>
          <w:rStyle w:val="QuoteChar"/>
        </w:rPr>
        <w:t xml:space="preserve">for the estimated phases </w:t>
      </w:r>
      <w:r w:rsidR="00D52F08" w:rsidRPr="00F93F75">
        <w:rPr>
          <w:rStyle w:val="QuoteChar"/>
        </w:rPr>
        <w:t>of cardiac pulsation (3rd orde</w:t>
      </w:r>
      <w:r w:rsidR="00B55F97" w:rsidRPr="00F93F75">
        <w:rPr>
          <w:rStyle w:val="QuoteChar"/>
        </w:rPr>
        <w:t xml:space="preserve">r), respiration (4th order) and </w:t>
      </w:r>
      <w:r w:rsidR="00D52F08" w:rsidRPr="00F93F75">
        <w:rPr>
          <w:rStyle w:val="QuoteChar"/>
        </w:rPr>
        <w:t>cardio-respirator</w:t>
      </w:r>
      <w:r w:rsidR="00B55F97" w:rsidRPr="00F93F75">
        <w:rPr>
          <w:rStyle w:val="QuoteChar"/>
        </w:rPr>
        <w:t xml:space="preserve">y interactions (1st order) [2]: </w:t>
      </w:r>
      <w:r w:rsidR="00D52F08" w:rsidRPr="00F93F75">
        <w:rPr>
          <w:rStyle w:val="QuoteChar"/>
        </w:rPr>
        <w:t>The corresponding confound regress</w:t>
      </w:r>
      <w:r w:rsidR="00B55F97" w:rsidRPr="00F93F75">
        <w:rPr>
          <w:rStyle w:val="QuoteChar"/>
        </w:rPr>
        <w:t xml:space="preserve">ors were created using </w:t>
      </w:r>
      <w:r w:rsidR="00AF0CBF" w:rsidRPr="00F93F75">
        <w:rPr>
          <w:rStyle w:val="QuoteChar"/>
        </w:rPr>
        <w:t xml:space="preserve">the Matlab </w:t>
      </w:r>
      <w:r w:rsidR="00813B14">
        <w:rPr>
          <w:rStyle w:val="QuoteChar"/>
        </w:rPr>
        <w:t>P</w:t>
      </w:r>
      <w:r w:rsidR="00DD361B" w:rsidRPr="00F93F75">
        <w:rPr>
          <w:rStyle w:val="QuoteChar"/>
        </w:rPr>
        <w:t>hysIO Toolbox ([4], open source code available as part of the TAPAS software collection: http://www.translationalneuromodeling.org/tapas/)</w:t>
      </w:r>
      <w:r w:rsidR="00B84E88" w:rsidRPr="00F93F75">
        <w:rPr>
          <w:rStyle w:val="QuoteChar"/>
        </w:rPr>
        <w:t>.</w:t>
      </w:r>
      <w:r w:rsidRPr="00F93F75">
        <w:rPr>
          <w:rStyle w:val="QuoteChar"/>
        </w:rPr>
        <w:t>”</w:t>
      </w:r>
    </w:p>
    <w:p w14:paraId="649B56E1" w14:textId="77777777" w:rsidR="00B86971" w:rsidRPr="00F93F75" w:rsidRDefault="00D52F08" w:rsidP="00B55F97">
      <w:pPr>
        <w:pStyle w:val="ListParagraph"/>
        <w:numPr>
          <w:ilvl w:val="0"/>
          <w:numId w:val="1"/>
        </w:numPr>
      </w:pPr>
      <w:r w:rsidRPr="00F93F75">
        <w:t xml:space="preserve">Glover, G.H., Li, T.Q. &amp; </w:t>
      </w:r>
      <w:r w:rsidR="00B55F97" w:rsidRPr="00F93F75">
        <w:t xml:space="preserve">Ress, D. Image-based method for </w:t>
      </w:r>
      <w:r w:rsidRPr="00F93F75">
        <w:t>retrospective correction of physiological motion effects in fMRI:</w:t>
      </w:r>
      <w:r w:rsidR="00B55F97" w:rsidRPr="00F93F75">
        <w:t xml:space="preserve"> </w:t>
      </w:r>
      <w:r w:rsidRPr="00F93F75">
        <w:t>RETROICOR. Magn Reson Med 44, 162-7 (2000).</w:t>
      </w:r>
    </w:p>
    <w:p w14:paraId="3660D6FF" w14:textId="77777777" w:rsidR="00AF0CBF" w:rsidRPr="00F93F75" w:rsidRDefault="00AF0CBF" w:rsidP="00AF0CBF">
      <w:pPr>
        <w:pStyle w:val="ListParagraph"/>
        <w:numPr>
          <w:ilvl w:val="0"/>
          <w:numId w:val="1"/>
        </w:numPr>
      </w:pPr>
      <w:r w:rsidRPr="00F93F75">
        <w:t>Hutton, C. et al. The impact of physiological noise correction on fMRI at 7 T. NeuroImage 57, 101-112 (2011).</w:t>
      </w:r>
    </w:p>
    <w:p w14:paraId="3C24C5A2" w14:textId="77777777" w:rsidR="00B86971" w:rsidRPr="00F93F75" w:rsidRDefault="00D52F08" w:rsidP="00B55F97">
      <w:pPr>
        <w:pStyle w:val="ListParagraph"/>
        <w:numPr>
          <w:ilvl w:val="0"/>
          <w:numId w:val="1"/>
        </w:numPr>
      </w:pPr>
      <w:r w:rsidRPr="00F93F75">
        <w:t>Harvey, A.K. et al. Brainstem functional magnetic resonance imaging:</w:t>
      </w:r>
      <w:r w:rsidR="00B55F97" w:rsidRPr="00F93F75">
        <w:t xml:space="preserve"> </w:t>
      </w:r>
      <w:r w:rsidRPr="00F93F75">
        <w:t>Disentangling signal from physiological noise. Journal of Magnetic</w:t>
      </w:r>
      <w:r w:rsidR="00B55F97" w:rsidRPr="00F93F75">
        <w:t xml:space="preserve"> </w:t>
      </w:r>
      <w:r w:rsidRPr="00F93F75">
        <w:t>Resonance Imaging 28, 1337-1344 (2008).</w:t>
      </w:r>
    </w:p>
    <w:p w14:paraId="69BEBF40" w14:textId="77777777" w:rsidR="00B86971" w:rsidRPr="00F93F75" w:rsidRDefault="001D4A94" w:rsidP="00B55F97">
      <w:pPr>
        <w:pStyle w:val="ListParagraph"/>
        <w:numPr>
          <w:ilvl w:val="0"/>
          <w:numId w:val="1"/>
        </w:numPr>
      </w:pPr>
      <w:r w:rsidRPr="00F93F75">
        <w:t xml:space="preserve">Kasper, L., Marti S., Vannesjö, S.J., Hutton, C., Dolan, R., Weiskopf, N., Stephan, K.E., and Prüssmann, K.P. </w:t>
      </w:r>
      <w:r w:rsidR="00D52F08" w:rsidRPr="00F93F75">
        <w:t>Cardiac Artefact Correction for Human Brainstem</w:t>
      </w:r>
      <w:r w:rsidR="00B55F97" w:rsidRPr="00F93F75">
        <w:t xml:space="preserve"> </w:t>
      </w:r>
      <w:r w:rsidR="00D52F08" w:rsidRPr="00F93F75">
        <w:t>fMRI at 7 Tesla. Proc. Org. Hum.  Brain Mapping 15 395 (2009).</w:t>
      </w:r>
    </w:p>
    <w:p w14:paraId="55BBED90" w14:textId="77777777" w:rsidR="00DD361B" w:rsidRPr="00F93F75" w:rsidRDefault="00930F99" w:rsidP="00DD361B">
      <w:r w:rsidRPr="00F93F75">
        <w:br w:type="page"/>
      </w:r>
      <w:r w:rsidR="00DD361B" w:rsidRPr="00F93F75">
        <w:lastRenderedPageBreak/>
        <w:t>Our specific implementation of RETROICOR, uses Fourier expansions of different order for the estimated phases of cardiac pulsation (3</w:t>
      </w:r>
      <w:r w:rsidR="00DD361B" w:rsidRPr="00F93F75">
        <w:rPr>
          <w:vertAlign w:val="superscript"/>
        </w:rPr>
        <w:t>rd</w:t>
      </w:r>
      <w:r w:rsidR="00DD361B" w:rsidRPr="00F93F75">
        <w:t xml:space="preserve"> order), respiration (4</w:t>
      </w:r>
      <w:r w:rsidR="00DD361B" w:rsidRPr="00F93F75">
        <w:rPr>
          <w:vertAlign w:val="superscript"/>
        </w:rPr>
        <w:t>th</w:t>
      </w:r>
      <w:r w:rsidR="00DD361B" w:rsidRPr="00F93F75">
        <w:t xml:space="preserve"> order) and cardio-respiratory interactions (1</w:t>
      </w:r>
      <w:r w:rsidR="00DD361B" w:rsidRPr="00F93F75">
        <w:rPr>
          <w:vertAlign w:val="superscript"/>
        </w:rPr>
        <w:t>st</w:t>
      </w:r>
      <w:r w:rsidR="00DD361B" w:rsidRPr="00F93F75">
        <w:t xml:space="preserve"> order) following </w:t>
      </w:r>
      <w:r w:rsidR="00DD361B" w:rsidRPr="00F93F75">
        <w:fldChar w:fldCharType="begin"/>
      </w:r>
      <w:r w:rsidR="00DD361B" w:rsidRPr="00F93F75">
        <w:instrText xml:space="preserve"> ADDIN ZOTERO_ITEM CSL_CITATION {"citationID":"oietAEzT","properties":{"formattedCitation":"(Harvey et al., 2008)","plainCitation":"(Harvey et al., 2008)"},"citationItems":[{"id":22,"uris":["http://zotero.org/users/6100/items/58AQ5BX6"],"uri":["http://zotero.org/users/6100/items/58AQ5BX6"],"itemData":{"id":22,"type":"article-journal","title":"Brainstem functional magnetic resonance imaging: Disentangling signal from physiological noise","container-title":"Journal of Magnetic Resonance Imaging","page":"1337-1344","volume":"28","issue":"6","source":"Wiley InterScience","abstract":"To estimate the importance of respiratory and cardiac effects on signal variability found in functional magnetic resonance imaging data recorded from the brainstem.A modified version of the retrospective image correction (RETROICOR) method (Glover et al, [2000] Magn Reson Med 44:162-167) was implemented on resting brainstem echo-planar imaging (EPI) data in 12 subjects. Fourier series were fitted to image data based on cardiac and respiratory recordings (pulseoximetry and respiratory turbine), including multiplicative terms that accounted for interactions between cardiac and respiratory signals. F-tests were performed on residuals produced by regression analysis. Additionally, we evaluated whether modified RETROICOR improved detection of brainstem activation (in 11 subjects) during a finger opposition task.The optimal model, containing three cardiac (C) and four respiratory (R) harmonics, and one multiplicative (X) term, ldquo3C4R1X,rdquo significantly reduced signal variability without overfitting to noise. The application of modified RETROICOR to activation data increased group Z-statistics and reduced putative false-positive activation.In addition to cardiac and respiratory effects, their interaction was also a significant source of physiological noise. The modified RETROICOR model improved detection of brainstem activation and would be usefully applied to any study examining this brain region. J. Magn. Reson. Imaging 2008;28:1337-1344. </w:instrText>
      </w:r>
      <w:r w:rsidR="00DD361B" w:rsidRPr="00F93F75">
        <w:rPr>
          <w:rFonts w:ascii="Lucida Grande" w:hAnsi="Lucida Grande" w:cs="Lucida Grande"/>
        </w:rPr>
        <w:instrText>�</w:instrText>
      </w:r>
      <w:r w:rsidR="00DD361B" w:rsidRPr="00F93F75">
        <w:instrText xml:space="preserve"> 2008 Wiley-Liss, Inc.","DOI":"10.1002/jmri.21623","call-number":"0021","shortTitle":"Brainstem functional magnetic resonance imaging","author":[{"family":"Harvey","given":"Ann K."},{"family":"Pattinson","given":"Kyle T.S."},{"family":"Brooks","given":"Jonathan C.W."},{"family":"Mayhew","given":"Stephen D."},{"family":"Jenkinson","given":"Mark"},{"family":"Wise","given":"Richard G."}],"issued":{"date-parts":[["2008"]]},"accessed":{"date-parts":[["2009",2,18]]}}}],"schema":"https://github.com/citation-style-language/schema/raw/master/csl-citation.json"} </w:instrText>
      </w:r>
      <w:r w:rsidR="00DD361B" w:rsidRPr="00F93F75">
        <w:fldChar w:fldCharType="separate"/>
      </w:r>
      <w:r w:rsidR="00DD361B" w:rsidRPr="00F93F75">
        <w:t>(Harvey et al., 2008)</w:t>
      </w:r>
      <w:r w:rsidR="00DD361B" w:rsidRPr="00F93F75">
        <w:fldChar w:fldCharType="end"/>
      </w:r>
      <w:r w:rsidR="00DD361B" w:rsidRPr="00F93F75">
        <w:t>.</w:t>
      </w:r>
    </w:p>
    <w:p w14:paraId="25959C0F" w14:textId="77777777" w:rsidR="00930F99" w:rsidRPr="00F93F75" w:rsidRDefault="00930F99" w:rsidP="009C7077">
      <w:pPr>
        <w:rPr>
          <w:rFonts w:eastAsiaTheme="majorEastAsia" w:cstheme="majorBidi"/>
          <w:b/>
          <w:bCs/>
          <w:color w:val="365F91" w:themeColor="accent1" w:themeShade="BF"/>
          <w:sz w:val="28"/>
          <w:szCs w:val="28"/>
        </w:rPr>
      </w:pPr>
    </w:p>
    <w:p w14:paraId="7790B0C1" w14:textId="77777777" w:rsidR="00DD1C81" w:rsidRPr="00F93F75" w:rsidRDefault="0003185B" w:rsidP="0035614E">
      <w:pPr>
        <w:pStyle w:val="Heading1"/>
      </w:pPr>
      <w:bookmarkStart w:id="12" w:name="_Toc270529764"/>
      <w:r w:rsidRPr="00F93F75">
        <w:t>Example Datasets</w:t>
      </w:r>
      <w:bookmarkEnd w:id="12"/>
    </w:p>
    <w:p w14:paraId="4020D0F3" w14:textId="259E3866" w:rsidR="004F2313" w:rsidRDefault="004F2313" w:rsidP="004F2313">
      <w:pPr>
        <w:pStyle w:val="Heading2"/>
        <w:numPr>
          <w:ilvl w:val="1"/>
          <w:numId w:val="1"/>
        </w:numPr>
      </w:pPr>
      <w:bookmarkStart w:id="13" w:name="_Toc270529765"/>
      <w:r>
        <w:t>Philips</w:t>
      </w:r>
      <w:bookmarkEnd w:id="13"/>
    </w:p>
    <w:p w14:paraId="51C09294" w14:textId="77777777" w:rsidR="004F2313" w:rsidRPr="00F93F75" w:rsidRDefault="004F2313" w:rsidP="004F2313">
      <w:pPr>
        <w:pStyle w:val="Heading2"/>
        <w:numPr>
          <w:ilvl w:val="2"/>
          <w:numId w:val="1"/>
        </w:numPr>
      </w:pPr>
      <w:bookmarkStart w:id="14" w:name="_Toc270529766"/>
      <w:r w:rsidRPr="00F93F75">
        <w:t>ECG3T</w:t>
      </w:r>
      <w:bookmarkEnd w:id="14"/>
      <w:r w:rsidRPr="00F93F75">
        <w:t xml:space="preserve"> </w:t>
      </w:r>
    </w:p>
    <w:p w14:paraId="63C40CA8" w14:textId="77777777" w:rsidR="004F2313" w:rsidRPr="00F93F75" w:rsidRDefault="004F2313" w:rsidP="004F2313">
      <w:pPr>
        <w:pStyle w:val="Subtitle"/>
        <w:ind w:left="348"/>
        <w:jc w:val="both"/>
        <w:rPr>
          <w:rFonts w:ascii="Constantia" w:hAnsi="Constantia"/>
        </w:rPr>
      </w:pPr>
      <w:r w:rsidRPr="00F93F75">
        <w:rPr>
          <w:rFonts w:ascii="Constantia" w:hAnsi="Constantia"/>
        </w:rPr>
        <w:t>Courtesy of Sandra Iglesias, Translational Neuromodeling Unit, ETH &amp; University of Zurich</w:t>
      </w:r>
    </w:p>
    <w:p w14:paraId="73268183" w14:textId="77777777" w:rsidR="004F2313" w:rsidRPr="00F93F75" w:rsidRDefault="004F2313" w:rsidP="004F2313">
      <w:pPr>
        <w:ind w:left="348"/>
      </w:pPr>
      <w:r w:rsidRPr="00F93F75">
        <w:t>4-electrode ECG and breathing belt, Philips 3T Achieva scanner</w:t>
      </w:r>
    </w:p>
    <w:p w14:paraId="274381CB" w14:textId="77777777" w:rsidR="004F2313" w:rsidRPr="00F93F75" w:rsidRDefault="004F2313" w:rsidP="004F2313">
      <w:pPr>
        <w:ind w:left="348"/>
      </w:pPr>
      <w:r w:rsidRPr="00F93F75">
        <w:rPr>
          <w:b/>
        </w:rPr>
        <w:t>Description</w:t>
      </w:r>
      <w:r w:rsidRPr="00F93F75">
        <w:t xml:space="preserve">: Standard example; shows how to use scan counting either from beginning </w:t>
      </w:r>
      <w:r w:rsidRPr="00F93F75">
        <w:rPr>
          <w:i/>
        </w:rPr>
        <w:t>or</w:t>
      </w:r>
      <w:r w:rsidRPr="00F93F75">
        <w:rPr>
          <w:b/>
        </w:rPr>
        <w:t xml:space="preserve"> </w:t>
      </w:r>
      <w:r w:rsidRPr="00F93F75">
        <w:t>end</w:t>
      </w:r>
      <w:r w:rsidRPr="00F93F75">
        <w:rPr>
          <w:b/>
        </w:rPr>
        <w:t xml:space="preserve"> </w:t>
      </w:r>
      <w:r w:rsidRPr="00F93F75">
        <w:t>of run to synchronize physiological logfile with acquisition onsets of fMRI scans.</w:t>
      </w:r>
    </w:p>
    <w:p w14:paraId="63D6FE51" w14:textId="77777777" w:rsidR="004F2313" w:rsidRPr="00F93F75" w:rsidRDefault="004F2313" w:rsidP="004F2313">
      <w:pPr>
        <w:keepNext/>
        <w:ind w:left="348"/>
      </w:pPr>
      <w:r w:rsidRPr="00F93F75">
        <w:rPr>
          <w:noProof/>
          <w:lang w:eastAsia="en-US"/>
        </w:rPr>
        <w:lastRenderedPageBreak/>
        <w:drawing>
          <wp:inline distT="0" distB="0" distL="0" distR="0" wp14:anchorId="29C07664" wp14:editId="578AB690">
            <wp:extent cx="5706410" cy="3800475"/>
            <wp:effectExtent l="0" t="0" r="889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112" r="8112"/>
                    <a:stretch/>
                  </pic:blipFill>
                  <pic:spPr bwMode="auto">
                    <a:xfrm>
                      <a:off x="0" y="0"/>
                      <a:ext cx="5713973" cy="3805512"/>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49E764C2" w14:textId="77777777" w:rsidR="004F2313" w:rsidRPr="00F93F75" w:rsidRDefault="004F2313" w:rsidP="004F2313">
      <w:pPr>
        <w:pStyle w:val="Caption"/>
        <w:ind w:left="348"/>
        <w:rPr>
          <w:rFonts w:ascii="Constantia" w:hAnsi="Constantia"/>
        </w:rPr>
      </w:pPr>
      <w:r w:rsidRPr="00F93F75">
        <w:rPr>
          <w:rFonts w:ascii="Constantia" w:hAnsi="Constantia"/>
        </w:rPr>
        <w:t xml:space="preserve">Figure </w:t>
      </w:r>
      <w:r w:rsidRPr="00F93F75">
        <w:rPr>
          <w:rFonts w:ascii="Constantia" w:hAnsi="Constantia"/>
        </w:rPr>
        <w:fldChar w:fldCharType="begin"/>
      </w:r>
      <w:r w:rsidRPr="00F93F75">
        <w:rPr>
          <w:rFonts w:ascii="Constantia" w:hAnsi="Constantia"/>
        </w:rPr>
        <w:instrText xml:space="preserve"> SEQ Figure \* ARABIC </w:instrText>
      </w:r>
      <w:r w:rsidRPr="00F93F75">
        <w:rPr>
          <w:rFonts w:ascii="Constantia" w:hAnsi="Constantia"/>
        </w:rPr>
        <w:fldChar w:fldCharType="separate"/>
      </w:r>
      <w:r w:rsidR="005A1723">
        <w:rPr>
          <w:rFonts w:ascii="Constantia" w:hAnsi="Constantia"/>
          <w:noProof/>
        </w:rPr>
        <w:t>6</w:t>
      </w:r>
      <w:r w:rsidRPr="00F93F75">
        <w:rPr>
          <w:rFonts w:ascii="Constantia" w:hAnsi="Constantia"/>
        </w:rPr>
        <w:fldChar w:fldCharType="end"/>
      </w:r>
      <w:r w:rsidRPr="00F93F75">
        <w:rPr>
          <w:rFonts w:ascii="Constantia" w:hAnsi="Constantia"/>
        </w:rPr>
        <w:t>: Influence of sqpar.Nprep. If Nprep is set (here = 3)</w:t>
      </w:r>
      <w:r w:rsidRPr="00F93F75">
        <w:rPr>
          <w:rFonts w:ascii="Constantia" w:hAnsi="Constantia"/>
          <w:noProof/>
        </w:rPr>
        <w:t xml:space="preserve"> , the scan events including preparation gradients, dummies and scan volumes are counted from the start of the logfile (left), if Nprep is undefined, all is counted relative to the end of the logfile (right).</w:t>
      </w:r>
    </w:p>
    <w:p w14:paraId="4D113F91" w14:textId="77777777" w:rsidR="004F2313" w:rsidRPr="00F93F75" w:rsidRDefault="004F2313" w:rsidP="004F2313">
      <w:pPr>
        <w:ind w:left="348"/>
        <w:rPr>
          <w:rFonts w:eastAsiaTheme="majorEastAsia" w:cstheme="majorBidi"/>
          <w:b/>
          <w:bCs/>
          <w:color w:val="4F81BD" w:themeColor="accent1"/>
          <w:sz w:val="26"/>
          <w:szCs w:val="26"/>
        </w:rPr>
      </w:pPr>
      <w:r w:rsidRPr="00F93F75">
        <w:br w:type="page"/>
      </w:r>
    </w:p>
    <w:p w14:paraId="214550E1" w14:textId="77777777" w:rsidR="004F2313" w:rsidRPr="00F93F75" w:rsidRDefault="004F2313" w:rsidP="004F2313">
      <w:pPr>
        <w:pStyle w:val="Heading2"/>
        <w:numPr>
          <w:ilvl w:val="2"/>
          <w:numId w:val="1"/>
        </w:numPr>
      </w:pPr>
      <w:bookmarkStart w:id="15" w:name="_Toc270529767"/>
      <w:r w:rsidRPr="00F93F75">
        <w:lastRenderedPageBreak/>
        <w:t>ECG7T</w:t>
      </w:r>
      <w:bookmarkEnd w:id="15"/>
      <w:r w:rsidRPr="00F93F75">
        <w:t xml:space="preserve"> </w:t>
      </w:r>
    </w:p>
    <w:p w14:paraId="7B3C9A3B" w14:textId="77777777" w:rsidR="004F2313" w:rsidRPr="00F93F75" w:rsidRDefault="004F2313" w:rsidP="009C7077">
      <w:pPr>
        <w:pStyle w:val="Subtitle"/>
        <w:jc w:val="both"/>
        <w:rPr>
          <w:rFonts w:ascii="Constantia" w:hAnsi="Constantia"/>
        </w:rPr>
      </w:pPr>
      <w:r w:rsidRPr="00F93F75">
        <w:rPr>
          <w:rFonts w:ascii="Constantia" w:hAnsi="Constantia"/>
        </w:rPr>
        <w:t>Courtesy of Zina-Mary Manjaly, University Hospital Zurich</w:t>
      </w:r>
    </w:p>
    <w:p w14:paraId="5EF5C91C" w14:textId="77777777" w:rsidR="004F2313" w:rsidRPr="00F93F75" w:rsidRDefault="004F2313" w:rsidP="009C7077">
      <w:r w:rsidRPr="00F93F75">
        <w:t>4-electrode ECG and breathing belt, Philips 7T Achieva scanner</w:t>
      </w:r>
    </w:p>
    <w:p w14:paraId="163124CB" w14:textId="77777777" w:rsidR="004F2313" w:rsidRPr="00F93F75" w:rsidRDefault="004F2313" w:rsidP="009C7077">
      <w:r w:rsidRPr="00F93F75">
        <w:rPr>
          <w:b/>
        </w:rPr>
        <w:t>Description</w:t>
      </w:r>
      <w:r w:rsidRPr="00F93F75">
        <w:t>: The ECG data for ultra-high field data is typically much noisier than at 3 Tesla. Therefore, R-wave peaks are frequently missed by prospective trigger detection and not marked correctly in the logfile. This example shows how to select typical R-wave-peaks manually and let the algorithm find the heartbeat events.</w:t>
      </w:r>
    </w:p>
    <w:p w14:paraId="765D4F9E" w14:textId="77777777" w:rsidR="004F2313" w:rsidRPr="00F93F75" w:rsidRDefault="004F2313" w:rsidP="009C7077">
      <w:pPr>
        <w:keepNext/>
      </w:pPr>
      <w:r w:rsidRPr="00F93F75">
        <w:rPr>
          <w:noProof/>
          <w:lang w:eastAsia="en-US"/>
        </w:rPr>
        <w:drawing>
          <wp:inline distT="0" distB="0" distL="0" distR="0" wp14:anchorId="7F201436" wp14:editId="0CB44BB7">
            <wp:extent cx="6439710" cy="38910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473" r="8614" b="5069"/>
                    <a:stretch/>
                  </pic:blipFill>
                  <pic:spPr bwMode="auto">
                    <a:xfrm>
                      <a:off x="0" y="0"/>
                      <a:ext cx="6444000" cy="3893656"/>
                    </a:xfrm>
                    <a:prstGeom prst="rect">
                      <a:avLst/>
                    </a:prstGeom>
                    <a:noFill/>
                    <a:ln>
                      <a:noFill/>
                    </a:ln>
                    <a:extLst>
                      <a:ext uri="{53640926-AAD7-44d8-BBD7-CCE9431645EC}">
                        <a14:shadowObscured xmlns:a14="http://schemas.microsoft.com/office/drawing/2010/main"/>
                      </a:ext>
                    </a:extLst>
                  </pic:spPr>
                </pic:pic>
              </a:graphicData>
            </a:graphic>
          </wp:inline>
        </w:drawing>
      </w:r>
    </w:p>
    <w:p w14:paraId="74C4525D" w14:textId="77777777" w:rsidR="004F2313" w:rsidRPr="00F93F75" w:rsidRDefault="004F2313" w:rsidP="009C7077">
      <w:pPr>
        <w:pStyle w:val="Caption"/>
        <w:rPr>
          <w:rFonts w:ascii="Constantia" w:hAnsi="Constantia"/>
          <w:noProof/>
        </w:rPr>
      </w:pPr>
      <w:r w:rsidRPr="00F93F75">
        <w:rPr>
          <w:rFonts w:ascii="Constantia" w:hAnsi="Constantia"/>
        </w:rPr>
        <w:t xml:space="preserve">Figure </w:t>
      </w:r>
      <w:r w:rsidRPr="00F93F75">
        <w:rPr>
          <w:rFonts w:ascii="Constantia" w:hAnsi="Constantia"/>
        </w:rPr>
        <w:fldChar w:fldCharType="begin"/>
      </w:r>
      <w:r w:rsidRPr="00F93F75">
        <w:rPr>
          <w:rFonts w:ascii="Constantia" w:hAnsi="Constantia"/>
        </w:rPr>
        <w:instrText xml:space="preserve"> SEQ Figure \* ARABIC </w:instrText>
      </w:r>
      <w:r w:rsidRPr="00F93F75">
        <w:rPr>
          <w:rFonts w:ascii="Constantia" w:hAnsi="Constantia"/>
        </w:rPr>
        <w:fldChar w:fldCharType="separate"/>
      </w:r>
      <w:r w:rsidR="005A1723">
        <w:rPr>
          <w:rFonts w:ascii="Constantia" w:hAnsi="Constantia"/>
          <w:noProof/>
        </w:rPr>
        <w:t>7</w:t>
      </w:r>
      <w:r w:rsidRPr="00F93F75">
        <w:rPr>
          <w:rFonts w:ascii="Constantia" w:hAnsi="Constantia"/>
        </w:rPr>
        <w:fldChar w:fldCharType="end"/>
      </w:r>
      <w:r w:rsidRPr="00F93F75">
        <w:rPr>
          <w:rFonts w:ascii="Constantia" w:hAnsi="Constantia"/>
        </w:rPr>
        <w:t>: Manual R-peak detection setting ECG_min to 0.5</w:t>
      </w:r>
      <w:r w:rsidRPr="00F93F75">
        <w:rPr>
          <w:rFonts w:ascii="Constantia" w:hAnsi="Constantia"/>
          <w:noProof/>
        </w:rPr>
        <w:t>. At 7T, this works more reliably than using the scanner logfile (blue stems), which misses some heartbeat events compared to the offline analysis of the script (green stems).</w:t>
      </w:r>
    </w:p>
    <w:p w14:paraId="2A989E44" w14:textId="77777777" w:rsidR="004F2313" w:rsidRPr="00F93F75" w:rsidRDefault="004F2313" w:rsidP="009C7077">
      <w:pPr>
        <w:keepNext/>
      </w:pPr>
      <w:r w:rsidRPr="00F93F75">
        <w:rPr>
          <w:noProof/>
          <w:lang w:eastAsia="en-US"/>
        </w:rPr>
        <w:lastRenderedPageBreak/>
        <w:drawing>
          <wp:anchor distT="0" distB="0" distL="114300" distR="114300" simplePos="0" relativeHeight="251681792" behindDoc="0" locked="0" layoutInCell="1" allowOverlap="1" wp14:anchorId="7BC954C3" wp14:editId="75C5C043">
            <wp:simplePos x="0" y="0"/>
            <wp:positionH relativeFrom="column">
              <wp:posOffset>-624840</wp:posOffset>
            </wp:positionH>
            <wp:positionV relativeFrom="paragraph">
              <wp:posOffset>353060</wp:posOffset>
            </wp:positionV>
            <wp:extent cx="7019925" cy="2753995"/>
            <wp:effectExtent l="0" t="0" r="9525" b="0"/>
            <wp:wrapSquare wrapText="bothSides"/>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80" r="2573"/>
                    <a:stretch/>
                  </pic:blipFill>
                  <pic:spPr bwMode="auto">
                    <a:xfrm>
                      <a:off x="0" y="0"/>
                      <a:ext cx="7019925" cy="275399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FC6082" w14:textId="77777777" w:rsidR="004F2313" w:rsidRPr="00F93F75" w:rsidRDefault="004F2313" w:rsidP="009C7077">
      <w:pPr>
        <w:pStyle w:val="Caption"/>
        <w:rPr>
          <w:rFonts w:ascii="Constantia" w:hAnsi="Constantia"/>
          <w:noProof/>
        </w:rPr>
      </w:pPr>
      <w:r w:rsidRPr="00F93F75">
        <w:rPr>
          <w:rFonts w:ascii="Constantia" w:hAnsi="Constantia"/>
        </w:rPr>
        <w:t xml:space="preserve">Figure </w:t>
      </w:r>
      <w:r w:rsidRPr="00F93F75">
        <w:rPr>
          <w:rFonts w:ascii="Constantia" w:hAnsi="Constantia"/>
        </w:rPr>
        <w:fldChar w:fldCharType="begin"/>
      </w:r>
      <w:r w:rsidRPr="00F93F75">
        <w:rPr>
          <w:rFonts w:ascii="Constantia" w:hAnsi="Constantia"/>
        </w:rPr>
        <w:instrText xml:space="preserve"> SEQ Figure \* ARABIC </w:instrText>
      </w:r>
      <w:r w:rsidRPr="00F93F75">
        <w:rPr>
          <w:rFonts w:ascii="Constantia" w:hAnsi="Constantia"/>
        </w:rPr>
        <w:fldChar w:fldCharType="separate"/>
      </w:r>
      <w:r w:rsidR="005A1723">
        <w:rPr>
          <w:rFonts w:ascii="Constantia" w:hAnsi="Constantia"/>
          <w:noProof/>
        </w:rPr>
        <w:t>8</w:t>
      </w:r>
      <w:r w:rsidRPr="00F93F75">
        <w:rPr>
          <w:rFonts w:ascii="Constantia" w:hAnsi="Constantia"/>
        </w:rPr>
        <w:fldChar w:fldCharType="end"/>
      </w:r>
      <w:r w:rsidRPr="00F93F75">
        <w:rPr>
          <w:rFonts w:ascii="Constantia" w:hAnsi="Constantia"/>
        </w:rPr>
        <w:t>: Output of Diagnostic raw time series (right) reveals that not all heartbeats have been detected</w:t>
      </w:r>
      <w:r w:rsidRPr="00F93F75">
        <w:rPr>
          <w:rFonts w:ascii="Constantia" w:hAnsi="Constantia"/>
          <w:noProof/>
        </w:rPr>
        <w:t xml:space="preserve"> when using a threshold of ECG_min=0.5 (left).</w:t>
      </w:r>
    </w:p>
    <w:p w14:paraId="5C0F31D8" w14:textId="77777777" w:rsidR="004F2313" w:rsidRPr="00F93F75" w:rsidRDefault="004F2313" w:rsidP="009C7077">
      <w:pPr>
        <w:keepNext/>
      </w:pPr>
      <w:r w:rsidRPr="00F93F75">
        <w:rPr>
          <w:noProof/>
          <w:lang w:eastAsia="en-US"/>
        </w:rPr>
        <w:drawing>
          <wp:inline distT="0" distB="0" distL="0" distR="0" wp14:anchorId="3E6DBB42" wp14:editId="12B5A2A1">
            <wp:extent cx="230505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05050" cy="1562100"/>
                    </a:xfrm>
                    <a:prstGeom prst="rect">
                      <a:avLst/>
                    </a:prstGeom>
                  </pic:spPr>
                </pic:pic>
              </a:graphicData>
            </a:graphic>
          </wp:inline>
        </w:drawing>
      </w:r>
    </w:p>
    <w:p w14:paraId="4DF80468" w14:textId="77777777" w:rsidR="004F2313" w:rsidRPr="00F93F75" w:rsidRDefault="004F2313" w:rsidP="009C7077">
      <w:pPr>
        <w:pStyle w:val="Caption"/>
        <w:rPr>
          <w:rFonts w:ascii="Constantia" w:hAnsi="Constantia"/>
        </w:rPr>
      </w:pPr>
      <w:r w:rsidRPr="00F93F75">
        <w:rPr>
          <w:rFonts w:ascii="Constantia" w:hAnsi="Constantia"/>
        </w:rPr>
        <w:t xml:space="preserve">Figure </w:t>
      </w:r>
      <w:r w:rsidRPr="00F93F75">
        <w:rPr>
          <w:rFonts w:ascii="Constantia" w:hAnsi="Constantia"/>
        </w:rPr>
        <w:fldChar w:fldCharType="begin"/>
      </w:r>
      <w:r w:rsidRPr="00F93F75">
        <w:rPr>
          <w:rFonts w:ascii="Constantia" w:hAnsi="Constantia"/>
        </w:rPr>
        <w:instrText xml:space="preserve"> SEQ Figure \* ARABIC </w:instrText>
      </w:r>
      <w:r w:rsidRPr="00F93F75">
        <w:rPr>
          <w:rFonts w:ascii="Constantia" w:hAnsi="Constantia"/>
        </w:rPr>
        <w:fldChar w:fldCharType="separate"/>
      </w:r>
      <w:r w:rsidR="005A1723">
        <w:rPr>
          <w:rFonts w:ascii="Constantia" w:hAnsi="Constantia"/>
          <w:noProof/>
        </w:rPr>
        <w:t>9</w:t>
      </w:r>
      <w:r w:rsidRPr="00F93F75">
        <w:rPr>
          <w:rFonts w:ascii="Constantia" w:hAnsi="Constantia"/>
        </w:rPr>
        <w:fldChar w:fldCharType="end"/>
      </w:r>
      <w:r w:rsidRPr="00F93F75">
        <w:rPr>
          <w:rFonts w:ascii="Constantia" w:hAnsi="Constantia"/>
        </w:rPr>
        <w:t>: Output files. multiple_regressors contains the R-matrix for a GLM; test_phys.log is the modified SCANPHYSLOG.log now carrying all detected heartbeat and slice scan events and test_phys_ECG_kRpeakfile.mat may be used to rerun R-peak-detection identically</w:t>
      </w:r>
    </w:p>
    <w:p w14:paraId="3ECDFAEC" w14:textId="77777777" w:rsidR="004F2313" w:rsidRPr="00F93F75" w:rsidRDefault="004F2313" w:rsidP="009C7077">
      <w:pPr>
        <w:rPr>
          <w:rFonts w:eastAsiaTheme="majorEastAsia" w:cstheme="majorBidi"/>
          <w:b/>
          <w:bCs/>
          <w:color w:val="4F81BD" w:themeColor="accent1"/>
          <w:sz w:val="26"/>
          <w:szCs w:val="26"/>
        </w:rPr>
      </w:pPr>
      <w:r w:rsidRPr="00F93F75">
        <w:br w:type="page"/>
      </w:r>
    </w:p>
    <w:p w14:paraId="6E6BB75C" w14:textId="60890E00" w:rsidR="004F2313" w:rsidRPr="00F93F75" w:rsidRDefault="004F2313" w:rsidP="004F2313">
      <w:pPr>
        <w:pStyle w:val="Heading2"/>
        <w:numPr>
          <w:ilvl w:val="2"/>
          <w:numId w:val="1"/>
        </w:numPr>
      </w:pPr>
      <w:bookmarkStart w:id="16" w:name="_Toc270529768"/>
      <w:r w:rsidRPr="00F93F75">
        <w:lastRenderedPageBreak/>
        <w:t>P</w:t>
      </w:r>
      <w:r>
        <w:t>ulse Oximeter 3T</w:t>
      </w:r>
      <w:bookmarkEnd w:id="16"/>
    </w:p>
    <w:p w14:paraId="35662E26" w14:textId="77777777" w:rsidR="004F2313" w:rsidRPr="00F93F75" w:rsidRDefault="004F2313" w:rsidP="009C7077">
      <w:pPr>
        <w:pStyle w:val="Subtitle"/>
        <w:jc w:val="both"/>
        <w:rPr>
          <w:rFonts w:ascii="Constantia" w:hAnsi="Constantia"/>
        </w:rPr>
      </w:pPr>
      <w:r w:rsidRPr="00F93F75">
        <w:rPr>
          <w:rFonts w:ascii="Constantia" w:hAnsi="Constantia"/>
        </w:rPr>
        <w:t>Courtesy of Diana Wotruba, University and University Hospital of Zurich</w:t>
      </w:r>
    </w:p>
    <w:p w14:paraId="2C0526AC" w14:textId="77777777" w:rsidR="004F2313" w:rsidRPr="00F93F75" w:rsidRDefault="004F2313" w:rsidP="009C7077">
      <w:r w:rsidRPr="00F93F75">
        <w:t>PPU (finger plethysmograph) and breathing belt, Philips 3T Achieva scanner</w:t>
      </w:r>
    </w:p>
    <w:p w14:paraId="5CA9572B" w14:textId="77777777" w:rsidR="004F2313" w:rsidRPr="00F93F75" w:rsidRDefault="004F2313" w:rsidP="009C7077">
      <w:r w:rsidRPr="00F93F75">
        <w:rPr>
          <w:b/>
        </w:rPr>
        <w:t>Description</w:t>
      </w:r>
      <w:r w:rsidRPr="00F93F75">
        <w:t>: Similar to ECG3T, but a plethysmograph instead of an ECG was used to monitor the cardiac pulsation. Example shows how to extract heart and breathing rate.</w:t>
      </w:r>
    </w:p>
    <w:p w14:paraId="6781FFC9" w14:textId="77777777" w:rsidR="004F2313" w:rsidRPr="00F93F75" w:rsidRDefault="004F2313" w:rsidP="009C7077">
      <w:r w:rsidRPr="00F93F75">
        <w:br w:type="page"/>
      </w:r>
    </w:p>
    <w:p w14:paraId="392CA541" w14:textId="77777777" w:rsidR="004F2313" w:rsidRPr="00F93F75" w:rsidRDefault="004F2313" w:rsidP="004F2313">
      <w:pPr>
        <w:pStyle w:val="Heading2"/>
        <w:numPr>
          <w:ilvl w:val="2"/>
          <w:numId w:val="1"/>
        </w:numPr>
      </w:pPr>
      <w:bookmarkStart w:id="17" w:name="_Toc270529769"/>
      <w:r w:rsidRPr="00F93F75">
        <w:lastRenderedPageBreak/>
        <w:t>ECG3T_Trigger</w:t>
      </w:r>
      <w:r w:rsidRPr="00F93F75">
        <w:rPr>
          <w:rStyle w:val="FootnoteReference"/>
        </w:rPr>
        <w:footnoteReference w:id="1"/>
      </w:r>
      <w:bookmarkEnd w:id="17"/>
      <w:r w:rsidRPr="00F93F75">
        <w:t xml:space="preserve"> </w:t>
      </w:r>
    </w:p>
    <w:p w14:paraId="00CC7832" w14:textId="77777777" w:rsidR="004F2313" w:rsidRPr="00F93F75" w:rsidRDefault="004F2313" w:rsidP="009C7077">
      <w:pPr>
        <w:pStyle w:val="Subtitle"/>
        <w:jc w:val="both"/>
        <w:rPr>
          <w:rFonts w:ascii="Constantia" w:hAnsi="Constantia"/>
        </w:rPr>
      </w:pPr>
      <w:r w:rsidRPr="00F93F75">
        <w:rPr>
          <w:rFonts w:ascii="Constantia" w:hAnsi="Constantia"/>
        </w:rPr>
        <w:t>Courtesy of Tobias Hauser,</w:t>
      </w:r>
      <w:r w:rsidRPr="00F93F75">
        <w:rPr>
          <w:rFonts w:ascii="Constantia" w:hAnsi="Constantia"/>
          <w:color w:val="646464"/>
          <w:sz w:val="18"/>
          <w:szCs w:val="18"/>
          <w:shd w:val="clear" w:color="auto" w:fill="FFFFFF"/>
        </w:rPr>
        <w:t xml:space="preserve"> </w:t>
      </w:r>
      <w:r w:rsidRPr="00F93F75">
        <w:rPr>
          <w:rFonts w:ascii="Constantia" w:hAnsi="Constantia"/>
        </w:rPr>
        <w:t>Department of Child- and Adolescent Psychiatry, University of Zurich</w:t>
      </w:r>
    </w:p>
    <w:p w14:paraId="3F2BD7E0" w14:textId="77777777" w:rsidR="004F2313" w:rsidRPr="00F93F75" w:rsidRDefault="004F2313" w:rsidP="009C7077">
      <w:r w:rsidRPr="00F93F75">
        <w:t>Breathing belt, no ECG, Philips 3T Achieva scanner, patch (Roger Luechinger) to log scan event triggers into SCANPHYSLOG</w:t>
      </w:r>
    </w:p>
    <w:p w14:paraId="100591AF" w14:textId="77777777" w:rsidR="004F2313" w:rsidRPr="00F93F75" w:rsidRDefault="004F2313" w:rsidP="009C7077">
      <w:r w:rsidRPr="00F93F75">
        <w:rPr>
          <w:b/>
        </w:rPr>
        <w:t>Description</w:t>
      </w:r>
      <w:r w:rsidRPr="00F93F75">
        <w:t>:</w:t>
      </w:r>
      <w:r w:rsidRPr="00F93F75">
        <w:rPr>
          <w:b/>
        </w:rPr>
        <w:t xml:space="preserve"> </w:t>
      </w:r>
      <w:r w:rsidRPr="00F93F75">
        <w:t>This logfile is very similar to the ECG3T-data above, but it doesn’t have an ECG attached. Interestingly, the scan events for every (2</w:t>
      </w:r>
      <w:r w:rsidRPr="00F93F75">
        <w:rPr>
          <w:vertAlign w:val="superscript"/>
        </w:rPr>
        <w:t>nd</w:t>
      </w:r>
      <w:r w:rsidRPr="00F93F75">
        <w:t>?) slice as initiated by the Philips scanner are logged in the SCANPHYSLOG-file enabling a direct evaluation of the toolbox’ algorithm to detect scan events from gradient time-course. A constant, small offset of 12 ms can be seen, which is constant over the whole session and thus absorbed in the RETROICOR cosine/sine phase expansion.</w:t>
      </w:r>
    </w:p>
    <w:p w14:paraId="40B29554" w14:textId="77777777" w:rsidR="004F2313" w:rsidRPr="00F93F75" w:rsidRDefault="004F2313" w:rsidP="009C7077">
      <w:pPr>
        <w:keepNext/>
      </w:pPr>
      <w:r w:rsidRPr="00F93F75">
        <w:rPr>
          <w:noProof/>
          <w:lang w:eastAsia="en-US"/>
        </w:rPr>
        <w:drawing>
          <wp:inline distT="0" distB="0" distL="0" distR="0" wp14:anchorId="2CAA4E11" wp14:editId="1C81A7F0">
            <wp:extent cx="5760720" cy="27350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735052"/>
                    </a:xfrm>
                    <a:prstGeom prst="rect">
                      <a:avLst/>
                    </a:prstGeom>
                    <a:noFill/>
                    <a:ln>
                      <a:noFill/>
                    </a:ln>
                  </pic:spPr>
                </pic:pic>
              </a:graphicData>
            </a:graphic>
          </wp:inline>
        </w:drawing>
      </w:r>
    </w:p>
    <w:p w14:paraId="1E179E8B" w14:textId="77777777" w:rsidR="004F2313" w:rsidRPr="00F93F75" w:rsidRDefault="004F2313" w:rsidP="009C7077">
      <w:pPr>
        <w:pStyle w:val="Caption"/>
        <w:rPr>
          <w:rFonts w:ascii="Constantia" w:hAnsi="Constantia"/>
        </w:rPr>
      </w:pPr>
      <w:r w:rsidRPr="00F93F75">
        <w:rPr>
          <w:rFonts w:ascii="Constantia" w:hAnsi="Constantia"/>
        </w:rPr>
        <w:t xml:space="preserve">Figure </w:t>
      </w:r>
      <w:r w:rsidRPr="00F93F75">
        <w:rPr>
          <w:rFonts w:ascii="Constantia" w:hAnsi="Constantia"/>
        </w:rPr>
        <w:fldChar w:fldCharType="begin"/>
      </w:r>
      <w:r w:rsidRPr="00F93F75">
        <w:rPr>
          <w:rFonts w:ascii="Constantia" w:hAnsi="Constantia"/>
        </w:rPr>
        <w:instrText xml:space="preserve"> SEQ Figure \* ARABIC </w:instrText>
      </w:r>
      <w:r w:rsidRPr="00F93F75">
        <w:rPr>
          <w:rFonts w:ascii="Constantia" w:hAnsi="Constantia"/>
        </w:rPr>
        <w:fldChar w:fldCharType="separate"/>
      </w:r>
      <w:r w:rsidR="005A1723">
        <w:rPr>
          <w:rFonts w:ascii="Constantia" w:hAnsi="Constantia"/>
          <w:noProof/>
        </w:rPr>
        <w:t>10</w:t>
      </w:r>
      <w:r w:rsidRPr="00F93F75">
        <w:rPr>
          <w:rFonts w:ascii="Constantia" w:hAnsi="Constantia"/>
        </w:rPr>
        <w:fldChar w:fldCharType="end"/>
      </w:r>
      <w:r w:rsidRPr="00F93F75">
        <w:rPr>
          <w:rFonts w:ascii="Constantia" w:hAnsi="Constantia"/>
        </w:rPr>
        <w:t>. Lower panel: The scan events logged by the Philips system (purple) occur approximately 18 ms before the events detected by the toolbox algorithm, but only for every 2</w:t>
      </w:r>
      <w:r w:rsidRPr="00F93F75">
        <w:rPr>
          <w:rFonts w:ascii="Constantia" w:hAnsi="Constantia"/>
          <w:vertAlign w:val="superscript"/>
        </w:rPr>
        <w:t>nd</w:t>
      </w:r>
      <w:r w:rsidRPr="00F93F75">
        <w:rPr>
          <w:rFonts w:ascii="Constantia" w:hAnsi="Constantia"/>
        </w:rPr>
        <w:t xml:space="preserve"> slice. This constant offset, however, is absorbed by the phase expansion in cosine and sine regressors later on.</w:t>
      </w:r>
    </w:p>
    <w:p w14:paraId="0B2A0AF9" w14:textId="77777777" w:rsidR="004F2313" w:rsidRPr="00F93F75" w:rsidRDefault="004F2313" w:rsidP="009C7077"/>
    <w:p w14:paraId="66F3A914" w14:textId="77777777" w:rsidR="004F2313" w:rsidRPr="00F93F75" w:rsidRDefault="004F2313" w:rsidP="009C7077">
      <w:r w:rsidRPr="00F93F75">
        <w:lastRenderedPageBreak/>
        <w:br w:type="page"/>
      </w:r>
    </w:p>
    <w:p w14:paraId="41E67952" w14:textId="5A9A6BF8" w:rsidR="004F2313" w:rsidRDefault="004F2313" w:rsidP="004F2313">
      <w:pPr>
        <w:pStyle w:val="Heading2"/>
        <w:numPr>
          <w:ilvl w:val="1"/>
          <w:numId w:val="1"/>
        </w:numPr>
      </w:pPr>
      <w:bookmarkStart w:id="18" w:name="_Toc270529770"/>
      <w:r>
        <w:lastRenderedPageBreak/>
        <w:t>GE</w:t>
      </w:r>
      <w:bookmarkEnd w:id="18"/>
    </w:p>
    <w:p w14:paraId="685947D5" w14:textId="464482A7" w:rsidR="004F2313" w:rsidRPr="00F93F75" w:rsidRDefault="004F2313" w:rsidP="004F2313">
      <w:pPr>
        <w:pStyle w:val="Heading2"/>
        <w:numPr>
          <w:ilvl w:val="2"/>
          <w:numId w:val="1"/>
        </w:numPr>
      </w:pPr>
      <w:bookmarkStart w:id="19" w:name="_Toc270529771"/>
      <w:r>
        <w:t>Pulse Oximeter</w:t>
      </w:r>
      <w:r w:rsidRPr="00F93F75">
        <w:t xml:space="preserve"> </w:t>
      </w:r>
      <w:r>
        <w:t>3T</w:t>
      </w:r>
      <w:bookmarkEnd w:id="19"/>
    </w:p>
    <w:p w14:paraId="4425B010" w14:textId="77777777" w:rsidR="004F2313" w:rsidRPr="00F93F75" w:rsidRDefault="004F2313" w:rsidP="009C7077">
      <w:pPr>
        <w:pStyle w:val="Subtitle"/>
        <w:jc w:val="both"/>
        <w:rPr>
          <w:rFonts w:ascii="Constantia" w:hAnsi="Constantia"/>
        </w:rPr>
      </w:pPr>
      <w:r w:rsidRPr="00F93F75">
        <w:rPr>
          <w:rFonts w:ascii="Constantia" w:hAnsi="Constantia"/>
        </w:rPr>
        <w:t>Courtesy of Steffen Bollmann, Kinderspital Zurich and ETH Zurich</w:t>
      </w:r>
    </w:p>
    <w:p w14:paraId="74E02F0D" w14:textId="77777777" w:rsidR="004F2313" w:rsidRPr="00F93F75" w:rsidRDefault="004F2313" w:rsidP="009C7077">
      <w:r w:rsidRPr="00F93F75">
        <w:t>PPU (finger plethysmograph) and breathing belt, General Electric 3T scanner</w:t>
      </w:r>
    </w:p>
    <w:p w14:paraId="5779EC60" w14:textId="77777777" w:rsidR="004F2313" w:rsidRPr="00F93F75" w:rsidRDefault="004F2313" w:rsidP="009C7077">
      <w:r w:rsidRPr="00F93F75">
        <w:rPr>
          <w:b/>
        </w:rPr>
        <w:t>Description</w:t>
      </w:r>
      <w:r w:rsidRPr="00F93F75">
        <w:t>: Similar to PPU, but acquired with on a GE system with two separate output logfiles for pulse oximetry and breathing amplitude, sampled with 40 Hz. The quality of the signal is particularly challenging, stemming from a patient population.</w:t>
      </w:r>
    </w:p>
    <w:p w14:paraId="7B6DF304" w14:textId="77777777" w:rsidR="004F2313" w:rsidRPr="00F93F75" w:rsidRDefault="004F2313" w:rsidP="009C7077"/>
    <w:p w14:paraId="4410DFFB" w14:textId="77777777" w:rsidR="004F2313" w:rsidRPr="00F93F75" w:rsidRDefault="004F2313" w:rsidP="009C7077">
      <w:r w:rsidRPr="00F93F75">
        <w:br w:type="page"/>
      </w:r>
    </w:p>
    <w:p w14:paraId="41C91794" w14:textId="712CF5D0" w:rsidR="004F2313" w:rsidRDefault="004F2313" w:rsidP="004F2313">
      <w:pPr>
        <w:pStyle w:val="Heading2"/>
        <w:numPr>
          <w:ilvl w:val="1"/>
          <w:numId w:val="1"/>
        </w:numPr>
      </w:pPr>
      <w:bookmarkStart w:id="20" w:name="_Toc270529772"/>
      <w:r>
        <w:lastRenderedPageBreak/>
        <w:t>Siemens</w:t>
      </w:r>
      <w:bookmarkEnd w:id="20"/>
    </w:p>
    <w:p w14:paraId="3ECBEBC1" w14:textId="37DAC2A6" w:rsidR="00DF74C1" w:rsidRPr="00F93F75" w:rsidRDefault="00DF74C1" w:rsidP="00DF74C1">
      <w:pPr>
        <w:pStyle w:val="Heading2"/>
        <w:numPr>
          <w:ilvl w:val="2"/>
          <w:numId w:val="1"/>
        </w:numPr>
      </w:pPr>
      <w:bookmarkStart w:id="21" w:name="_Toc270529773"/>
      <w:r>
        <w:t>ECG 3T</w:t>
      </w:r>
      <w:bookmarkEnd w:id="21"/>
    </w:p>
    <w:p w14:paraId="3020161E" w14:textId="206EBBFB" w:rsidR="00DF74C1" w:rsidRPr="00F93F75" w:rsidRDefault="00DF74C1" w:rsidP="00DF74C1">
      <w:pPr>
        <w:pStyle w:val="Subtitle"/>
        <w:jc w:val="both"/>
        <w:rPr>
          <w:rFonts w:ascii="Constantia" w:hAnsi="Constantia"/>
        </w:rPr>
      </w:pPr>
      <w:r w:rsidRPr="00F93F75">
        <w:rPr>
          <w:rFonts w:ascii="Constantia" w:hAnsi="Constantia"/>
        </w:rPr>
        <w:t xml:space="preserve">Courtesy of </w:t>
      </w:r>
      <w:r w:rsidR="00567ACA">
        <w:rPr>
          <w:rFonts w:ascii="Constantia" w:hAnsi="Constantia"/>
        </w:rPr>
        <w:t xml:space="preserve"> Miriam Sebold</w:t>
      </w:r>
      <w:r w:rsidRPr="00F93F75">
        <w:rPr>
          <w:rFonts w:ascii="Constantia" w:hAnsi="Constantia"/>
        </w:rPr>
        <w:t>,</w:t>
      </w:r>
      <w:r w:rsidR="00567ACA">
        <w:rPr>
          <w:rFonts w:ascii="Constantia" w:hAnsi="Constantia"/>
        </w:rPr>
        <w:t xml:space="preserve"> Charite Berlin, and Quentin Huys, TNU </w:t>
      </w:r>
      <w:r w:rsidRPr="00F93F75">
        <w:rPr>
          <w:rFonts w:ascii="Constantia" w:hAnsi="Constantia"/>
        </w:rPr>
        <w:t>Zurich</w:t>
      </w:r>
    </w:p>
    <w:p w14:paraId="59FD4FEB" w14:textId="4DC3E666" w:rsidR="00DF74C1" w:rsidRPr="00F93F75" w:rsidRDefault="00567ACA" w:rsidP="00DF74C1">
      <w:r>
        <w:t xml:space="preserve">4-electrode ECG data, Siemens 3T </w:t>
      </w:r>
      <w:r w:rsidR="00DF74C1" w:rsidRPr="00F93F75">
        <w:t>scanner</w:t>
      </w:r>
    </w:p>
    <w:p w14:paraId="3BC28C38" w14:textId="08ED9212" w:rsidR="00DF74C1" w:rsidRPr="00F93F75" w:rsidRDefault="00DF74C1" w:rsidP="00DF74C1">
      <w:r w:rsidRPr="00F93F75">
        <w:rPr>
          <w:b/>
        </w:rPr>
        <w:t>Description</w:t>
      </w:r>
      <w:r w:rsidRPr="00F93F75">
        <w:t xml:space="preserve">: Similar to </w:t>
      </w:r>
      <w:r>
        <w:t>ECG 3T</w:t>
      </w:r>
      <w:r w:rsidR="00567ACA">
        <w:t xml:space="preserve">, but acquired </w:t>
      </w:r>
      <w:r w:rsidRPr="00F93F75">
        <w:t xml:space="preserve">on a </w:t>
      </w:r>
      <w:r>
        <w:t>Siemens</w:t>
      </w:r>
      <w:r w:rsidRPr="00F93F75">
        <w:t xml:space="preserve"> system </w:t>
      </w:r>
      <w:r w:rsidR="00567ACA">
        <w:t xml:space="preserve">with </w:t>
      </w:r>
      <w:r>
        <w:t>only one logfile for ECG data</w:t>
      </w:r>
      <w:r w:rsidRPr="00F93F75">
        <w:t>. The quality of the signal is challenging, stemming from a patient population.</w:t>
      </w:r>
    </w:p>
    <w:p w14:paraId="318A12D7" w14:textId="77777777" w:rsidR="00DF74C1" w:rsidRPr="00F93F75" w:rsidRDefault="00DF74C1" w:rsidP="00DF74C1">
      <w:r w:rsidRPr="00F93F75">
        <w:br w:type="page"/>
      </w:r>
    </w:p>
    <w:p w14:paraId="4ABCFFAF" w14:textId="77777777" w:rsidR="004F2313" w:rsidRPr="004F2313" w:rsidRDefault="004F2313" w:rsidP="004F2313">
      <w:pPr>
        <w:pStyle w:val="Heading2"/>
        <w:numPr>
          <w:ilvl w:val="1"/>
          <w:numId w:val="1"/>
        </w:numPr>
      </w:pPr>
      <w:bookmarkStart w:id="22" w:name="_Toc270529774"/>
      <w:bookmarkEnd w:id="22"/>
    </w:p>
    <w:p w14:paraId="40C71369" w14:textId="77777777" w:rsidR="00852C89" w:rsidRPr="00F93F75" w:rsidRDefault="00806E3F" w:rsidP="0035614E">
      <w:pPr>
        <w:pStyle w:val="Heading1"/>
      </w:pPr>
      <w:bookmarkStart w:id="23" w:name="_Toc270529775"/>
      <w:r w:rsidRPr="00F93F75">
        <w:t>Input S</w:t>
      </w:r>
      <w:r w:rsidR="0014512C" w:rsidRPr="00F93F75">
        <w:t>tructure</w:t>
      </w:r>
      <w:r w:rsidR="009C7077" w:rsidRPr="00F93F75">
        <w:t xml:space="preserve"> physio</w:t>
      </w:r>
      <w:bookmarkEnd w:id="23"/>
    </w:p>
    <w:p w14:paraId="30408860" w14:textId="411CB3A4" w:rsidR="00A938EC" w:rsidRPr="00F93F75" w:rsidRDefault="00813B14" w:rsidP="009C7077">
      <w:pPr>
        <w:rPr>
          <w:noProof/>
        </w:rPr>
      </w:pPr>
      <w:r>
        <w:rPr>
          <w:rFonts w:cs="Courier New"/>
        </w:rPr>
        <w:t>P</w:t>
      </w:r>
      <w:r w:rsidR="00C60AB0" w:rsidRPr="00F93F75">
        <w:rPr>
          <w:rFonts w:cs="Courier New"/>
        </w:rPr>
        <w:t>hysio</w:t>
      </w:r>
      <w:r w:rsidR="00C60AB0" w:rsidRPr="00F93F75">
        <w:t xml:space="preserve"> is the main input structure </w:t>
      </w:r>
      <w:r w:rsidR="0014512C" w:rsidRPr="00F93F75">
        <w:t xml:space="preserve">to run the PhysIO Toolbox on a particular dataset. </w:t>
      </w:r>
      <w:r w:rsidR="00C60AB0" w:rsidRPr="00F93F75">
        <w:t>Its substructures</w:t>
      </w:r>
      <w:r w:rsidR="002315CC" w:rsidRPr="00F93F75">
        <w:t xml:space="preserve"> (</w:t>
      </w:r>
      <w:r w:rsidR="002315CC" w:rsidRPr="00F93F75">
        <w:rPr>
          <w:rFonts w:cs="Courier New"/>
        </w:rPr>
        <w:t>files, sqpar, thresh, model, verbose</w:t>
      </w:r>
      <w:r w:rsidR="002315CC" w:rsidRPr="00F93F75">
        <w:t>)</w:t>
      </w:r>
      <w:r w:rsidR="00C60AB0" w:rsidRPr="00F93F75">
        <w:t xml:space="preserve"> are introduced in the following subsections and </w:t>
      </w:r>
      <w:r w:rsidR="002315CC" w:rsidRPr="00F93F75">
        <w:t>cover</w:t>
      </w:r>
      <w:r w:rsidR="00C60AB0" w:rsidRPr="00F93F75">
        <w:t xml:space="preserve"> different </w:t>
      </w:r>
      <w:r w:rsidR="002315CC" w:rsidRPr="00F93F75">
        <w:t>parameter sets for different use cases of the toolbox</w:t>
      </w:r>
      <w:r w:rsidR="00C60AB0" w:rsidRPr="00F93F75">
        <w:t xml:space="preserve">. </w:t>
      </w:r>
      <w:r w:rsidR="002315CC" w:rsidRPr="00F93F75">
        <w:t>These substructures</w:t>
      </w:r>
      <w:r w:rsidR="0014512C" w:rsidRPr="00F93F75">
        <w:t xml:space="preserve"> are </w:t>
      </w:r>
      <w:r w:rsidR="00C60AB0" w:rsidRPr="00F93F75">
        <w:t xml:space="preserve">altered </w:t>
      </w:r>
      <w:r w:rsidR="0014512C" w:rsidRPr="00F93F75">
        <w:t xml:space="preserve">in all </w:t>
      </w:r>
      <w:r w:rsidR="0014512C" w:rsidRPr="00F93F75">
        <w:rPr>
          <w:rFonts w:cs="Courier New"/>
        </w:rPr>
        <w:t>examples/main_*.m</w:t>
      </w:r>
      <w:r w:rsidR="0014512C" w:rsidRPr="00F93F75">
        <w:t xml:space="preserve"> – files and should be as well in your own scripts, before you call </w:t>
      </w:r>
      <w:r w:rsidR="0014512C" w:rsidRPr="00F93F75">
        <w:rPr>
          <w:rFonts w:cs="Courier New"/>
        </w:rPr>
        <w:t>physio_main_create_regressors</w:t>
      </w:r>
      <w:r w:rsidR="009C7077" w:rsidRPr="00F93F75">
        <w:t xml:space="preserve">.  The code snippets </w:t>
      </w:r>
      <w:r w:rsidR="002315CC" w:rsidRPr="00F93F75">
        <w:t>documenting these substructures with its parameters are copied from</w:t>
      </w:r>
      <w:r w:rsidR="009C7077" w:rsidRPr="00F93F75">
        <w:t xml:space="preserve"> the </w:t>
      </w:r>
      <w:r w:rsidR="009C7077" w:rsidRPr="00F93F75">
        <w:rPr>
          <w:rFonts w:cs="Courier New"/>
        </w:rPr>
        <w:t>physio_new.m</w:t>
      </w:r>
      <w:r w:rsidR="009C7077" w:rsidRPr="00F93F75">
        <w:t>-file, where you will also find the latest version of the parameter documentation. Here is the header of that function</w:t>
      </w:r>
      <w:r w:rsidR="00C16C17" w:rsidRPr="00F93F75">
        <w:t>:</w:t>
      </w:r>
      <w:r w:rsidR="00A938EC" w:rsidRPr="00F93F75">
        <w:rPr>
          <w:noProof/>
        </w:rPr>
        <w:t xml:space="preserve"> </w:t>
      </w:r>
    </w:p>
    <w:p w14:paraId="36BC8D90" w14:textId="77777777" w:rsidR="009C7077" w:rsidRPr="00F93F75" w:rsidRDefault="00A938EC" w:rsidP="009C7077">
      <w:r w:rsidRPr="00F93F75">
        <w:rPr>
          <w:noProof/>
          <w:lang w:eastAsia="en-US"/>
        </w:rPr>
        <w:lastRenderedPageBreak/>
        <mc:AlternateContent>
          <mc:Choice Requires="wps">
            <w:drawing>
              <wp:inline distT="0" distB="0" distL="0" distR="0" wp14:anchorId="27A43E06" wp14:editId="62EC42A5">
                <wp:extent cx="5880100" cy="8407400"/>
                <wp:effectExtent l="38100" t="38100" r="120650" b="118745"/>
                <wp:docPr id="8" name="Rectangle 8"/>
                <wp:cNvGraphicFramePr/>
                <a:graphic xmlns:a="http://schemas.openxmlformats.org/drawingml/2006/main">
                  <a:graphicData uri="http://schemas.microsoft.com/office/word/2010/wordprocessingShape">
                    <wps:wsp>
                      <wps:cNvSpPr/>
                      <wps:spPr>
                        <a:xfrm>
                          <a:off x="0" y="0"/>
                          <a:ext cx="5880100" cy="8407400"/>
                        </a:xfrm>
                        <a:prstGeom prst="rect">
                          <a:avLst/>
                        </a:prstGeom>
                        <a:solidFill>
                          <a:schemeClr val="accent1">
                            <a:lumMod val="20000"/>
                            <a:lumOff val="80000"/>
                          </a:schemeClr>
                        </a:solidFill>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14:paraId="35B3D672"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0000FF"/>
                                <w:sz w:val="20"/>
                              </w:rPr>
                              <w:t>function</w:t>
                            </w:r>
                            <w:r w:rsidRPr="00C16C17">
                              <w:rPr>
                                <w:rFonts w:ascii="Courier New" w:hAnsi="Courier New" w:cs="Courier New"/>
                                <w:color w:val="000000"/>
                                <w:sz w:val="20"/>
                              </w:rPr>
                              <w:t xml:space="preserve"> physio = physio_new(default_scheme, physio_in)</w:t>
                            </w:r>
                          </w:p>
                          <w:p w14:paraId="4F36A144"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creates complete PhysIO structure fed into physio_main_create_regressors</w:t>
                            </w:r>
                          </w:p>
                          <w:p w14:paraId="7DD57CF9"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02286368"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 = physio_new(default_scheme, physio_in)</w:t>
                            </w:r>
                          </w:p>
                          <w:p w14:paraId="627A4580"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07C92C9A"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IN</w:t>
                            </w:r>
                          </w:p>
                          <w:p w14:paraId="4BC0C60B"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default_scheme  - if set, default values for structure entries are set</w:t>
                            </w:r>
                          </w:p>
                          <w:p w14:paraId="3D7A7361"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according to the application</w:t>
                            </w:r>
                          </w:p>
                          <w:p w14:paraId="1DA932D9"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different templates are predefined, e.g.</w:t>
                            </w:r>
                          </w:p>
                          <w:p w14:paraId="7F1063CE"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'empty' (default) - all strings are set to '', all</w:t>
                            </w:r>
                          </w:p>
                          <w:p w14:paraId="32D1BFC9"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numbers to []</w:t>
                            </w:r>
                          </w:p>
                          <w:p w14:paraId="33B755DE" w14:textId="77777777" w:rsidR="00CA4C0D" w:rsidRDefault="00CA4C0D" w:rsidP="003F24B4">
                            <w:pPr>
                              <w:autoSpaceDE w:val="0"/>
                              <w:autoSpaceDN w:val="0"/>
                              <w:adjustRightInd w:val="0"/>
                              <w:contextualSpacing/>
                              <w:rPr>
                                <w:rFonts w:ascii="Courier New" w:hAnsi="Courier New" w:cs="Courier New"/>
                                <w:color w:val="228B22"/>
                                <w:sz w:val="20"/>
                              </w:rPr>
                            </w:pPr>
                            <w:r w:rsidRPr="00C16C17">
                              <w:rPr>
                                <w:rFonts w:ascii="Courier New" w:hAnsi="Courier New" w:cs="Courier New"/>
                                <w:color w:val="228B22"/>
                                <w:sz w:val="20"/>
                              </w:rPr>
                              <w:t xml:space="preserve">%                       'RETROICOR' order of RETROICOR expansion taken </w:t>
                            </w:r>
                          </w:p>
                          <w:p w14:paraId="1B65E2F1" w14:textId="77777777" w:rsidR="00CA4C0D" w:rsidRPr="00C16C17" w:rsidRDefault="00CA4C0D" w:rsidP="003F24B4">
                            <w:pPr>
                              <w:autoSpaceDE w:val="0"/>
                              <w:autoSpaceDN w:val="0"/>
                              <w:adjustRightInd w:val="0"/>
                              <w:contextualSpacing/>
                              <w:rPr>
                                <w:rFonts w:ascii="Courier New" w:hAnsi="Courier New" w:cs="Courier New"/>
                              </w:rPr>
                            </w:pPr>
                            <w:r>
                              <w:rPr>
                                <w:rFonts w:ascii="Courier New" w:hAnsi="Courier New" w:cs="Courier New"/>
                                <w:color w:val="228B22"/>
                                <w:sz w:val="20"/>
                              </w:rPr>
                              <w:t xml:space="preserve">% </w:t>
                            </w:r>
                            <w:r>
                              <w:rPr>
                                <w:rFonts w:ascii="Courier New" w:hAnsi="Courier New" w:cs="Courier New"/>
                                <w:color w:val="228B22"/>
                                <w:sz w:val="20"/>
                              </w:rPr>
                              <w:tab/>
                            </w:r>
                            <w:r>
                              <w:rPr>
                                <w:rFonts w:ascii="Courier New" w:hAnsi="Courier New" w:cs="Courier New"/>
                                <w:color w:val="228B22"/>
                                <w:sz w:val="20"/>
                              </w:rPr>
                              <w:tab/>
                            </w:r>
                            <w:r>
                              <w:rPr>
                                <w:rFonts w:ascii="Courier New" w:hAnsi="Courier New" w:cs="Courier New"/>
                                <w:color w:val="228B22"/>
                                <w:sz w:val="20"/>
                              </w:rPr>
                              <w:tab/>
                            </w:r>
                            <w:r>
                              <w:rPr>
                                <w:rFonts w:ascii="Courier New" w:hAnsi="Courier New" w:cs="Courier New"/>
                                <w:color w:val="228B22"/>
                                <w:sz w:val="20"/>
                              </w:rPr>
                              <w:tab/>
                            </w:r>
                            <w:r>
                              <w:rPr>
                                <w:rFonts w:ascii="Courier New" w:hAnsi="Courier New" w:cs="Courier New"/>
                                <w:color w:val="228B22"/>
                                <w:sz w:val="20"/>
                              </w:rPr>
                              <w:tab/>
                            </w:r>
                            <w:r w:rsidRPr="00C16C17">
                              <w:rPr>
                                <w:rFonts w:ascii="Courier New" w:hAnsi="Courier New" w:cs="Courier New"/>
                                <w:color w:val="228B22"/>
                                <w:sz w:val="20"/>
                              </w:rPr>
                              <w:t>from Harvey2008, JRMI28(6), p1337ff.</w:t>
                            </w:r>
                          </w:p>
                          <w:p w14:paraId="2EC0015B"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'scan_timing_from_start'</w:t>
                            </w:r>
                          </w:p>
                          <w:p w14:paraId="1700D6AE"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'manual_peak_select'</w:t>
                            </w:r>
                          </w:p>
                          <w:p w14:paraId="163883CA"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physio_in       - used as input, only fields related to default_scheme</w:t>
                            </w:r>
                          </w:p>
                          <w:p w14:paraId="1124A72A"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are overwritten, the others are kept as in physio_in</w:t>
                            </w:r>
                          </w:p>
                          <w:p w14:paraId="462DB460" w14:textId="77777777" w:rsidR="00CA4C0D" w:rsidRDefault="00CA4C0D" w:rsidP="003F24B4">
                            <w:pPr>
                              <w:autoSpaceDE w:val="0"/>
                              <w:autoSpaceDN w:val="0"/>
                              <w:adjustRightInd w:val="0"/>
                              <w:contextualSpacing/>
                              <w:rPr>
                                <w:rFonts w:ascii="Courier New" w:hAnsi="Courier New" w:cs="Courier New"/>
                                <w:color w:val="228B22"/>
                                <w:sz w:val="20"/>
                              </w:rPr>
                            </w:pPr>
                            <w:r>
                              <w:rPr>
                                <w:rFonts w:ascii="Courier New" w:hAnsi="Courier New" w:cs="Courier New"/>
                                <w:color w:val="228B22"/>
                                <w:sz w:val="20"/>
                              </w:rPr>
                              <w:t>%</w:t>
                            </w:r>
                          </w:p>
                          <w:p w14:paraId="626D909A"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OUT</w:t>
                            </w:r>
                          </w:p>
                          <w:p w14:paraId="205159F6"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          - the complete physio structure, which can be unsed in</w:t>
                            </w:r>
                          </w:p>
                          <w:p w14:paraId="6BF4E910"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physio_main_create_regressors</w:t>
                            </w:r>
                          </w:p>
                          <w:p w14:paraId="2D9DFB95" w14:textId="77777777" w:rsidR="00CA4C0D" w:rsidRDefault="00CA4C0D" w:rsidP="003F24B4">
                            <w:pPr>
                              <w:autoSpaceDE w:val="0"/>
                              <w:autoSpaceDN w:val="0"/>
                              <w:adjustRightInd w:val="0"/>
                              <w:contextualSpacing/>
                              <w:rPr>
                                <w:rFonts w:ascii="Courier New" w:hAnsi="Courier New" w:cs="Courier New"/>
                                <w:color w:val="228B22"/>
                                <w:sz w:val="20"/>
                              </w:rPr>
                            </w:pPr>
                            <w:r>
                              <w:rPr>
                                <w:rFonts w:ascii="Courier New" w:hAnsi="Courier New" w:cs="Courier New"/>
                                <w:color w:val="228B22"/>
                                <w:sz w:val="20"/>
                              </w:rPr>
                              <w:t>%</w:t>
                            </w:r>
                          </w:p>
                          <w:p w14:paraId="20C944D8"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NOTE</w:t>
                            </w:r>
                          </w:p>
                          <w:p w14:paraId="6462D168"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All parameters used in the physIO toolbox are defined AND DOCUMENTED in</w:t>
                            </w:r>
                          </w:p>
                          <w:p w14:paraId="3E0872CD"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this file. Just scroll down and read through the comments!</w:t>
                            </w:r>
                          </w:p>
                          <w:p w14:paraId="6528EB27"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xml:space="preserve">% </w:t>
                            </w:r>
                          </w:p>
                          <w:p w14:paraId="6DD21859"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EXAMPLE</w:t>
                            </w:r>
                          </w:p>
                          <w:p w14:paraId="2FFCFEBA"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 = physio_new('empty')</w:t>
                            </w:r>
                          </w:p>
                          <w:p w14:paraId="17C4EABB"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 = physio_new('RETROICOR');</w:t>
                            </w:r>
                          </w:p>
                          <w:p w14:paraId="786DD482"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 = physio_new('manual_peak_select', physio);</w:t>
                            </w:r>
                          </w:p>
                          <w:p w14:paraId="287E717E"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15D4C8C4"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See also physio_main_create_regressors</w:t>
                            </w:r>
                          </w:p>
                          <w:p w14:paraId="1F26C073"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2CB1CCED"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Author: Lars Kasper</w:t>
                            </w:r>
                          </w:p>
                          <w:p w14:paraId="3C0F6F13"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Created: 2013-04-23</w:t>
                            </w:r>
                          </w:p>
                          <w:p w14:paraId="3724F09D"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Copyright (C) 2013 TNU, Institute for Biomedical Engineering, University of Zurich and ETH Zurich.</w:t>
                            </w:r>
                          </w:p>
                          <w:p w14:paraId="1F2F802B"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7C54AFE2"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This file is part of the TNU CheckPhysRETROICOR toolbox, which is released under the terms of the GNU General Public</w:t>
                            </w:r>
                          </w:p>
                          <w:p w14:paraId="57EC6F21"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Licence (GPL), version 3. You can redistribute it and/or modify it under the terms of the GPL</w:t>
                            </w:r>
                          </w:p>
                          <w:p w14:paraId="247032E9"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(either version 3 or, at your option, any later version). For further details, see the file</w:t>
                            </w:r>
                          </w:p>
                          <w:p w14:paraId="7F5DDA06"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COPYING or &lt;http://www.gnu.org/licenses/&gt;.</w:t>
                            </w:r>
                          </w:p>
                          <w:p w14:paraId="4E822006"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71136C28" w14:textId="77777777" w:rsidR="00CA4C0D" w:rsidRPr="00A4787F" w:rsidRDefault="00CA4C0D" w:rsidP="00A938EC">
                            <w:pPr>
                              <w:autoSpaceDE w:val="0"/>
                              <w:autoSpaceDN w:val="0"/>
                              <w:adjustRightInd w:val="0"/>
                              <w:spacing w:after="0"/>
                            </w:pPr>
                            <w:r w:rsidRPr="00C16C17">
                              <w:rPr>
                                <w:rFonts w:ascii="Courier New" w:hAnsi="Courier New" w:cs="Courier New"/>
                                <w:color w:val="228B22"/>
                                <w:sz w:val="20"/>
                              </w:rPr>
                              <w:t>% $Id: physio_new.m 188 2013-05-05 14:06:25Z kasperla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id="Rectangle 8" o:spid="_x0000_s1029" style="width:463pt;height:662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" fillcolor="#dbe5f1 [660]" strokecolor="#40a7c2 [3048]">
                <v:shadow on="t" opacity="26214f" mv:blur="50800f" origin="-.5,-.5" offset="26941emu,26941emu"/>
                <v:textbox style="mso-fit-shape-to-text:t">
                  <w:txbxContent>
                    <w:p w14:paraId="35B3D672"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0000FF"/>
                          <w:sz w:val="20"/>
                        </w:rPr>
                        <w:t>function</w:t>
                      </w:r>
                      <w:r w:rsidRPr="00C16C17">
                        <w:rPr>
                          <w:rFonts w:ascii="Courier New" w:hAnsi="Courier New" w:cs="Courier New"/>
                          <w:color w:val="000000"/>
                          <w:sz w:val="20"/>
                        </w:rPr>
                        <w:t xml:space="preserve"> physio = physio_new(default_scheme, physio_in)</w:t>
                      </w:r>
                    </w:p>
                    <w:p w14:paraId="4F36A144"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creates complete PhysIO structure fed into physio_main_create_regressors</w:t>
                      </w:r>
                    </w:p>
                    <w:p w14:paraId="7DD57CF9"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02286368"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 = physio_new(default_scheme, physio_in)</w:t>
                      </w:r>
                    </w:p>
                    <w:p w14:paraId="627A4580"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07C92C9A"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IN</w:t>
                      </w:r>
                    </w:p>
                    <w:p w14:paraId="4BC0C60B"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default_scheme  - if set, default values for structure entries are set</w:t>
                      </w:r>
                    </w:p>
                    <w:p w14:paraId="3D7A7361"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according to the application</w:t>
                      </w:r>
                    </w:p>
                    <w:p w14:paraId="1DA932D9"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different templates are predefined, e.g.</w:t>
                      </w:r>
                    </w:p>
                    <w:p w14:paraId="7F1063CE"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'empty' (default) - all strings are set to '', all</w:t>
                      </w:r>
                    </w:p>
                    <w:p w14:paraId="32D1BFC9"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numbers to []</w:t>
                      </w:r>
                    </w:p>
                    <w:p w14:paraId="33B755DE" w14:textId="77777777" w:rsidR="00CA4C0D" w:rsidRDefault="00CA4C0D" w:rsidP="003F24B4">
                      <w:pPr>
                        <w:autoSpaceDE w:val="0"/>
                        <w:autoSpaceDN w:val="0"/>
                        <w:adjustRightInd w:val="0"/>
                        <w:contextualSpacing/>
                        <w:rPr>
                          <w:rFonts w:ascii="Courier New" w:hAnsi="Courier New" w:cs="Courier New"/>
                          <w:color w:val="228B22"/>
                          <w:sz w:val="20"/>
                        </w:rPr>
                      </w:pPr>
                      <w:r w:rsidRPr="00C16C17">
                        <w:rPr>
                          <w:rFonts w:ascii="Courier New" w:hAnsi="Courier New" w:cs="Courier New"/>
                          <w:color w:val="228B22"/>
                          <w:sz w:val="20"/>
                        </w:rPr>
                        <w:t xml:space="preserve">%                       'RETROICOR' order of RETROICOR expansion taken </w:t>
                      </w:r>
                    </w:p>
                    <w:p w14:paraId="1B65E2F1" w14:textId="77777777" w:rsidR="00CA4C0D" w:rsidRPr="00C16C17" w:rsidRDefault="00CA4C0D" w:rsidP="003F24B4">
                      <w:pPr>
                        <w:autoSpaceDE w:val="0"/>
                        <w:autoSpaceDN w:val="0"/>
                        <w:adjustRightInd w:val="0"/>
                        <w:contextualSpacing/>
                        <w:rPr>
                          <w:rFonts w:ascii="Courier New" w:hAnsi="Courier New" w:cs="Courier New"/>
                        </w:rPr>
                      </w:pPr>
                      <w:r>
                        <w:rPr>
                          <w:rFonts w:ascii="Courier New" w:hAnsi="Courier New" w:cs="Courier New"/>
                          <w:color w:val="228B22"/>
                          <w:sz w:val="20"/>
                        </w:rPr>
                        <w:t xml:space="preserve">% </w:t>
                      </w:r>
                      <w:r>
                        <w:rPr>
                          <w:rFonts w:ascii="Courier New" w:hAnsi="Courier New" w:cs="Courier New"/>
                          <w:color w:val="228B22"/>
                          <w:sz w:val="20"/>
                        </w:rPr>
                        <w:tab/>
                      </w:r>
                      <w:r>
                        <w:rPr>
                          <w:rFonts w:ascii="Courier New" w:hAnsi="Courier New" w:cs="Courier New"/>
                          <w:color w:val="228B22"/>
                          <w:sz w:val="20"/>
                        </w:rPr>
                        <w:tab/>
                      </w:r>
                      <w:r>
                        <w:rPr>
                          <w:rFonts w:ascii="Courier New" w:hAnsi="Courier New" w:cs="Courier New"/>
                          <w:color w:val="228B22"/>
                          <w:sz w:val="20"/>
                        </w:rPr>
                        <w:tab/>
                      </w:r>
                      <w:r>
                        <w:rPr>
                          <w:rFonts w:ascii="Courier New" w:hAnsi="Courier New" w:cs="Courier New"/>
                          <w:color w:val="228B22"/>
                          <w:sz w:val="20"/>
                        </w:rPr>
                        <w:tab/>
                      </w:r>
                      <w:r>
                        <w:rPr>
                          <w:rFonts w:ascii="Courier New" w:hAnsi="Courier New" w:cs="Courier New"/>
                          <w:color w:val="228B22"/>
                          <w:sz w:val="20"/>
                        </w:rPr>
                        <w:tab/>
                      </w:r>
                      <w:r w:rsidRPr="00C16C17">
                        <w:rPr>
                          <w:rFonts w:ascii="Courier New" w:hAnsi="Courier New" w:cs="Courier New"/>
                          <w:color w:val="228B22"/>
                          <w:sz w:val="20"/>
                        </w:rPr>
                        <w:t>from Harvey2008, JRMI28(6), p1337ff.</w:t>
                      </w:r>
                    </w:p>
                    <w:p w14:paraId="2EC0015B"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'scan_timing_from_start'</w:t>
                      </w:r>
                    </w:p>
                    <w:p w14:paraId="1700D6AE"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'manual_peak_select'</w:t>
                      </w:r>
                    </w:p>
                    <w:p w14:paraId="163883CA"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physio_in       - used as input, only fields related to default_scheme</w:t>
                      </w:r>
                    </w:p>
                    <w:p w14:paraId="1124A72A"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are overwritten, the others are kept as in physio_in</w:t>
                      </w:r>
                    </w:p>
                    <w:p w14:paraId="462DB460" w14:textId="77777777" w:rsidR="00CA4C0D" w:rsidRDefault="00CA4C0D" w:rsidP="003F24B4">
                      <w:pPr>
                        <w:autoSpaceDE w:val="0"/>
                        <w:autoSpaceDN w:val="0"/>
                        <w:adjustRightInd w:val="0"/>
                        <w:contextualSpacing/>
                        <w:rPr>
                          <w:rFonts w:ascii="Courier New" w:hAnsi="Courier New" w:cs="Courier New"/>
                          <w:color w:val="228B22"/>
                          <w:sz w:val="20"/>
                        </w:rPr>
                      </w:pPr>
                      <w:r>
                        <w:rPr>
                          <w:rFonts w:ascii="Courier New" w:hAnsi="Courier New" w:cs="Courier New"/>
                          <w:color w:val="228B22"/>
                          <w:sz w:val="20"/>
                        </w:rPr>
                        <w:t>%</w:t>
                      </w:r>
                    </w:p>
                    <w:p w14:paraId="626D909A"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OUT</w:t>
                      </w:r>
                    </w:p>
                    <w:p w14:paraId="205159F6"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          - the complete physio structure, which can be unsed in</w:t>
                      </w:r>
                    </w:p>
                    <w:p w14:paraId="6BF4E910"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physio_main_create_regressors</w:t>
                      </w:r>
                    </w:p>
                    <w:p w14:paraId="2D9DFB95" w14:textId="77777777" w:rsidR="00CA4C0D" w:rsidRDefault="00CA4C0D" w:rsidP="003F24B4">
                      <w:pPr>
                        <w:autoSpaceDE w:val="0"/>
                        <w:autoSpaceDN w:val="0"/>
                        <w:adjustRightInd w:val="0"/>
                        <w:contextualSpacing/>
                        <w:rPr>
                          <w:rFonts w:ascii="Courier New" w:hAnsi="Courier New" w:cs="Courier New"/>
                          <w:color w:val="228B22"/>
                          <w:sz w:val="20"/>
                        </w:rPr>
                      </w:pPr>
                      <w:r>
                        <w:rPr>
                          <w:rFonts w:ascii="Courier New" w:hAnsi="Courier New" w:cs="Courier New"/>
                          <w:color w:val="228B22"/>
                          <w:sz w:val="20"/>
                        </w:rPr>
                        <w:t>%</w:t>
                      </w:r>
                    </w:p>
                    <w:p w14:paraId="20C944D8"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NOTE</w:t>
                      </w:r>
                    </w:p>
                    <w:p w14:paraId="6462D168"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All parameters used in the physIO toolbox are defined AND DOCUMENTED in</w:t>
                      </w:r>
                    </w:p>
                    <w:p w14:paraId="3E0872CD"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this file. Just scroll down and read through the comments!</w:t>
                      </w:r>
                    </w:p>
                    <w:p w14:paraId="6528EB27"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xml:space="preserve">% </w:t>
                      </w:r>
                    </w:p>
                    <w:p w14:paraId="6DD21859"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EXAMPLE</w:t>
                      </w:r>
                    </w:p>
                    <w:p w14:paraId="2FFCFEBA"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 = physio_new('empty')</w:t>
                      </w:r>
                    </w:p>
                    <w:p w14:paraId="17C4EABB"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 = physio_new('RETROICOR');</w:t>
                      </w:r>
                    </w:p>
                    <w:p w14:paraId="786DD482"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physio = physio_new('manual_peak_select', physio);</w:t>
                      </w:r>
                    </w:p>
                    <w:p w14:paraId="287E717E"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15D4C8C4"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See also physio_main_create_regressors</w:t>
                      </w:r>
                    </w:p>
                    <w:p w14:paraId="1F26C073"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2CB1CCED"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Author: Lars Kasper</w:t>
                      </w:r>
                    </w:p>
                    <w:p w14:paraId="3C0F6F13"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Created: 2013-04-23</w:t>
                      </w:r>
                    </w:p>
                    <w:p w14:paraId="3724F09D"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Copyright (C) 2013 TNU, Institute for Biomedical Engineering, University of Zurich and ETH Zurich.</w:t>
                      </w:r>
                    </w:p>
                    <w:p w14:paraId="1F2F802B"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7C54AFE2"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This file is part of the TNU CheckPhysRETROICOR toolbox, which is released under the terms of the GNU General Public</w:t>
                      </w:r>
                    </w:p>
                    <w:p w14:paraId="57EC6F21"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Licence (GPL), version 3. You can redistribute it and/or modify it under the terms of the GPL</w:t>
                      </w:r>
                    </w:p>
                    <w:p w14:paraId="247032E9"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(either version 3 or, at your option, any later version). For further details, see the file</w:t>
                      </w:r>
                    </w:p>
                    <w:p w14:paraId="7F5DDA06"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 COPYING or &lt;http://www.gnu.org/licenses/&gt;.</w:t>
                      </w:r>
                    </w:p>
                    <w:p w14:paraId="4E822006" w14:textId="77777777" w:rsidR="00CA4C0D" w:rsidRPr="00C16C17" w:rsidRDefault="00CA4C0D" w:rsidP="003F24B4">
                      <w:pPr>
                        <w:autoSpaceDE w:val="0"/>
                        <w:autoSpaceDN w:val="0"/>
                        <w:adjustRightInd w:val="0"/>
                        <w:contextualSpacing/>
                        <w:rPr>
                          <w:rFonts w:ascii="Courier New" w:hAnsi="Courier New" w:cs="Courier New"/>
                        </w:rPr>
                      </w:pPr>
                      <w:r w:rsidRPr="00C16C17">
                        <w:rPr>
                          <w:rFonts w:ascii="Courier New" w:hAnsi="Courier New" w:cs="Courier New"/>
                          <w:color w:val="228B22"/>
                          <w:sz w:val="20"/>
                        </w:rPr>
                        <w:t>%</w:t>
                      </w:r>
                    </w:p>
                    <w:p w14:paraId="71136C28" w14:textId="77777777" w:rsidR="00CA4C0D" w:rsidRPr="00A4787F" w:rsidRDefault="00CA4C0D" w:rsidP="00A938EC">
                      <w:pPr>
                        <w:autoSpaceDE w:val="0"/>
                        <w:autoSpaceDN w:val="0"/>
                        <w:adjustRightInd w:val="0"/>
                        <w:spacing w:after="0"/>
                      </w:pPr>
                      <w:r w:rsidRPr="00C16C17">
                        <w:rPr>
                          <w:rFonts w:ascii="Courier New" w:hAnsi="Courier New" w:cs="Courier New"/>
                          <w:color w:val="228B22"/>
                          <w:sz w:val="20"/>
                        </w:rPr>
                        <w:t>% $Id: physio_new.m 188 2013-05-05 14:06:25Z kasperla $</w:t>
                      </w:r>
                    </w:p>
                  </w:txbxContent>
                </v:textbox>
                <w10:anchorlock/>
              </v:rect>
            </w:pict>
          </mc:Fallback>
        </mc:AlternateContent>
      </w:r>
    </w:p>
    <w:p w14:paraId="7A8F9A1C" w14:textId="77777777" w:rsidR="00420AB9" w:rsidRPr="00F93F75" w:rsidRDefault="00FA468F" w:rsidP="0035614E">
      <w:pPr>
        <w:pStyle w:val="Heading2"/>
        <w:numPr>
          <w:ilvl w:val="1"/>
          <w:numId w:val="12"/>
        </w:numPr>
      </w:pPr>
      <w:bookmarkStart w:id="24" w:name="_Toc270529776"/>
      <w:r w:rsidRPr="00F93F75">
        <w:lastRenderedPageBreak/>
        <w:t>log_</w:t>
      </w:r>
      <w:r w:rsidR="0014512C" w:rsidRPr="00F93F75">
        <w:t>files</w:t>
      </w:r>
      <w:bookmarkEnd w:id="24"/>
    </w:p>
    <w:p w14:paraId="72182B57" w14:textId="77777777" w:rsidR="003A2029" w:rsidRPr="00F93F75" w:rsidRDefault="009C7077" w:rsidP="009C7077">
      <w:r w:rsidRPr="00F93F75">
        <w:rPr>
          <w:noProof/>
          <w:lang w:eastAsia="en-US"/>
        </w:rPr>
        <mc:AlternateContent>
          <mc:Choice Requires="wps">
            <w:drawing>
              <wp:inline distT="0" distB="0" distL="0" distR="0" wp14:anchorId="1CC5A54F" wp14:editId="65639AB8">
                <wp:extent cx="5880100" cy="8407400"/>
                <wp:effectExtent l="38100" t="38100" r="120650" b="106045"/>
                <wp:docPr id="9" name="Rectangle 9"/>
                <wp:cNvGraphicFramePr/>
                <a:graphic xmlns:a="http://schemas.openxmlformats.org/drawingml/2006/main">
                  <a:graphicData uri="http://schemas.microsoft.com/office/word/2010/wordprocessingShape">
                    <wps:wsp>
                      <wps:cNvSpPr/>
                      <wps:spPr>
                        <a:xfrm>
                          <a:off x="0" y="0"/>
                          <a:ext cx="5880100" cy="8407400"/>
                        </a:xfrm>
                        <a:prstGeom prst="rect">
                          <a:avLst/>
                        </a:prstGeom>
                        <a:solidFill>
                          <a:schemeClr val="accent1">
                            <a:lumMod val="20000"/>
                            <a:lumOff val="80000"/>
                          </a:schemeClr>
                        </a:solidFill>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14:paraId="7138A416"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structure containing general physiological log-file information</w:t>
                            </w:r>
                          </w:p>
                          <w:p w14:paraId="24FBC48C"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log_files.vendor       = </w:t>
                            </w:r>
                            <w:r w:rsidRPr="00FA468F">
                              <w:rPr>
                                <w:rFonts w:ascii="Courier New" w:hAnsi="Courier New" w:cs="Courier New"/>
                                <w:color w:val="A020F0"/>
                                <w:sz w:val="20"/>
                              </w:rPr>
                              <w:t>''</w:t>
                            </w:r>
                            <w:r w:rsidRPr="00FA468F">
                              <w:rPr>
                                <w:rFonts w:ascii="Courier New" w:hAnsi="Courier New" w:cs="Courier New"/>
                                <w:color w:val="000000"/>
                                <w:sz w:val="20"/>
                              </w:rPr>
                              <w:t xml:space="preserve">; </w:t>
                            </w:r>
                            <w:r w:rsidRPr="00FA468F">
                              <w:rPr>
                                <w:rFonts w:ascii="Courier New" w:hAnsi="Courier New" w:cs="Courier New"/>
                                <w:color w:val="228B22"/>
                                <w:sz w:val="20"/>
                              </w:rPr>
                              <w:t>% 'Philips', 'GE', or 'Siemens', depending on your</w:t>
                            </w:r>
                          </w:p>
                          <w:p w14:paraId="69AFFFB4"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MR Scanner system</w:t>
                            </w:r>
                          </w:p>
                          <w:p w14:paraId="1FF19C38"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log_files.cardiac      = </w:t>
                            </w:r>
                            <w:r w:rsidRPr="00FA468F">
                              <w:rPr>
                                <w:rFonts w:ascii="Courier New" w:hAnsi="Courier New" w:cs="Courier New"/>
                                <w:color w:val="A020F0"/>
                                <w:sz w:val="20"/>
                              </w:rPr>
                              <w:t>''</w:t>
                            </w:r>
                            <w:r w:rsidRPr="00FA468F">
                              <w:rPr>
                                <w:rFonts w:ascii="Courier New" w:hAnsi="Courier New" w:cs="Courier New"/>
                                <w:color w:val="000000"/>
                                <w:sz w:val="20"/>
                              </w:rPr>
                              <w:t xml:space="preserve">; </w:t>
                            </w:r>
                            <w:r w:rsidRPr="00FA468F">
                              <w:rPr>
                                <w:rFonts w:ascii="Courier New" w:hAnsi="Courier New" w:cs="Courier New"/>
                                <w:color w:val="228B22"/>
                                <w:sz w:val="20"/>
                              </w:rPr>
                              <w:t>% 'SCANPHYSLOG.log'; logfile with cardiac data</w:t>
                            </w:r>
                          </w:p>
                          <w:p w14:paraId="1302E58A"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log_files.respiration  = </w:t>
                            </w:r>
                            <w:r w:rsidRPr="00FA468F">
                              <w:rPr>
                                <w:rFonts w:ascii="Courier New" w:hAnsi="Courier New" w:cs="Courier New"/>
                                <w:color w:val="A020F0"/>
                                <w:sz w:val="20"/>
                              </w:rPr>
                              <w:t>''</w:t>
                            </w:r>
                            <w:r w:rsidRPr="00FA468F">
                              <w:rPr>
                                <w:rFonts w:ascii="Courier New" w:hAnsi="Courier New" w:cs="Courier New"/>
                                <w:color w:val="000000"/>
                                <w:sz w:val="20"/>
                              </w:rPr>
                              <w:t xml:space="preserve">; </w:t>
                            </w:r>
                            <w:r w:rsidRPr="00FA468F">
                              <w:rPr>
                                <w:rFonts w:ascii="Courier New" w:hAnsi="Courier New" w:cs="Courier New"/>
                                <w:color w:val="228B22"/>
                                <w:sz w:val="20"/>
                              </w:rPr>
                              <w:t>% 'SCANPHYSLOG.log'; logfile with respiratory data</w:t>
                            </w:r>
                          </w:p>
                          <w:p w14:paraId="712CA6C3"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(same as .cardiac for Philips)</w:t>
                            </w:r>
                          </w:p>
                          <w:p w14:paraId="5906798E"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log_files.sampling_interval = [];   % in seconds, 2e-3 for Philips, variable for GE,</w:t>
                            </w:r>
                          </w:p>
                          <w:p w14:paraId="68721A05" w14:textId="77777777" w:rsidR="00CA4C0D" w:rsidRPr="00A4787F" w:rsidRDefault="00CA4C0D" w:rsidP="00FA468F">
                            <w:pPr>
                              <w:autoSpaceDE w:val="0"/>
                              <w:autoSpaceDN w:val="0"/>
                              <w:adjustRightInd w:val="0"/>
                              <w:spacing w:after="0"/>
                            </w:pPr>
                            <w:r w:rsidRPr="00FA468F">
                              <w:rPr>
                                <w:rFonts w:ascii="Courier New" w:hAnsi="Courier New" w:cs="Courier New"/>
                                <w:color w:val="000000"/>
                                <w:sz w:val="20"/>
                              </w:rPr>
                              <w:t xml:space="preserve">                                        </w:t>
                            </w:r>
                            <w:r w:rsidRPr="00FA468F">
                              <w:rPr>
                                <w:rFonts w:ascii="Courier New" w:hAnsi="Courier New" w:cs="Courier New"/>
                                <w:color w:val="228B22"/>
                                <w:sz w:val="20"/>
                              </w:rPr>
                              <w:t>% e.g. 40e-3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id="Rectangle 9" o:spid="_x0000_s1030" style="width:463pt;height:662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" fillcolor="#dbe5f1 [660]" strokecolor="#40a7c2 [3048]">
                <v:shadow on="t" opacity="26214f" mv:blur="50800f" origin="-.5,-.5" offset="26941emu,26941emu"/>
                <v:textbox style="mso-fit-shape-to-text:t">
                  <w:txbxContent>
                    <w:p w14:paraId="7138A416"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structure containing general physiological log-file information</w:t>
                      </w:r>
                    </w:p>
                    <w:p w14:paraId="24FBC48C"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log_files.vendor       = </w:t>
                      </w:r>
                      <w:r w:rsidRPr="00FA468F">
                        <w:rPr>
                          <w:rFonts w:ascii="Courier New" w:hAnsi="Courier New" w:cs="Courier New"/>
                          <w:color w:val="A020F0"/>
                          <w:sz w:val="20"/>
                        </w:rPr>
                        <w:t>''</w:t>
                      </w:r>
                      <w:r w:rsidRPr="00FA468F">
                        <w:rPr>
                          <w:rFonts w:ascii="Courier New" w:hAnsi="Courier New" w:cs="Courier New"/>
                          <w:color w:val="000000"/>
                          <w:sz w:val="20"/>
                        </w:rPr>
                        <w:t xml:space="preserve">; </w:t>
                      </w:r>
                      <w:r w:rsidRPr="00FA468F">
                        <w:rPr>
                          <w:rFonts w:ascii="Courier New" w:hAnsi="Courier New" w:cs="Courier New"/>
                          <w:color w:val="228B22"/>
                          <w:sz w:val="20"/>
                        </w:rPr>
                        <w:t>% 'Philips', 'GE', or 'Siemens', depending on your</w:t>
                      </w:r>
                    </w:p>
                    <w:p w14:paraId="69AFFFB4"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MR Scanner system</w:t>
                      </w:r>
                    </w:p>
                    <w:p w14:paraId="1FF19C38"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log_files.cardiac      = </w:t>
                      </w:r>
                      <w:r w:rsidRPr="00FA468F">
                        <w:rPr>
                          <w:rFonts w:ascii="Courier New" w:hAnsi="Courier New" w:cs="Courier New"/>
                          <w:color w:val="A020F0"/>
                          <w:sz w:val="20"/>
                        </w:rPr>
                        <w:t>''</w:t>
                      </w:r>
                      <w:r w:rsidRPr="00FA468F">
                        <w:rPr>
                          <w:rFonts w:ascii="Courier New" w:hAnsi="Courier New" w:cs="Courier New"/>
                          <w:color w:val="000000"/>
                          <w:sz w:val="20"/>
                        </w:rPr>
                        <w:t xml:space="preserve">; </w:t>
                      </w:r>
                      <w:r w:rsidRPr="00FA468F">
                        <w:rPr>
                          <w:rFonts w:ascii="Courier New" w:hAnsi="Courier New" w:cs="Courier New"/>
                          <w:color w:val="228B22"/>
                          <w:sz w:val="20"/>
                        </w:rPr>
                        <w:t>% 'SCANPHYSLOG.log'; logfile with cardiac data</w:t>
                      </w:r>
                    </w:p>
                    <w:p w14:paraId="1302E58A"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log_files.respiration  = </w:t>
                      </w:r>
                      <w:r w:rsidRPr="00FA468F">
                        <w:rPr>
                          <w:rFonts w:ascii="Courier New" w:hAnsi="Courier New" w:cs="Courier New"/>
                          <w:color w:val="A020F0"/>
                          <w:sz w:val="20"/>
                        </w:rPr>
                        <w:t>''</w:t>
                      </w:r>
                      <w:r w:rsidRPr="00FA468F">
                        <w:rPr>
                          <w:rFonts w:ascii="Courier New" w:hAnsi="Courier New" w:cs="Courier New"/>
                          <w:color w:val="000000"/>
                          <w:sz w:val="20"/>
                        </w:rPr>
                        <w:t xml:space="preserve">; </w:t>
                      </w:r>
                      <w:r w:rsidRPr="00FA468F">
                        <w:rPr>
                          <w:rFonts w:ascii="Courier New" w:hAnsi="Courier New" w:cs="Courier New"/>
                          <w:color w:val="228B22"/>
                          <w:sz w:val="20"/>
                        </w:rPr>
                        <w:t>% 'SCANPHYSLOG.log'; logfile with respiratory data</w:t>
                      </w:r>
                    </w:p>
                    <w:p w14:paraId="712CA6C3"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(same as .cardiac for Philips)</w:t>
                      </w:r>
                    </w:p>
                    <w:p w14:paraId="5906798E" w14:textId="77777777" w:rsidR="00CA4C0D" w:rsidRPr="00FA468F" w:rsidRDefault="00CA4C0D" w:rsidP="00FA468F">
                      <w:pPr>
                        <w:autoSpaceDE w:val="0"/>
                        <w:autoSpaceDN w:val="0"/>
                        <w:adjustRightInd w:val="0"/>
                        <w:spacing w:after="0"/>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log_files.sampling_interval = [];   % in seconds, 2e-3 for Philips, variable for GE,</w:t>
                      </w:r>
                    </w:p>
                    <w:p w14:paraId="68721A05" w14:textId="77777777" w:rsidR="00CA4C0D" w:rsidRPr="00A4787F" w:rsidRDefault="00CA4C0D" w:rsidP="00FA468F">
                      <w:pPr>
                        <w:autoSpaceDE w:val="0"/>
                        <w:autoSpaceDN w:val="0"/>
                        <w:adjustRightInd w:val="0"/>
                        <w:spacing w:after="0"/>
                      </w:pPr>
                      <w:r w:rsidRPr="00FA468F">
                        <w:rPr>
                          <w:rFonts w:ascii="Courier New" w:hAnsi="Courier New" w:cs="Courier New"/>
                          <w:color w:val="000000"/>
                          <w:sz w:val="20"/>
                        </w:rPr>
                        <w:t xml:space="preserve">                                        </w:t>
                      </w:r>
                      <w:r w:rsidRPr="00FA468F">
                        <w:rPr>
                          <w:rFonts w:ascii="Courier New" w:hAnsi="Courier New" w:cs="Courier New"/>
                          <w:color w:val="228B22"/>
                          <w:sz w:val="20"/>
                        </w:rPr>
                        <w:t>% e.g. 40e-3</w:t>
                      </w:r>
                    </w:p>
                  </w:txbxContent>
                </v:textbox>
                <w10:anchorlock/>
              </v:rect>
            </w:pict>
          </mc:Fallback>
        </mc:AlternateContent>
      </w:r>
    </w:p>
    <w:p w14:paraId="24439C86" w14:textId="77777777" w:rsidR="00420AB9" w:rsidRPr="00F93F75" w:rsidRDefault="00FA468F" w:rsidP="0035614E">
      <w:pPr>
        <w:pStyle w:val="Heading2"/>
        <w:numPr>
          <w:ilvl w:val="1"/>
          <w:numId w:val="12"/>
        </w:numPr>
      </w:pPr>
      <w:bookmarkStart w:id="25" w:name="_Toc270529777"/>
      <w:r w:rsidRPr="00F93F75">
        <w:lastRenderedPageBreak/>
        <w:t>sqpar</w:t>
      </w:r>
      <w:bookmarkEnd w:id="25"/>
    </w:p>
    <w:p w14:paraId="50D87428" w14:textId="77777777" w:rsidR="00A938EC" w:rsidRPr="00F93F75" w:rsidRDefault="00A938EC" w:rsidP="00A938EC">
      <w:r w:rsidRPr="00F93F75">
        <w:rPr>
          <w:noProof/>
          <w:lang w:eastAsia="en-US"/>
        </w:rPr>
        <mc:AlternateContent>
          <mc:Choice Requires="wps">
            <w:drawing>
              <wp:inline distT="0" distB="0" distL="0" distR="0" wp14:anchorId="39336893" wp14:editId="043FA02E">
                <wp:extent cx="5901690" cy="5165725"/>
                <wp:effectExtent l="38100" t="38100" r="118110" b="123825"/>
                <wp:docPr id="10" name="Rectangle 10"/>
                <wp:cNvGraphicFramePr/>
                <a:graphic xmlns:a="http://schemas.openxmlformats.org/drawingml/2006/main">
                  <a:graphicData uri="http://schemas.microsoft.com/office/word/2010/wordprocessingShape">
                    <wps:wsp>
                      <wps:cNvSpPr/>
                      <wps:spPr>
                        <a:xfrm>
                          <a:off x="0" y="0"/>
                          <a:ext cx="5901690" cy="5165725"/>
                        </a:xfrm>
                        <a:prstGeom prst="rect">
                          <a:avLst/>
                        </a:prstGeom>
                        <a:solidFill>
                          <a:schemeClr val="accent1">
                            <a:lumMod val="20000"/>
                            <a:lumOff val="80000"/>
                          </a:schemeClr>
                        </a:solidFill>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14:paraId="1B7D7C36"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sqpar.Nslices           = [];   </w:t>
                            </w:r>
                            <w:r w:rsidRPr="00FA468F">
                              <w:rPr>
                                <w:rFonts w:ascii="Courier New" w:hAnsi="Courier New" w:cs="Courier New"/>
                                <w:color w:val="228B22"/>
                                <w:sz w:val="20"/>
                              </w:rPr>
                              <w:t>% number of slices per volume in fMRI scan</w:t>
                            </w:r>
                          </w:p>
                          <w:p w14:paraId="3812DD8A"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sqpar.NslicesPerBeat    = [];   </w:t>
                            </w:r>
                            <w:r w:rsidRPr="00FA468F">
                              <w:rPr>
                                <w:rFonts w:ascii="Courier New" w:hAnsi="Courier New" w:cs="Courier New"/>
                                <w:color w:val="228B22"/>
                                <w:sz w:val="20"/>
                              </w:rPr>
                              <w:t>% usually equals Nslices, unless you trigger with the heart beat</w:t>
                            </w:r>
                          </w:p>
                          <w:p w14:paraId="46C9BA45"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sqpar.TR                = [];   </w:t>
                            </w:r>
                            <w:r w:rsidRPr="00FA468F">
                              <w:rPr>
                                <w:rFonts w:ascii="Courier New" w:hAnsi="Courier New" w:cs="Courier New"/>
                                <w:color w:val="228B22"/>
                                <w:sz w:val="20"/>
                              </w:rPr>
                              <w:t>% volume repetition time in seconds</w:t>
                            </w:r>
                          </w:p>
                          <w:p w14:paraId="43FBB951"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sqpar.Ndummies          = [];   </w:t>
                            </w:r>
                            <w:r w:rsidRPr="00FA468F">
                              <w:rPr>
                                <w:rFonts w:ascii="Courier New" w:hAnsi="Courier New" w:cs="Courier New"/>
                                <w:color w:val="228B22"/>
                                <w:sz w:val="20"/>
                              </w:rPr>
                              <w:t>% number of dummy volumes</w:t>
                            </w:r>
                          </w:p>
                          <w:p w14:paraId="2B012082"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sqpar.Nscans            = [];   </w:t>
                            </w:r>
                            <w:r w:rsidRPr="00FA468F">
                              <w:rPr>
                                <w:rFonts w:ascii="Courier New" w:hAnsi="Courier New" w:cs="Courier New"/>
                                <w:color w:val="228B22"/>
                                <w:sz w:val="20"/>
                              </w:rPr>
                              <w:t>% number of full volumes saved (volumes in nifti file,</w:t>
                            </w:r>
                          </w:p>
                          <w:p w14:paraId="6548EB06"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usually rows in your design matrix)</w:t>
                            </w:r>
                          </w:p>
                          <w:p w14:paraId="396D302E"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sqpar.Nprep             = [];   </w:t>
                            </w:r>
                            <w:r w:rsidRPr="00FA468F">
                              <w:rPr>
                                <w:rFonts w:ascii="Courier New" w:hAnsi="Courier New" w:cs="Courier New"/>
                                <w:color w:val="228B22"/>
                                <w:sz w:val="20"/>
                              </w:rPr>
                              <w:t>% set to &gt;=0 to count scans and dummy</w:t>
                            </w:r>
                          </w:p>
                          <w:p w14:paraId="2CDE16E0"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number of non-dummy, volume like preparation pulses</w:t>
                            </w:r>
                          </w:p>
                          <w:p w14:paraId="5F2051C3"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before 1st dummy scan. If set, logfile is read from beginning,</w:t>
                            </w:r>
                          </w:p>
                          <w:p w14:paraId="75ED7D21"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otherwise volumes are counted from last detected volume in the logfile</w:t>
                            </w:r>
                          </w:p>
                          <w:p w14:paraId="32E64C48"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sqpar.TimeSliceToSlice  = [];   </w:t>
                            </w:r>
                            <w:r w:rsidRPr="00FA468F">
                              <w:rPr>
                                <w:rFonts w:ascii="Courier New" w:hAnsi="Courier New" w:cs="Courier New"/>
                                <w:color w:val="228B22"/>
                                <w:sz w:val="20"/>
                              </w:rPr>
                              <w:t>% time between the acquisition of 2 subsequent</w:t>
                            </w:r>
                          </w:p>
                          <w:p w14:paraId="48093235"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xml:space="preserve">% slices; typically TR/Nslices or minTR/Nslices, </w:t>
                            </w:r>
                          </w:p>
                          <w:p w14:paraId="23D8031B"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if minimal temporal slice spacing was chosen</w:t>
                            </w:r>
                          </w:p>
                          <w:p w14:paraId="30FBF335"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xml:space="preserve">% NOTE: only necessary, if thresh.grad_direction </w:t>
                            </w:r>
                          </w:p>
                          <w:p w14:paraId="4CAE0E45"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is empty and nominal scan timing is used</w:t>
                            </w:r>
                          </w:p>
                          <w:p w14:paraId="4C665AFC"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sqpar.onset_slice       = 19;   </w:t>
                            </w:r>
                            <w:r w:rsidRPr="00FA468F">
                              <w:rPr>
                                <w:rFonts w:ascii="Courier New" w:hAnsi="Courier New" w:cs="Courier New"/>
                                <w:color w:val="228B22"/>
                                <w:sz w:val="20"/>
                              </w:rPr>
                              <w:t>% slice whose scan onset determines the adjustment of the</w:t>
                            </w:r>
                          </w:p>
                          <w:p w14:paraId="0DBD614C"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regressor timing to a particular slice for the whole volume</w:t>
                            </w:r>
                          </w:p>
                          <w:p w14:paraId="354A5BBB"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volumes from beginning of run, i.e. logfile,</w:t>
                            </w:r>
                          </w:p>
                          <w:p w14:paraId="00ADD47A"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includes counting of preparation gradients</w:t>
                            </w:r>
                            <w:r w:rsidRPr="00FA468F">
                              <w:rPr>
                                <w:rFonts w:ascii="Courier New" w:hAnsi="Courier New" w:cs="Courier New"/>
                                <w:color w:val="000000"/>
                                <w:sz w:val="20"/>
                              </w:rPr>
                              <w:t xml:space="preserve">                    </w:t>
                            </w:r>
                          </w:p>
                          <w:p w14:paraId="27BD00FF" w14:textId="77777777" w:rsidR="00CA4C0D" w:rsidRPr="00FA468F" w:rsidRDefault="00CA4C0D" w:rsidP="003F24B4">
                            <w:pPr>
                              <w:contextualSpacing/>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id="Rectangle 10" o:spid="_x0000_s1031" style="width:464.7pt;height:406.7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" fillcolor="#dbe5f1 [660]" strokecolor="#40a7c2 [3048]">
                <v:shadow on="t" opacity="26214f" mv:blur="50800f" origin="-.5,-.5" offset="26941emu,26941emu"/>
                <v:textbox style="mso-fit-shape-to-text:t">
                  <w:txbxContent>
                    <w:p w14:paraId="1B7D7C36"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sqpar.Nslices           = [];   </w:t>
                      </w:r>
                      <w:r w:rsidRPr="00FA468F">
                        <w:rPr>
                          <w:rFonts w:ascii="Courier New" w:hAnsi="Courier New" w:cs="Courier New"/>
                          <w:color w:val="228B22"/>
                          <w:sz w:val="20"/>
                        </w:rPr>
                        <w:t>% number of slices per volume in fMRI scan</w:t>
                      </w:r>
                    </w:p>
                    <w:p w14:paraId="3812DD8A"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sqpar.NslicesPerBeat    = [];   </w:t>
                      </w:r>
                      <w:r w:rsidRPr="00FA468F">
                        <w:rPr>
                          <w:rFonts w:ascii="Courier New" w:hAnsi="Courier New" w:cs="Courier New"/>
                          <w:color w:val="228B22"/>
                          <w:sz w:val="20"/>
                        </w:rPr>
                        <w:t>% usually equals Nslices, unless you trigger with the heart beat</w:t>
                      </w:r>
                    </w:p>
                    <w:p w14:paraId="46C9BA45"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sqpar.TR                = [];   </w:t>
                      </w:r>
                      <w:r w:rsidRPr="00FA468F">
                        <w:rPr>
                          <w:rFonts w:ascii="Courier New" w:hAnsi="Courier New" w:cs="Courier New"/>
                          <w:color w:val="228B22"/>
                          <w:sz w:val="20"/>
                        </w:rPr>
                        <w:t>% volume repetition time in seconds</w:t>
                      </w:r>
                    </w:p>
                    <w:p w14:paraId="43FBB951"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sqpar.Ndummies          = [];   </w:t>
                      </w:r>
                      <w:r w:rsidRPr="00FA468F">
                        <w:rPr>
                          <w:rFonts w:ascii="Courier New" w:hAnsi="Courier New" w:cs="Courier New"/>
                          <w:color w:val="228B22"/>
                          <w:sz w:val="20"/>
                        </w:rPr>
                        <w:t>% number of dummy volumes</w:t>
                      </w:r>
                    </w:p>
                    <w:p w14:paraId="2B012082"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sqpar.Nscans            = [];   </w:t>
                      </w:r>
                      <w:r w:rsidRPr="00FA468F">
                        <w:rPr>
                          <w:rFonts w:ascii="Courier New" w:hAnsi="Courier New" w:cs="Courier New"/>
                          <w:color w:val="228B22"/>
                          <w:sz w:val="20"/>
                        </w:rPr>
                        <w:t>% number of full volumes saved (volumes in nifti file,</w:t>
                      </w:r>
                    </w:p>
                    <w:p w14:paraId="6548EB06"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usually rows in your design matrix)</w:t>
                      </w:r>
                    </w:p>
                    <w:p w14:paraId="396D302E"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sqpar.Nprep             = [];   </w:t>
                      </w:r>
                      <w:r w:rsidRPr="00FA468F">
                        <w:rPr>
                          <w:rFonts w:ascii="Courier New" w:hAnsi="Courier New" w:cs="Courier New"/>
                          <w:color w:val="228B22"/>
                          <w:sz w:val="20"/>
                        </w:rPr>
                        <w:t>% set to &gt;=0 to count scans and dummy</w:t>
                      </w:r>
                    </w:p>
                    <w:p w14:paraId="2CDE16E0"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number of non-dummy, volume like preparation pulses</w:t>
                      </w:r>
                    </w:p>
                    <w:p w14:paraId="5F2051C3"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before 1st dummy scan. If set, logfile is read from beginning,</w:t>
                      </w:r>
                    </w:p>
                    <w:p w14:paraId="75ED7D21"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otherwise volumes are counted from last detected volume in the logfile</w:t>
                      </w:r>
                    </w:p>
                    <w:p w14:paraId="32E64C48"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sqpar.TimeSliceToSlice  = [];   </w:t>
                      </w:r>
                      <w:r w:rsidRPr="00FA468F">
                        <w:rPr>
                          <w:rFonts w:ascii="Courier New" w:hAnsi="Courier New" w:cs="Courier New"/>
                          <w:color w:val="228B22"/>
                          <w:sz w:val="20"/>
                        </w:rPr>
                        <w:t>% time between the acquisition of 2 subsequent</w:t>
                      </w:r>
                    </w:p>
                    <w:p w14:paraId="48093235"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xml:space="preserve">% slices; typically TR/Nslices or minTR/Nslices, </w:t>
                      </w:r>
                    </w:p>
                    <w:p w14:paraId="23D8031B"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if minimal temporal slice spacing was chosen</w:t>
                      </w:r>
                    </w:p>
                    <w:p w14:paraId="30FBF335"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xml:space="preserve">% NOTE: only necessary, if thresh.grad_direction </w:t>
                      </w:r>
                    </w:p>
                    <w:p w14:paraId="4CAE0E45"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is empty and nominal scan timing is used</w:t>
                      </w:r>
                    </w:p>
                    <w:p w14:paraId="4C665AFC"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sqpar.onset_slice       = 19;   </w:t>
                      </w:r>
                      <w:r w:rsidRPr="00FA468F">
                        <w:rPr>
                          <w:rFonts w:ascii="Courier New" w:hAnsi="Courier New" w:cs="Courier New"/>
                          <w:color w:val="228B22"/>
                          <w:sz w:val="20"/>
                        </w:rPr>
                        <w:t>% slice whose scan onset determines the adjustment of the</w:t>
                      </w:r>
                    </w:p>
                    <w:p w14:paraId="0DBD614C"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regressor timing to a particular slice for the whole volume</w:t>
                      </w:r>
                    </w:p>
                    <w:p w14:paraId="354A5BBB"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volumes from beginning of run, i.e. logfile,</w:t>
                      </w:r>
                    </w:p>
                    <w:p w14:paraId="00ADD47A" w14:textId="77777777" w:rsidR="00CA4C0D" w:rsidRPr="00FA468F" w:rsidRDefault="00CA4C0D" w:rsidP="003F24B4">
                      <w:pPr>
                        <w:autoSpaceDE w:val="0"/>
                        <w:autoSpaceDN w:val="0"/>
                        <w:adjustRightInd w:val="0"/>
                        <w:contextualSpacing/>
                        <w:rPr>
                          <w:rFonts w:ascii="Courier New" w:hAnsi="Courier New" w:cs="Courier New"/>
                        </w:rPr>
                      </w:pPr>
                      <w:r w:rsidRPr="00FA468F">
                        <w:rPr>
                          <w:rFonts w:ascii="Courier New" w:hAnsi="Courier New" w:cs="Courier New"/>
                          <w:color w:val="000000"/>
                          <w:sz w:val="20"/>
                        </w:rPr>
                        <w:t xml:space="preserve">                                    </w:t>
                      </w:r>
                      <w:r w:rsidRPr="00FA468F">
                        <w:rPr>
                          <w:rFonts w:ascii="Courier New" w:hAnsi="Courier New" w:cs="Courier New"/>
                          <w:color w:val="228B22"/>
                          <w:sz w:val="20"/>
                        </w:rPr>
                        <w:t>% includes counting of preparation gradients</w:t>
                      </w:r>
                      <w:r w:rsidRPr="00FA468F">
                        <w:rPr>
                          <w:rFonts w:ascii="Courier New" w:hAnsi="Courier New" w:cs="Courier New"/>
                          <w:color w:val="000000"/>
                          <w:sz w:val="20"/>
                        </w:rPr>
                        <w:t xml:space="preserve">                    </w:t>
                      </w:r>
                    </w:p>
                    <w:p w14:paraId="27BD00FF" w14:textId="77777777" w:rsidR="00CA4C0D" w:rsidRPr="00FA468F" w:rsidRDefault="00CA4C0D" w:rsidP="003F24B4">
                      <w:pPr>
                        <w:contextualSpacing/>
                        <w:jc w:val="center"/>
                        <w:rPr>
                          <w:sz w:val="20"/>
                        </w:rPr>
                      </w:pPr>
                    </w:p>
                  </w:txbxContent>
                </v:textbox>
                <w10:anchorlock/>
              </v:rect>
            </w:pict>
          </mc:Fallback>
        </mc:AlternateContent>
      </w:r>
    </w:p>
    <w:p w14:paraId="1AECF435" w14:textId="77777777" w:rsidR="00A938EC" w:rsidRPr="00F93F75" w:rsidRDefault="00A938EC">
      <w:pPr>
        <w:rPr>
          <w:rFonts w:eastAsiaTheme="majorEastAsia" w:cstheme="majorBidi"/>
          <w:b/>
          <w:bCs/>
          <w:color w:val="4F81BD" w:themeColor="accent1"/>
          <w:sz w:val="26"/>
          <w:szCs w:val="26"/>
        </w:rPr>
      </w:pPr>
      <w:r w:rsidRPr="00F93F75">
        <w:br w:type="page"/>
      </w:r>
    </w:p>
    <w:p w14:paraId="0F614849" w14:textId="77777777" w:rsidR="00FA468F" w:rsidRPr="00F93F75" w:rsidRDefault="00FA468F" w:rsidP="0035614E">
      <w:pPr>
        <w:pStyle w:val="Heading2"/>
        <w:numPr>
          <w:ilvl w:val="1"/>
          <w:numId w:val="12"/>
        </w:numPr>
      </w:pPr>
      <w:bookmarkStart w:id="26" w:name="_Toc270529778"/>
      <w:r w:rsidRPr="00F93F75">
        <w:lastRenderedPageBreak/>
        <w:t>thresh</w:t>
      </w:r>
      <w:bookmarkEnd w:id="26"/>
    </w:p>
    <w:p w14:paraId="221EC062" w14:textId="77777777" w:rsidR="00A938EC" w:rsidRPr="00F93F75" w:rsidRDefault="00A938EC" w:rsidP="00A938EC">
      <w:pPr>
        <w:pStyle w:val="Heading3"/>
        <w:numPr>
          <w:ilvl w:val="2"/>
          <w:numId w:val="12"/>
        </w:numPr>
      </w:pPr>
      <w:bookmarkStart w:id="27" w:name="_Toc270529779"/>
      <w:r w:rsidRPr="00F93F75">
        <w:t>thresh.scan_timing</w:t>
      </w:r>
      <w:bookmarkEnd w:id="27"/>
    </w:p>
    <w:p w14:paraId="10C73B5B" w14:textId="77777777" w:rsidR="00A938EC" w:rsidRPr="00F93F75" w:rsidRDefault="00A938EC">
      <w:r w:rsidRPr="00F93F75">
        <w:rPr>
          <w:noProof/>
          <w:lang w:eastAsia="en-US"/>
        </w:rPr>
        <mc:AlternateContent>
          <mc:Choice Requires="wps">
            <w:drawing>
              <wp:anchor distT="0" distB="0" distL="114300" distR="114300" simplePos="0" relativeHeight="251674624" behindDoc="0" locked="0" layoutInCell="1" allowOverlap="1" wp14:anchorId="17F0B0D9" wp14:editId="07BD27C9">
                <wp:simplePos x="0" y="0"/>
                <wp:positionH relativeFrom="column">
                  <wp:posOffset>-6985</wp:posOffset>
                </wp:positionH>
                <wp:positionV relativeFrom="paragraph">
                  <wp:posOffset>41275</wp:posOffset>
                </wp:positionV>
                <wp:extent cx="5880100" cy="4622800"/>
                <wp:effectExtent l="38100" t="38100" r="120650" b="109855"/>
                <wp:wrapTopAndBottom/>
                <wp:docPr id="13" name="Rectangle 13"/>
                <wp:cNvGraphicFramePr/>
                <a:graphic xmlns:a="http://schemas.openxmlformats.org/drawingml/2006/main">
                  <a:graphicData uri="http://schemas.microsoft.com/office/word/2010/wordprocessingShape">
                    <wps:wsp>
                      <wps:cNvSpPr/>
                      <wps:spPr>
                        <a:xfrm>
                          <a:off x="0" y="0"/>
                          <a:ext cx="5880100" cy="4622800"/>
                        </a:xfrm>
                        <a:prstGeom prst="rect">
                          <a:avLst/>
                        </a:prstGeom>
                        <a:solidFill>
                          <a:schemeClr val="accent1">
                            <a:lumMod val="20000"/>
                            <a:lumOff val="80000"/>
                          </a:schemeClr>
                        </a:solidFill>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14:paraId="4BADA9CC"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determines thresholds used in preprocessing physiological logfiles,</w:t>
                            </w:r>
                          </w:p>
                          <w:p w14:paraId="6057D9FA"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either their timing (thresh.scan_timing) or the peripheral measures</w:t>
                            </w:r>
                          </w:p>
                          <w:p w14:paraId="25522C54"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itself (thresh.cardiac, thresh.respiration)</w:t>
                            </w:r>
                          </w:p>
                          <w:p w14:paraId="5C7B6A8E"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thresh.scan_timing = [];    </w:t>
                            </w:r>
                            <w:r w:rsidRPr="00A938EC">
                              <w:rPr>
                                <w:rFonts w:ascii="Courier New" w:hAnsi="Courier New" w:cs="Courier New"/>
                                <w:color w:val="228B22"/>
                                <w:sz w:val="20"/>
                              </w:rPr>
                              <w:t xml:space="preserve">% leave empty, if nominal scan timing, </w:t>
                            </w:r>
                          </w:p>
                          <w:p w14:paraId="05B3B3D7"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derived from sqpar, shall be used</w:t>
                            </w:r>
                          </w:p>
                          <w:p w14:paraId="5A06E1F2"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228B22"/>
                                <w:sz w:val="20"/>
                              </w:rPr>
                              <w:t xml:space="preserve"> </w:t>
                            </w:r>
                          </w:p>
                          <w:p w14:paraId="5516EC83"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thresh.scan_timing.grad_direction = </w:t>
                            </w:r>
                            <w:r w:rsidRPr="00A938EC">
                              <w:rPr>
                                <w:rFonts w:ascii="Courier New" w:hAnsi="Courier New" w:cs="Courier New"/>
                                <w:color w:val="A020F0"/>
                                <w:sz w:val="20"/>
                              </w:rPr>
                              <w:t>''</w:t>
                            </w:r>
                            <w:r w:rsidRPr="00A938EC">
                              <w:rPr>
                                <w:rFonts w:ascii="Courier New" w:hAnsi="Courier New" w:cs="Courier New"/>
                                <w:color w:val="000000"/>
                                <w:sz w:val="20"/>
                              </w:rPr>
                              <w:t xml:space="preserve">; </w:t>
                            </w:r>
                            <w:r w:rsidRPr="00A938EC">
                              <w:rPr>
                                <w:rFonts w:ascii="Courier New" w:hAnsi="Courier New" w:cs="Courier New"/>
                                <w:color w:val="228B22"/>
                                <w:sz w:val="20"/>
                              </w:rPr>
                              <w:t xml:space="preserve">% 'x', 'y', or 'z'; </w:t>
                            </w:r>
                          </w:p>
                          <w:p w14:paraId="6B7C3122"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xml:space="preserve">% if set, sequence timing is calculated </w:t>
                            </w:r>
                          </w:p>
                          <w:p w14:paraId="1675D380"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xml:space="preserve">% from logged gradient timecourse along </w:t>
                            </w:r>
                          </w:p>
                          <w:p w14:paraId="413F8993"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this coordinate axis;</w:t>
                            </w:r>
                          </w:p>
                          <w:p w14:paraId="3D8DAF75"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thresh.scan_timing.zero     = [];   </w:t>
                            </w:r>
                            <w:r w:rsidRPr="00A938EC">
                              <w:rPr>
                                <w:rFonts w:ascii="Courier New" w:hAnsi="Courier New" w:cs="Courier New"/>
                                <w:color w:val="228B22"/>
                                <w:sz w:val="20"/>
                              </w:rPr>
                              <w:t>% gradient values below this value are set to zero;</w:t>
                            </w:r>
                          </w:p>
                          <w:p w14:paraId="7F90FA49"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should be those which are unrelated to slice acquisition start</w:t>
                            </w:r>
                          </w:p>
                          <w:p w14:paraId="77DEBA1A"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thresh.scan_timing.slice    = [];   </w:t>
                            </w:r>
                            <w:r w:rsidRPr="00A938EC">
                              <w:rPr>
                                <w:rFonts w:ascii="Courier New" w:hAnsi="Courier New" w:cs="Courier New"/>
                                <w:color w:val="228B22"/>
                                <w:sz w:val="20"/>
                              </w:rPr>
                              <w:t>% minimum gradient amplitude to be exceeded when a slice scan starts</w:t>
                            </w:r>
                          </w:p>
                          <w:p w14:paraId="369673C1"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thresh.scan_timing.vol      = [];   </w:t>
                            </w:r>
                            <w:r w:rsidRPr="00A938EC">
                              <w:rPr>
                                <w:rFonts w:ascii="Courier New" w:hAnsi="Courier New" w:cs="Courier New"/>
                                <w:color w:val="228B22"/>
                                <w:sz w:val="20"/>
                              </w:rPr>
                              <w:t>% minimum gradient amplitude to be exceeded when a new</w:t>
                            </w:r>
                          </w:p>
                          <w:p w14:paraId="44E373C7"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xml:space="preserve">% volume scan starts; </w:t>
                            </w:r>
                          </w:p>
                          <w:p w14:paraId="64DD69C4"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leave [], if volume events shall be determined as</w:t>
                            </w:r>
                          </w:p>
                          <w:p w14:paraId="1D2F6131"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every Nslices-th scan event or via vol_spacing</w:t>
                            </w:r>
                          </w:p>
                          <w:p w14:paraId="3DB0583D"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thresh.vol_spacing          = [];   </w:t>
                            </w:r>
                            <w:r w:rsidRPr="00A938EC">
                              <w:rPr>
                                <w:rFonts w:ascii="Courier New" w:hAnsi="Courier New" w:cs="Courier New"/>
                                <w:color w:val="228B22"/>
                                <w:sz w:val="20"/>
                              </w:rPr>
                              <w:t>% duration (in seconds) from last slice acq to</w:t>
                            </w:r>
                          </w:p>
                          <w:p w14:paraId="3135E1EB"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first slice of next volume;</w:t>
                            </w:r>
                          </w:p>
                          <w:p w14:paraId="7B28D254" w14:textId="77777777" w:rsidR="00CA4C0D" w:rsidRPr="00A4787F" w:rsidRDefault="00CA4C0D" w:rsidP="003F24B4">
                            <w:pPr>
                              <w:autoSpaceDE w:val="0"/>
                              <w:autoSpaceDN w:val="0"/>
                              <w:adjustRightInd w:val="0"/>
                              <w:contextualSpacing/>
                            </w:pPr>
                            <w:r w:rsidRPr="00A938EC">
                              <w:rPr>
                                <w:rFonts w:ascii="Courier New" w:hAnsi="Courier New" w:cs="Courier New"/>
                                <w:color w:val="000000"/>
                                <w:sz w:val="20"/>
                              </w:rPr>
                              <w:t xml:space="preserve">                                        </w:t>
                            </w:r>
                            <w:r w:rsidRPr="00A938EC">
                              <w:rPr>
                                <w:rFonts w:ascii="Courier New" w:hAnsi="Courier New" w:cs="Courier New"/>
                                <w:color w:val="228B22"/>
                                <w:sz w:val="20"/>
                              </w:rPr>
                              <w:t>% leave [], if .vol-threshold shall be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Rectangle 13" o:spid="_x0000_s1032" style="position:absolute;left:0;text-align:left;margin-left:-.5pt;margin-top:3.25pt;width:463pt;height:3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" fillcolor="#dbe5f1 [660]" strokecolor="#40a7c2 [3048]">
                <v:shadow on="t" opacity="26214f" mv:blur="50800f" origin="-.5,-.5" offset="26941emu,26941emu"/>
                <v:textbox style="mso-fit-shape-to-text:t">
                  <w:txbxContent>
                    <w:p w14:paraId="4BADA9CC"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determines thresholds used in preprocessing physiological logfiles,</w:t>
                      </w:r>
                    </w:p>
                    <w:p w14:paraId="6057D9FA"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either their timing (thresh.scan_timing) or the peripheral measures</w:t>
                      </w:r>
                    </w:p>
                    <w:p w14:paraId="25522C54"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itself (thresh.cardiac, thresh.respiration)</w:t>
                      </w:r>
                    </w:p>
                    <w:p w14:paraId="5C7B6A8E"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thresh.scan_timing = [];    </w:t>
                      </w:r>
                      <w:r w:rsidRPr="00A938EC">
                        <w:rPr>
                          <w:rFonts w:ascii="Courier New" w:hAnsi="Courier New" w:cs="Courier New"/>
                          <w:color w:val="228B22"/>
                          <w:sz w:val="20"/>
                        </w:rPr>
                        <w:t xml:space="preserve">% leave empty, if nominal scan timing, </w:t>
                      </w:r>
                    </w:p>
                    <w:p w14:paraId="05B3B3D7"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derived from sqpar, shall be used</w:t>
                      </w:r>
                    </w:p>
                    <w:p w14:paraId="5A06E1F2"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228B22"/>
                          <w:sz w:val="20"/>
                        </w:rPr>
                        <w:t xml:space="preserve"> </w:t>
                      </w:r>
                    </w:p>
                    <w:p w14:paraId="5516EC83"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thresh.scan_timing.grad_direction = </w:t>
                      </w:r>
                      <w:r w:rsidRPr="00A938EC">
                        <w:rPr>
                          <w:rFonts w:ascii="Courier New" w:hAnsi="Courier New" w:cs="Courier New"/>
                          <w:color w:val="A020F0"/>
                          <w:sz w:val="20"/>
                        </w:rPr>
                        <w:t>''</w:t>
                      </w:r>
                      <w:r w:rsidRPr="00A938EC">
                        <w:rPr>
                          <w:rFonts w:ascii="Courier New" w:hAnsi="Courier New" w:cs="Courier New"/>
                          <w:color w:val="000000"/>
                          <w:sz w:val="20"/>
                        </w:rPr>
                        <w:t xml:space="preserve">; </w:t>
                      </w:r>
                      <w:r w:rsidRPr="00A938EC">
                        <w:rPr>
                          <w:rFonts w:ascii="Courier New" w:hAnsi="Courier New" w:cs="Courier New"/>
                          <w:color w:val="228B22"/>
                          <w:sz w:val="20"/>
                        </w:rPr>
                        <w:t xml:space="preserve">% 'x', 'y', or 'z'; </w:t>
                      </w:r>
                    </w:p>
                    <w:p w14:paraId="6B7C3122"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xml:space="preserve">% if set, sequence timing is calculated </w:t>
                      </w:r>
                    </w:p>
                    <w:p w14:paraId="1675D380"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xml:space="preserve">% from logged gradient timecourse along </w:t>
                      </w:r>
                    </w:p>
                    <w:p w14:paraId="413F8993"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this coordinate axis;</w:t>
                      </w:r>
                    </w:p>
                    <w:p w14:paraId="3D8DAF75"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thresh.scan_timing.zero     = [];   </w:t>
                      </w:r>
                      <w:r w:rsidRPr="00A938EC">
                        <w:rPr>
                          <w:rFonts w:ascii="Courier New" w:hAnsi="Courier New" w:cs="Courier New"/>
                          <w:color w:val="228B22"/>
                          <w:sz w:val="20"/>
                        </w:rPr>
                        <w:t>% gradient values below this value are set to zero;</w:t>
                      </w:r>
                    </w:p>
                    <w:p w14:paraId="7F90FA49"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should be those which are unrelated to slice acquisition start</w:t>
                      </w:r>
                    </w:p>
                    <w:p w14:paraId="77DEBA1A"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thresh.scan_timing.slice    = [];   </w:t>
                      </w:r>
                      <w:r w:rsidRPr="00A938EC">
                        <w:rPr>
                          <w:rFonts w:ascii="Courier New" w:hAnsi="Courier New" w:cs="Courier New"/>
                          <w:color w:val="228B22"/>
                          <w:sz w:val="20"/>
                        </w:rPr>
                        <w:t>% minimum gradient amplitude to be exceeded when a slice scan starts</w:t>
                      </w:r>
                    </w:p>
                    <w:p w14:paraId="369673C1"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thresh.scan_timing.vol      = [];   </w:t>
                      </w:r>
                      <w:r w:rsidRPr="00A938EC">
                        <w:rPr>
                          <w:rFonts w:ascii="Courier New" w:hAnsi="Courier New" w:cs="Courier New"/>
                          <w:color w:val="228B22"/>
                          <w:sz w:val="20"/>
                        </w:rPr>
                        <w:t>% minimum gradient amplitude to be exceeded when a new</w:t>
                      </w:r>
                    </w:p>
                    <w:p w14:paraId="44E373C7"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xml:space="preserve">% volume scan starts; </w:t>
                      </w:r>
                    </w:p>
                    <w:p w14:paraId="64DD69C4"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leave [], if volume events shall be determined as</w:t>
                      </w:r>
                    </w:p>
                    <w:p w14:paraId="1D2F6131"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every Nslices-th scan event or via vol_spacing</w:t>
                      </w:r>
                    </w:p>
                    <w:p w14:paraId="3DB0583D"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thresh.vol_spacing          = [];   </w:t>
                      </w:r>
                      <w:r w:rsidRPr="00A938EC">
                        <w:rPr>
                          <w:rFonts w:ascii="Courier New" w:hAnsi="Courier New" w:cs="Courier New"/>
                          <w:color w:val="228B22"/>
                          <w:sz w:val="20"/>
                        </w:rPr>
                        <w:t>% duration (in seconds) from last slice acq to</w:t>
                      </w:r>
                    </w:p>
                    <w:p w14:paraId="3135E1EB" w14:textId="77777777" w:rsidR="00CA4C0D" w:rsidRPr="00A938EC" w:rsidRDefault="00CA4C0D" w:rsidP="003F24B4">
                      <w:pPr>
                        <w:autoSpaceDE w:val="0"/>
                        <w:autoSpaceDN w:val="0"/>
                        <w:adjustRightInd w:val="0"/>
                        <w:contextualSpacing/>
                        <w:rPr>
                          <w:rFonts w:ascii="Courier New" w:hAnsi="Courier New" w:cs="Courier New"/>
                        </w:rPr>
                      </w:pPr>
                      <w:r w:rsidRPr="00A938EC">
                        <w:rPr>
                          <w:rFonts w:ascii="Courier New" w:hAnsi="Courier New" w:cs="Courier New"/>
                          <w:color w:val="000000"/>
                          <w:sz w:val="20"/>
                        </w:rPr>
                        <w:t xml:space="preserve">                                        </w:t>
                      </w:r>
                      <w:r w:rsidRPr="00A938EC">
                        <w:rPr>
                          <w:rFonts w:ascii="Courier New" w:hAnsi="Courier New" w:cs="Courier New"/>
                          <w:color w:val="228B22"/>
                          <w:sz w:val="20"/>
                        </w:rPr>
                        <w:t>% first slice of next volume;</w:t>
                      </w:r>
                    </w:p>
                    <w:p w14:paraId="7B28D254" w14:textId="77777777" w:rsidR="00CA4C0D" w:rsidRPr="00A4787F" w:rsidRDefault="00CA4C0D" w:rsidP="003F24B4">
                      <w:pPr>
                        <w:autoSpaceDE w:val="0"/>
                        <w:autoSpaceDN w:val="0"/>
                        <w:adjustRightInd w:val="0"/>
                        <w:contextualSpacing/>
                      </w:pPr>
                      <w:r w:rsidRPr="00A938EC">
                        <w:rPr>
                          <w:rFonts w:ascii="Courier New" w:hAnsi="Courier New" w:cs="Courier New"/>
                          <w:color w:val="000000"/>
                          <w:sz w:val="20"/>
                        </w:rPr>
                        <w:t xml:space="preserve">                                        </w:t>
                      </w:r>
                      <w:r w:rsidRPr="00A938EC">
                        <w:rPr>
                          <w:rFonts w:ascii="Courier New" w:hAnsi="Courier New" w:cs="Courier New"/>
                          <w:color w:val="228B22"/>
                          <w:sz w:val="20"/>
                        </w:rPr>
                        <w:t>% leave [], if .vol-threshold shall be used</w:t>
                      </w:r>
                    </w:p>
                  </w:txbxContent>
                </v:textbox>
                <w10:wrap type="topAndBottom"/>
              </v:rect>
            </w:pict>
          </mc:Fallback>
        </mc:AlternateContent>
      </w:r>
      <w:r w:rsidRPr="00F93F75">
        <w:br w:type="page"/>
      </w:r>
    </w:p>
    <w:p w14:paraId="463CDE09" w14:textId="77777777" w:rsidR="00420AB9" w:rsidRPr="00F93F75" w:rsidRDefault="00A938EC" w:rsidP="00420AB9">
      <w:pPr>
        <w:pStyle w:val="Heading3"/>
        <w:numPr>
          <w:ilvl w:val="2"/>
          <w:numId w:val="12"/>
        </w:numPr>
        <w:ind w:left="0" w:hanging="11"/>
      </w:pPr>
      <w:bookmarkStart w:id="28" w:name="_Toc270529780"/>
      <w:r w:rsidRPr="00F93F75">
        <w:lastRenderedPageBreak/>
        <w:t>thresh.cardiac</w:t>
      </w:r>
      <w:bookmarkEnd w:id="28"/>
    </w:p>
    <w:p w14:paraId="281EE027" w14:textId="77777777" w:rsidR="00516515" w:rsidRPr="00F93F75" w:rsidRDefault="00516515" w:rsidP="00516515"/>
    <w:p w14:paraId="438A0CB0" w14:textId="77777777" w:rsidR="00FF04BB" w:rsidRPr="00F93F75" w:rsidRDefault="00FF04BB" w:rsidP="00516515">
      <w:r w:rsidRPr="00F93F75">
        <w:rPr>
          <w:noProof/>
          <w:lang w:eastAsia="en-US"/>
        </w:rPr>
        <w:lastRenderedPageBreak/>
        <mc:AlternateContent>
          <mc:Choice Requires="wps">
            <w:drawing>
              <wp:inline distT="0" distB="0" distL="0" distR="0" wp14:anchorId="7EAC1146" wp14:editId="2A1FA0AB">
                <wp:extent cx="5760720" cy="423545"/>
                <wp:effectExtent l="38100" t="38100" r="106680" b="109855"/>
                <wp:docPr id="25" name="Rectangle 25"/>
                <wp:cNvGraphicFramePr/>
                <a:graphic xmlns:a="http://schemas.openxmlformats.org/drawingml/2006/main">
                  <a:graphicData uri="http://schemas.microsoft.com/office/word/2010/wordprocessingShape">
                    <wps:wsp>
                      <wps:cNvSpPr/>
                      <wps:spPr>
                        <a:xfrm>
                          <a:off x="0" y="0"/>
                          <a:ext cx="5760720" cy="423545"/>
                        </a:xfrm>
                        <a:prstGeom prst="rect">
                          <a:avLst/>
                        </a:prstGeom>
                        <a:solidFill>
                          <a:schemeClr val="accent1">
                            <a:lumMod val="20000"/>
                            <a:lumOff val="80000"/>
                          </a:schemeClr>
                        </a:solidFill>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14:paraId="42871355"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thresh.cardiac = [];</w:t>
                            </w:r>
                          </w:p>
                          <w:p w14:paraId="52FD8DAD"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thresh.cardiac.modality = </w:t>
                            </w:r>
                            <w:r w:rsidRPr="00FF04BB">
                              <w:rPr>
                                <w:rFonts w:ascii="Courier New" w:hAnsi="Courier New" w:cs="Courier New"/>
                                <w:color w:val="A020F0"/>
                                <w:sz w:val="20"/>
                              </w:rPr>
                              <w:t>''</w:t>
                            </w:r>
                            <w:r w:rsidRPr="00FF04BB">
                              <w:rPr>
                                <w:rFonts w:ascii="Courier New" w:hAnsi="Courier New" w:cs="Courier New"/>
                                <w:color w:val="000000"/>
                                <w:sz w:val="20"/>
                              </w:rPr>
                              <w:t xml:space="preserve">; </w:t>
                            </w:r>
                            <w:r w:rsidRPr="00FF04BB">
                              <w:rPr>
                                <w:rFonts w:ascii="Courier New" w:hAnsi="Courier New" w:cs="Courier New"/>
                                <w:color w:val="228B22"/>
                                <w:sz w:val="20"/>
                              </w:rPr>
                              <w:t>% 'ECG','ECG_raw', or 'OXY' (for pulse oximetry), 'OXY_OLD', [deprecated]</w:t>
                            </w:r>
                          </w:p>
                          <w:p w14:paraId="643111F8"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p>
                          <w:p w14:paraId="498B350E"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The initial cardiac pulse selection structure: Determines how the</w:t>
                            </w:r>
                          </w:p>
                          <w:p w14:paraId="7C7F2B61"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majority of cardiac pulses is detected</w:t>
                            </w:r>
                          </w:p>
                          <w:p w14:paraId="35B02B83"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thresh.cardiac.initial_cpulse_select.method = </w:t>
                            </w:r>
                            <w:r w:rsidRPr="00FF04BB">
                              <w:rPr>
                                <w:rFonts w:ascii="Courier New" w:hAnsi="Courier New" w:cs="Courier New"/>
                                <w:color w:val="A020F0"/>
                                <w:sz w:val="20"/>
                              </w:rPr>
                              <w:t>'load_from_logfile'</w:t>
                            </w:r>
                            <w:r w:rsidRPr="00FF04BB">
                              <w:rPr>
                                <w:rFonts w:ascii="Courier New" w:hAnsi="Courier New" w:cs="Courier New"/>
                                <w:color w:val="000000"/>
                                <w:sz w:val="20"/>
                              </w:rPr>
                              <w:t xml:space="preserve">; </w:t>
                            </w:r>
                            <w:r w:rsidRPr="00FF04BB">
                              <w:rPr>
                                <w:rFonts w:ascii="Courier New" w:hAnsi="Courier New" w:cs="Courier New"/>
                                <w:color w:val="228B22"/>
                                <w:sz w:val="20"/>
                              </w:rPr>
                              <w:t>% 'load_from_logfile', 'manual' (rather: threshold...autocorrelate?), 'load'</w:t>
                            </w:r>
                          </w:p>
                          <w:p w14:paraId="4282236C"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thresh.cardiac.initial_cpulse_select.file = </w:t>
                            </w:r>
                            <w:r w:rsidRPr="00FF04BB">
                              <w:rPr>
                                <w:rFonts w:ascii="Courier New" w:hAnsi="Courier New" w:cs="Courier New"/>
                                <w:color w:val="A020F0"/>
                                <w:sz w:val="20"/>
                              </w:rPr>
                              <w:t>''</w:t>
                            </w:r>
                            <w:r w:rsidRPr="00FF04BB">
                              <w:rPr>
                                <w:rFonts w:ascii="Courier New" w:hAnsi="Courier New" w:cs="Courier New"/>
                                <w:color w:val="000000"/>
                                <w:sz w:val="20"/>
                              </w:rPr>
                              <w:t xml:space="preserve">; </w:t>
                            </w:r>
                            <w:r w:rsidRPr="00FF04BB">
                              <w:rPr>
                                <w:rFonts w:ascii="Courier New" w:hAnsi="Courier New" w:cs="Courier New"/>
                                <w:color w:val="228B22"/>
                                <w:sz w:val="20"/>
                              </w:rPr>
                              <w:t>% file containing reference ECG-peak (variable kRpeak)</w:t>
                            </w:r>
                          </w:p>
                          <w:p w14:paraId="1595B01E"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used for method 'manual' or 'load' [default: not set] string of file containing a</w:t>
                            </w:r>
                          </w:p>
                          <w:p w14:paraId="2A92261F"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if method == 'manual', this file is saved after picking the QRS-wave</w:t>
                            </w:r>
                          </w:p>
                          <w:p w14:paraId="43CD4815"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xml:space="preserve">% such that results are reproducible                                    </w:t>
                            </w:r>
                          </w:p>
                          <w:p w14:paraId="355318C8"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thresh.cardiac.initial_cpulse_select.min = [];  </w:t>
                            </w:r>
                            <w:r w:rsidRPr="00FF04BB">
                              <w:rPr>
                                <w:rFonts w:ascii="Courier New" w:hAnsi="Courier New" w:cs="Courier New"/>
                                <w:color w:val="228B22"/>
                                <w:sz w:val="20"/>
                              </w:rPr>
                              <w:t xml:space="preserve">% threshold for correlation with QRS-wave to find cardiac pulses </w:t>
                            </w:r>
                          </w:p>
                          <w:p w14:paraId="4FEA919D"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thresh.cardiac.initial_cpulse_select.kRpeak = []; </w:t>
                            </w:r>
                            <w:r w:rsidRPr="00FF04BB">
                              <w:rPr>
                                <w:rFonts w:ascii="Courier New" w:hAnsi="Courier New" w:cs="Courier New"/>
                                <w:color w:val="228B22"/>
                                <w:sz w:val="20"/>
                              </w:rPr>
                              <w:t>% variable saving an example cardiac QRS-wave to correlate with ECG time series</w:t>
                            </w:r>
                          </w:p>
                          <w:p w14:paraId="74E10F85"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p>
                          <w:p w14:paraId="791D5933"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The posthoc cardiac pulse selection structure: If only few (&lt;20)</w:t>
                            </w:r>
                          </w:p>
                          <w:p w14:paraId="75F3EB57"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cardiac pulses are missing in a session due to bad signal quality, a</w:t>
                            </w:r>
                          </w:p>
                          <w:p w14:paraId="29986583"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manual selection after visual inspection is possible using the</w:t>
                            </w:r>
                          </w:p>
                          <w:p w14:paraId="567B24A3"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following parameters. The results are saved for reproducibility</w:t>
                            </w:r>
                          </w:p>
                          <w:p w14:paraId="4D395715"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thresh.cardiac.posthoc_cpulse_select.method = </w:t>
                            </w:r>
                            <w:r w:rsidRPr="00FF04BB">
                              <w:rPr>
                                <w:rFonts w:ascii="Courier New" w:hAnsi="Courier New" w:cs="Courier New"/>
                                <w:color w:val="A020F0"/>
                                <w:sz w:val="20"/>
                              </w:rPr>
                              <w:t>'off'</w:t>
                            </w:r>
                            <w:r w:rsidRPr="00FF04BB">
                              <w:rPr>
                                <w:rFonts w:ascii="Courier New" w:hAnsi="Courier New" w:cs="Courier New"/>
                                <w:color w:val="000000"/>
                                <w:sz w:val="20"/>
                              </w:rPr>
                              <w:t xml:space="preserve">; </w:t>
                            </w:r>
                            <w:r w:rsidRPr="00FF04BB">
                              <w:rPr>
                                <w:rFonts w:ascii="Courier New" w:hAnsi="Courier New" w:cs="Courier New"/>
                                <w:color w:val="228B22"/>
                                <w:sz w:val="20"/>
                              </w:rPr>
                              <w:t>% 'off', 'manual', 'load'</w:t>
                            </w:r>
                          </w:p>
                          <w:p w14:paraId="2BCEA09D"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'off' - no manual selection of peaks</w:t>
                            </w:r>
                          </w:p>
                          <w:p w14:paraId="30F474AA"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'manual' - pick and save additional peaks manually</w:t>
                            </w:r>
                          </w:p>
                          <w:p w14:paraId="2D2C5821"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xml:space="preserve">% 'load' - load previously selected cardiac pulses                                                          </w:t>
                            </w:r>
                          </w:p>
                          <w:p w14:paraId="193DB093"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thresh.cardiac.posthoc_cpulse_select.file = </w:t>
                            </w:r>
                            <w:r w:rsidRPr="00FF04BB">
                              <w:rPr>
                                <w:rFonts w:ascii="Courier New" w:hAnsi="Courier New" w:cs="Courier New"/>
                                <w:color w:val="A020F0"/>
                                <w:sz w:val="20"/>
                              </w:rPr>
                              <w:t>''</w:t>
                            </w:r>
                            <w:r w:rsidRPr="00FF04BB">
                              <w:rPr>
                                <w:rFonts w:ascii="Courier New" w:hAnsi="Courier New" w:cs="Courier New"/>
                                <w:color w:val="000000"/>
                                <w:sz w:val="20"/>
                              </w:rPr>
                              <w:t xml:space="preserve">;  </w:t>
                            </w:r>
                            <w:r w:rsidRPr="00FF04BB">
                              <w:rPr>
                                <w:rFonts w:ascii="Courier New" w:hAnsi="Courier New" w:cs="Courier New"/>
                                <w:color w:val="228B22"/>
                                <w:sz w:val="20"/>
                              </w:rPr>
                              <w:t xml:space="preserve">% filename where cardiac pulses are saved after manual picking      </w:t>
                            </w:r>
                          </w:p>
                          <w:p w14:paraId="6EABAEEC"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p>
                          <w:p w14:paraId="4B62846D"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Suspicious positions of missing or too many cardiac pulses are</w:t>
                            </w:r>
                          </w:p>
                          <w:p w14:paraId="1D7F2AA2"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pre-selected by detecting outliers in histogram of</w:t>
                            </w:r>
                          </w:p>
                          <w:p w14:paraId="329344F2"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heart-beat-2-beat-intervals</w:t>
                            </w:r>
                          </w:p>
                          <w:p w14:paraId="56C8C550"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thresh.cardiac.posthoc_cpulse_select.percentile = 80; </w:t>
                            </w:r>
                            <w:r w:rsidRPr="00FF04BB">
                              <w:rPr>
                                <w:rFonts w:ascii="Courier New" w:hAnsi="Courier New" w:cs="Courier New"/>
                                <w:color w:val="228B22"/>
                                <w:sz w:val="20"/>
                              </w:rPr>
                              <w:t>% percentile of beat-2-beat interval histogram that constitutes the "average heart beat duration" in the session</w:t>
                            </w:r>
                          </w:p>
                          <w:p w14:paraId="6F468040"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thresh.cardiac.posthoc_cpulse_select.upperThresh = 60; </w:t>
                            </w:r>
                            <w:r w:rsidRPr="00FF04BB">
                              <w:rPr>
                                <w:rFonts w:ascii="Courier New" w:hAnsi="Courier New" w:cs="Courier New"/>
                                <w:color w:val="228B22"/>
                                <w:sz w:val="20"/>
                              </w:rPr>
                              <w:t>% minimum exceedance (in %) from average heartbeat duration to be classified as missing heartbeat</w:t>
                            </w:r>
                          </w:p>
                          <w:p w14:paraId="7EB3108E" w14:textId="77777777" w:rsidR="00CA4C0D" w:rsidRPr="00A4787F" w:rsidRDefault="00CA4C0D" w:rsidP="001E6614">
                            <w:pPr>
                              <w:autoSpaceDE w:val="0"/>
                              <w:autoSpaceDN w:val="0"/>
                              <w:adjustRightInd w:val="0"/>
                              <w:contextualSpacing/>
                            </w:pPr>
                            <w:r w:rsidRPr="00FF04BB">
                              <w:rPr>
                                <w:rFonts w:ascii="Courier New" w:hAnsi="Courier New" w:cs="Courier New"/>
                                <w:color w:val="000000"/>
                                <w:sz w:val="20"/>
                              </w:rPr>
                              <w:t xml:space="preserve">    thresh.cardiac.posthoc_cpulse_select.lowerThresh = 60; </w:t>
                            </w:r>
                            <w:r w:rsidRPr="00FF04BB">
                              <w:rPr>
                                <w:rFonts w:ascii="Courier New" w:hAnsi="Courier New" w:cs="Courier New"/>
                                <w:color w:val="228B22"/>
                                <w:sz w:val="20"/>
                              </w:rPr>
                              <w:t>% minimum reduction (in %) from average heartbeat duration to be classified an abundant heartbeat</w:t>
                            </w:r>
                            <w:r w:rsidRPr="00FF04BB">
                              <w:rPr>
                                <w:rFonts w:ascii="Courier New" w:hAnsi="Courier New" w:cs="Courier New"/>
                                <w:color w:val="00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id="Rectangle 25" o:spid="_x0000_s1033" style="width:453.6pt;height:33.3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" fillcolor="#dbe5f1 [660]" strokecolor="#40a7c2 [3048]">
                <v:shadow on="t" opacity="26214f" mv:blur="50800f" origin="-.5,-.5" offset="26941emu,26941emu"/>
                <v:textbox style="mso-fit-shape-to-text:t">
                  <w:txbxContent>
                    <w:p w14:paraId="42871355"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thresh.cardiac = [];</w:t>
                      </w:r>
                    </w:p>
                    <w:p w14:paraId="52FD8DAD"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thresh.cardiac.modality = </w:t>
                      </w:r>
                      <w:r w:rsidRPr="00FF04BB">
                        <w:rPr>
                          <w:rFonts w:ascii="Courier New" w:hAnsi="Courier New" w:cs="Courier New"/>
                          <w:color w:val="A020F0"/>
                          <w:sz w:val="20"/>
                        </w:rPr>
                        <w:t>''</w:t>
                      </w:r>
                      <w:r w:rsidRPr="00FF04BB">
                        <w:rPr>
                          <w:rFonts w:ascii="Courier New" w:hAnsi="Courier New" w:cs="Courier New"/>
                          <w:color w:val="000000"/>
                          <w:sz w:val="20"/>
                        </w:rPr>
                        <w:t xml:space="preserve">; </w:t>
                      </w:r>
                      <w:r w:rsidRPr="00FF04BB">
                        <w:rPr>
                          <w:rFonts w:ascii="Courier New" w:hAnsi="Courier New" w:cs="Courier New"/>
                          <w:color w:val="228B22"/>
                          <w:sz w:val="20"/>
                        </w:rPr>
                        <w:t>% 'ECG','ECG_raw', or 'OXY' (for pulse oximetry), 'OXY_OLD', [deprecated]</w:t>
                      </w:r>
                    </w:p>
                    <w:p w14:paraId="643111F8"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p>
                    <w:p w14:paraId="498B350E"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The initial cardiac pulse selection structure: Determines how the</w:t>
                      </w:r>
                    </w:p>
                    <w:p w14:paraId="7C7F2B61"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majority of cardiac pulses is detected</w:t>
                      </w:r>
                    </w:p>
                    <w:p w14:paraId="35B02B83"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thresh.cardiac.initial_cpulse_select.method = </w:t>
                      </w:r>
                      <w:r w:rsidRPr="00FF04BB">
                        <w:rPr>
                          <w:rFonts w:ascii="Courier New" w:hAnsi="Courier New" w:cs="Courier New"/>
                          <w:color w:val="A020F0"/>
                          <w:sz w:val="20"/>
                        </w:rPr>
                        <w:t>'load_from_logfile'</w:t>
                      </w:r>
                      <w:r w:rsidRPr="00FF04BB">
                        <w:rPr>
                          <w:rFonts w:ascii="Courier New" w:hAnsi="Courier New" w:cs="Courier New"/>
                          <w:color w:val="000000"/>
                          <w:sz w:val="20"/>
                        </w:rPr>
                        <w:t xml:space="preserve">; </w:t>
                      </w:r>
                      <w:r w:rsidRPr="00FF04BB">
                        <w:rPr>
                          <w:rFonts w:ascii="Courier New" w:hAnsi="Courier New" w:cs="Courier New"/>
                          <w:color w:val="228B22"/>
                          <w:sz w:val="20"/>
                        </w:rPr>
                        <w:t>% 'load_from_logfile', 'manual' (rather: threshold...autocorrelate?), 'load'</w:t>
                      </w:r>
                    </w:p>
                    <w:p w14:paraId="4282236C"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thresh.cardiac.initial_cpulse_select.file = </w:t>
                      </w:r>
                      <w:r w:rsidRPr="00FF04BB">
                        <w:rPr>
                          <w:rFonts w:ascii="Courier New" w:hAnsi="Courier New" w:cs="Courier New"/>
                          <w:color w:val="A020F0"/>
                          <w:sz w:val="20"/>
                        </w:rPr>
                        <w:t>''</w:t>
                      </w:r>
                      <w:r w:rsidRPr="00FF04BB">
                        <w:rPr>
                          <w:rFonts w:ascii="Courier New" w:hAnsi="Courier New" w:cs="Courier New"/>
                          <w:color w:val="000000"/>
                          <w:sz w:val="20"/>
                        </w:rPr>
                        <w:t xml:space="preserve">; </w:t>
                      </w:r>
                      <w:r w:rsidRPr="00FF04BB">
                        <w:rPr>
                          <w:rFonts w:ascii="Courier New" w:hAnsi="Courier New" w:cs="Courier New"/>
                          <w:color w:val="228B22"/>
                          <w:sz w:val="20"/>
                        </w:rPr>
                        <w:t>% file containing reference ECG-peak (variable kRpeak)</w:t>
                      </w:r>
                    </w:p>
                    <w:p w14:paraId="1595B01E"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used for method 'manual' or 'load' [default: not set] string of file containing a</w:t>
                      </w:r>
                    </w:p>
                    <w:p w14:paraId="2A92261F"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if method == 'manual', this file is saved after picking the QRS-wave</w:t>
                      </w:r>
                    </w:p>
                    <w:p w14:paraId="43CD4815"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xml:space="preserve">% such that results are reproducible                                    </w:t>
                      </w:r>
                    </w:p>
                    <w:p w14:paraId="355318C8"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thresh.cardiac.initial_cpulse_select.min = [];  </w:t>
                      </w:r>
                      <w:r w:rsidRPr="00FF04BB">
                        <w:rPr>
                          <w:rFonts w:ascii="Courier New" w:hAnsi="Courier New" w:cs="Courier New"/>
                          <w:color w:val="228B22"/>
                          <w:sz w:val="20"/>
                        </w:rPr>
                        <w:t xml:space="preserve">% threshold for correlation with QRS-wave to find cardiac pulses </w:t>
                      </w:r>
                    </w:p>
                    <w:p w14:paraId="4FEA919D"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thresh.cardiac.initial_cpulse_select.kRpeak = []; </w:t>
                      </w:r>
                      <w:r w:rsidRPr="00FF04BB">
                        <w:rPr>
                          <w:rFonts w:ascii="Courier New" w:hAnsi="Courier New" w:cs="Courier New"/>
                          <w:color w:val="228B22"/>
                          <w:sz w:val="20"/>
                        </w:rPr>
                        <w:t>% variable saving an example cardiac QRS-wave to correlate with ECG time series</w:t>
                      </w:r>
                    </w:p>
                    <w:p w14:paraId="74E10F85"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p>
                    <w:p w14:paraId="791D5933"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The posthoc cardiac pulse selection structure: If only few (&lt;20)</w:t>
                      </w:r>
                    </w:p>
                    <w:p w14:paraId="75F3EB57"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cardiac pulses are missing in a session due to bad signal quality, a</w:t>
                      </w:r>
                    </w:p>
                    <w:p w14:paraId="29986583"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manual selection after visual inspection is possible using the</w:t>
                      </w:r>
                    </w:p>
                    <w:p w14:paraId="567B24A3"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following parameters. The results are saved for reproducibility</w:t>
                      </w:r>
                    </w:p>
                    <w:p w14:paraId="4D395715"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thresh.cardiac.posthoc_cpulse_select.method = </w:t>
                      </w:r>
                      <w:r w:rsidRPr="00FF04BB">
                        <w:rPr>
                          <w:rFonts w:ascii="Courier New" w:hAnsi="Courier New" w:cs="Courier New"/>
                          <w:color w:val="A020F0"/>
                          <w:sz w:val="20"/>
                        </w:rPr>
                        <w:t>'off'</w:t>
                      </w:r>
                      <w:r w:rsidRPr="00FF04BB">
                        <w:rPr>
                          <w:rFonts w:ascii="Courier New" w:hAnsi="Courier New" w:cs="Courier New"/>
                          <w:color w:val="000000"/>
                          <w:sz w:val="20"/>
                        </w:rPr>
                        <w:t xml:space="preserve">; </w:t>
                      </w:r>
                      <w:r w:rsidRPr="00FF04BB">
                        <w:rPr>
                          <w:rFonts w:ascii="Courier New" w:hAnsi="Courier New" w:cs="Courier New"/>
                          <w:color w:val="228B22"/>
                          <w:sz w:val="20"/>
                        </w:rPr>
                        <w:t>% 'off', 'manual', 'load'</w:t>
                      </w:r>
                    </w:p>
                    <w:p w14:paraId="2BCEA09D"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'off' - no manual selection of peaks</w:t>
                      </w:r>
                    </w:p>
                    <w:p w14:paraId="30F474AA"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'manual' - pick and save additional peaks manually</w:t>
                      </w:r>
                    </w:p>
                    <w:p w14:paraId="2D2C5821"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xml:space="preserve">% 'load' - load previously selected cardiac pulses                                                          </w:t>
                      </w:r>
                    </w:p>
                    <w:p w14:paraId="193DB093"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thresh.cardiac.posthoc_cpulse_select.file = </w:t>
                      </w:r>
                      <w:r w:rsidRPr="00FF04BB">
                        <w:rPr>
                          <w:rFonts w:ascii="Courier New" w:hAnsi="Courier New" w:cs="Courier New"/>
                          <w:color w:val="A020F0"/>
                          <w:sz w:val="20"/>
                        </w:rPr>
                        <w:t>''</w:t>
                      </w:r>
                      <w:r w:rsidRPr="00FF04BB">
                        <w:rPr>
                          <w:rFonts w:ascii="Courier New" w:hAnsi="Courier New" w:cs="Courier New"/>
                          <w:color w:val="000000"/>
                          <w:sz w:val="20"/>
                        </w:rPr>
                        <w:t xml:space="preserve">;  </w:t>
                      </w:r>
                      <w:r w:rsidRPr="00FF04BB">
                        <w:rPr>
                          <w:rFonts w:ascii="Courier New" w:hAnsi="Courier New" w:cs="Courier New"/>
                          <w:color w:val="228B22"/>
                          <w:sz w:val="20"/>
                        </w:rPr>
                        <w:t xml:space="preserve">% filename where cardiac pulses are saved after manual picking      </w:t>
                      </w:r>
                    </w:p>
                    <w:p w14:paraId="6EABAEEC"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p>
                    <w:p w14:paraId="4B62846D"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Suspicious positions of missing or too many cardiac pulses are</w:t>
                      </w:r>
                    </w:p>
                    <w:p w14:paraId="1D7F2AA2"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pre-selected by detecting outliers in histogram of</w:t>
                      </w:r>
                    </w:p>
                    <w:p w14:paraId="329344F2"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w:t>
                      </w:r>
                      <w:r w:rsidRPr="00FF04BB">
                        <w:rPr>
                          <w:rFonts w:ascii="Courier New" w:hAnsi="Courier New" w:cs="Courier New"/>
                          <w:color w:val="228B22"/>
                          <w:sz w:val="20"/>
                        </w:rPr>
                        <w:t>% heart-beat-2-beat-intervals</w:t>
                      </w:r>
                    </w:p>
                    <w:p w14:paraId="56C8C550"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thresh.cardiac.posthoc_cpulse_select.percentile = 80; </w:t>
                      </w:r>
                      <w:r w:rsidRPr="00FF04BB">
                        <w:rPr>
                          <w:rFonts w:ascii="Courier New" w:hAnsi="Courier New" w:cs="Courier New"/>
                          <w:color w:val="228B22"/>
                          <w:sz w:val="20"/>
                        </w:rPr>
                        <w:t>% percentile of beat-2-beat interval histogram that constitutes the "average heart beat duration" in the session</w:t>
                      </w:r>
                    </w:p>
                    <w:p w14:paraId="6F468040" w14:textId="77777777" w:rsidR="00CA4C0D" w:rsidRPr="00FF04BB" w:rsidRDefault="00CA4C0D" w:rsidP="001E6614">
                      <w:pPr>
                        <w:autoSpaceDE w:val="0"/>
                        <w:autoSpaceDN w:val="0"/>
                        <w:adjustRightInd w:val="0"/>
                        <w:contextualSpacing/>
                        <w:rPr>
                          <w:rFonts w:ascii="Courier New" w:hAnsi="Courier New" w:cs="Courier New"/>
                        </w:rPr>
                      </w:pPr>
                      <w:r w:rsidRPr="00FF04BB">
                        <w:rPr>
                          <w:rFonts w:ascii="Courier New" w:hAnsi="Courier New" w:cs="Courier New"/>
                          <w:color w:val="000000"/>
                          <w:sz w:val="20"/>
                        </w:rPr>
                        <w:t xml:space="preserve">    thresh.cardiac.posthoc_cpulse_select.upperThresh = 60; </w:t>
                      </w:r>
                      <w:r w:rsidRPr="00FF04BB">
                        <w:rPr>
                          <w:rFonts w:ascii="Courier New" w:hAnsi="Courier New" w:cs="Courier New"/>
                          <w:color w:val="228B22"/>
                          <w:sz w:val="20"/>
                        </w:rPr>
                        <w:t>% minimum exceedance (in %) from average heartbeat duration to be classified as missing heartbeat</w:t>
                      </w:r>
                    </w:p>
                    <w:p w14:paraId="7EB3108E" w14:textId="77777777" w:rsidR="00CA4C0D" w:rsidRPr="00A4787F" w:rsidRDefault="00CA4C0D" w:rsidP="001E6614">
                      <w:pPr>
                        <w:autoSpaceDE w:val="0"/>
                        <w:autoSpaceDN w:val="0"/>
                        <w:adjustRightInd w:val="0"/>
                        <w:contextualSpacing/>
                      </w:pPr>
                      <w:r w:rsidRPr="00FF04BB">
                        <w:rPr>
                          <w:rFonts w:ascii="Courier New" w:hAnsi="Courier New" w:cs="Courier New"/>
                          <w:color w:val="000000"/>
                          <w:sz w:val="20"/>
                        </w:rPr>
                        <w:t xml:space="preserve">    thresh.cardiac.posthoc_cpulse_select.lowerThresh = 60; </w:t>
                      </w:r>
                      <w:r w:rsidRPr="00FF04BB">
                        <w:rPr>
                          <w:rFonts w:ascii="Courier New" w:hAnsi="Courier New" w:cs="Courier New"/>
                          <w:color w:val="228B22"/>
                          <w:sz w:val="20"/>
                        </w:rPr>
                        <w:t>% minimum reduction (in %) from average heartbeat duration to be classified an abundant heartbeat</w:t>
                      </w:r>
                      <w:r w:rsidRPr="00FF04BB">
                        <w:rPr>
                          <w:rFonts w:ascii="Courier New" w:hAnsi="Courier New" w:cs="Courier New"/>
                          <w:color w:val="000000"/>
                        </w:rPr>
                        <w:t xml:space="preserve">    </w:t>
                      </w:r>
                    </w:p>
                  </w:txbxContent>
                </v:textbox>
                <w10:anchorlock/>
              </v:rect>
            </w:pict>
          </mc:Fallback>
        </mc:AlternateContent>
      </w:r>
    </w:p>
    <w:p w14:paraId="22159195" w14:textId="77777777" w:rsidR="003169C2" w:rsidRPr="00F93F75" w:rsidRDefault="003169C2" w:rsidP="003169C2">
      <w:pPr>
        <w:pStyle w:val="Heading3"/>
        <w:ind w:left="-142"/>
      </w:pPr>
      <w:r w:rsidRPr="00F93F75">
        <w:rPr>
          <w:highlight w:val="lightGray"/>
        </w:rPr>
        <w:br w:type="page"/>
      </w:r>
    </w:p>
    <w:p w14:paraId="307ECC35" w14:textId="77777777" w:rsidR="00420AB9" w:rsidRPr="00F93F75" w:rsidRDefault="002315CC" w:rsidP="0035614E">
      <w:pPr>
        <w:pStyle w:val="Heading2"/>
        <w:numPr>
          <w:ilvl w:val="1"/>
          <w:numId w:val="12"/>
        </w:numPr>
      </w:pPr>
      <w:bookmarkStart w:id="29" w:name="_Toc270529781"/>
      <w:r w:rsidRPr="00F93F75">
        <w:lastRenderedPageBreak/>
        <w:t>model</w:t>
      </w:r>
      <w:bookmarkEnd w:id="29"/>
    </w:p>
    <w:p w14:paraId="0B6CE73F" w14:textId="77777777" w:rsidR="00516515" w:rsidRPr="00F93F75" w:rsidRDefault="00516515" w:rsidP="00516515"/>
    <w:p w14:paraId="6BF01521" w14:textId="77777777" w:rsidR="006E396F" w:rsidRPr="00F93F75" w:rsidRDefault="006E396F" w:rsidP="006E396F">
      <w:r w:rsidRPr="00F93F75">
        <w:rPr>
          <w:noProof/>
          <w:lang w:eastAsia="en-US"/>
        </w:rPr>
        <mc:AlternateContent>
          <mc:Choice Requires="wps">
            <w:drawing>
              <wp:inline distT="0" distB="0" distL="0" distR="0" wp14:anchorId="1A638BE0" wp14:editId="77F9DC59">
                <wp:extent cx="5760720" cy="4985956"/>
                <wp:effectExtent l="38100" t="38100" r="106680" b="110490"/>
                <wp:docPr id="12" name="Rectangle 12"/>
                <wp:cNvGraphicFramePr/>
                <a:graphic xmlns:a="http://schemas.openxmlformats.org/drawingml/2006/main">
                  <a:graphicData uri="http://schemas.microsoft.com/office/word/2010/wordprocessingShape">
                    <wps:wsp>
                      <wps:cNvSpPr/>
                      <wps:spPr>
                        <a:xfrm>
                          <a:off x="0" y="0"/>
                          <a:ext cx="5760720" cy="4985956"/>
                        </a:xfrm>
                        <a:prstGeom prst="rect">
                          <a:avLst/>
                        </a:prstGeom>
                        <a:solidFill>
                          <a:schemeClr val="accent1">
                            <a:lumMod val="20000"/>
                            <a:lumOff val="80000"/>
                          </a:schemeClr>
                        </a:solidFill>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14:paraId="2B036CF5"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228B22"/>
                                <w:sz w:val="20"/>
                              </w:rPr>
                              <w:t>% Determines the physiological noise model derived from preprocessed physiological data</w:t>
                            </w:r>
                          </w:p>
                          <w:p w14:paraId="3D77C7F9"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model.type = </w:t>
                            </w:r>
                            <w:r w:rsidRPr="004B1461">
                              <w:rPr>
                                <w:rFonts w:ascii="Courier New" w:hAnsi="Courier New" w:cs="Courier New"/>
                                <w:color w:val="A020F0"/>
                                <w:sz w:val="20"/>
                              </w:rPr>
                              <w:t>''</w:t>
                            </w:r>
                            <w:r w:rsidRPr="004B1461">
                              <w:rPr>
                                <w:rFonts w:ascii="Courier New" w:hAnsi="Courier New" w:cs="Courier New"/>
                                <w:color w:val="000000"/>
                                <w:sz w:val="20"/>
                              </w:rPr>
                              <w:t xml:space="preserve">;                            </w:t>
                            </w:r>
                            <w:r w:rsidRPr="004B1461">
                              <w:rPr>
                                <w:rFonts w:ascii="Courier New" w:hAnsi="Courier New" w:cs="Courier New"/>
                                <w:color w:val="228B22"/>
                                <w:sz w:val="20"/>
                              </w:rPr>
                              <w:t>% 'RETROICOR' - as in Glover el al, MRM 44, 2000</w:t>
                            </w:r>
                          </w:p>
                          <w:p w14:paraId="373F748C"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model.input_other_multiple_regressors = </w:t>
                            </w:r>
                            <w:r w:rsidRPr="004B1461">
                              <w:rPr>
                                <w:rFonts w:ascii="Courier New" w:hAnsi="Courier New" w:cs="Courier New"/>
                                <w:color w:val="A020F0"/>
                                <w:sz w:val="20"/>
                              </w:rPr>
                              <w:t>''</w:t>
                            </w:r>
                            <w:r w:rsidRPr="004B1461">
                              <w:rPr>
                                <w:rFonts w:ascii="Courier New" w:hAnsi="Courier New" w:cs="Courier New"/>
                                <w:color w:val="000000"/>
                                <w:sz w:val="20"/>
                              </w:rPr>
                              <w:t xml:space="preserve">; </w:t>
                            </w:r>
                            <w:r w:rsidRPr="004B1461">
                              <w:rPr>
                                <w:rFonts w:ascii="Courier New" w:hAnsi="Courier New" w:cs="Courier New"/>
                                <w:color w:val="228B22"/>
                                <w:sz w:val="20"/>
                              </w:rPr>
                              <w:t>% other nuisance regressors to be included in design matrix</w:t>
                            </w:r>
                          </w:p>
                          <w:p w14:paraId="1866F794"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either txt-file or mat-file with variable R</w:t>
                            </w:r>
                          </w:p>
                          <w:p w14:paraId="41349EA4"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model.output_multiple_regressors = </w:t>
                            </w:r>
                            <w:r w:rsidRPr="004B1461">
                              <w:rPr>
                                <w:rFonts w:ascii="Courier New" w:hAnsi="Courier New" w:cs="Courier New"/>
                                <w:color w:val="A020F0"/>
                                <w:sz w:val="20"/>
                              </w:rPr>
                              <w:t>''</w:t>
                            </w:r>
                            <w:r w:rsidRPr="004B1461">
                              <w:rPr>
                                <w:rFonts w:ascii="Courier New" w:hAnsi="Courier New" w:cs="Courier New"/>
                                <w:color w:val="000000"/>
                                <w:sz w:val="20"/>
                              </w:rPr>
                              <w:t xml:space="preserve">;      </w:t>
                            </w:r>
                            <w:r w:rsidRPr="004B1461">
                              <w:rPr>
                                <w:rFonts w:ascii="Courier New" w:hAnsi="Courier New" w:cs="Courier New"/>
                                <w:color w:val="228B22"/>
                                <w:sz w:val="20"/>
                              </w:rPr>
                              <w:t>% output file for usage in SPM multiple_regressors GLM-specification</w:t>
                            </w:r>
                          </w:p>
                          <w:p w14:paraId="1AB6C40F"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either txt-file or mat-file with variable R</w:t>
                            </w:r>
                          </w:p>
                          <w:p w14:paraId="708C3C0D"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model.order.c = [];                         </w:t>
                            </w:r>
                            <w:r w:rsidRPr="004B1461">
                              <w:rPr>
                                <w:rFonts w:ascii="Courier New" w:hAnsi="Courier New" w:cs="Courier New"/>
                                <w:color w:val="228B22"/>
                                <w:sz w:val="20"/>
                              </w:rPr>
                              <w:t>% natural number, order of cardiac phase Fourier expansion</w:t>
                            </w:r>
                          </w:p>
                          <w:p w14:paraId="4EE8BF4D"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model.order.r = [];                         </w:t>
                            </w:r>
                            <w:r w:rsidRPr="004B1461">
                              <w:rPr>
                                <w:rFonts w:ascii="Courier New" w:hAnsi="Courier New" w:cs="Courier New"/>
                                <w:color w:val="228B22"/>
                                <w:sz w:val="20"/>
                              </w:rPr>
                              <w:t>% natural number, order of respiratory phase Fourier expansion</w:t>
                            </w:r>
                          </w:p>
                          <w:p w14:paraId="51FFBB1F"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model.order.cr = [];                        </w:t>
                            </w:r>
                            <w:r w:rsidRPr="004B1461">
                              <w:rPr>
                                <w:rFonts w:ascii="Courier New" w:hAnsi="Courier New" w:cs="Courier New"/>
                                <w:color w:val="228B22"/>
                                <w:sz w:val="20"/>
                              </w:rPr>
                              <w:t>% natural number, order of cardiac-respiratory-phase-interaction Fourier expansion</w:t>
                            </w:r>
                          </w:p>
                          <w:p w14:paraId="5ABA7F68"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See Harvey et al, JMRI 28, 2008</w:t>
                            </w:r>
                          </w:p>
                          <w:p w14:paraId="3FB6AF3E"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model.order.orthogonalise = </w:t>
                            </w:r>
                            <w:r w:rsidRPr="004B1461">
                              <w:rPr>
                                <w:rFonts w:ascii="Courier New" w:hAnsi="Courier New" w:cs="Courier New"/>
                                <w:color w:val="A020F0"/>
                                <w:sz w:val="20"/>
                              </w:rPr>
                              <w:t>'none'</w:t>
                            </w:r>
                            <w:r w:rsidRPr="004B1461">
                              <w:rPr>
                                <w:rFonts w:ascii="Courier New" w:hAnsi="Courier New" w:cs="Courier New"/>
                                <w:color w:val="000000"/>
                                <w:sz w:val="20"/>
                              </w:rPr>
                              <w:t xml:space="preserve">;         </w:t>
                            </w:r>
                            <w:r w:rsidRPr="004B1461">
                              <w:rPr>
                                <w:rFonts w:ascii="Courier New" w:hAnsi="Courier New" w:cs="Courier New"/>
                                <w:color w:val="228B22"/>
                                <w:sz w:val="20"/>
                              </w:rPr>
                              <w:t xml:space="preserve">% string indicating which regressors shall be orthogonalised; </w:t>
                            </w:r>
                          </w:p>
                          <w:p w14:paraId="5E6DBE08"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mainly needed, if acquisition was triggered to heartbeat (set to 'cardiac') OR</w:t>
                            </w:r>
                          </w:p>
                          <w:p w14:paraId="332010F3"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if session mean shall be evaluated (e.g. SFNR-studies, set to 'all')</w:t>
                            </w:r>
                          </w:p>
                          <w:p w14:paraId="7036FE29"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'n' or 'none'     - no orthogonalisation is performed</w:t>
                            </w:r>
                          </w:p>
                          <w:p w14:paraId="08C15A77"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Possible Values (default: 'none'</w:t>
                            </w:r>
                          </w:p>
                          <w:p w14:paraId="7CB84C89"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'c' or 'cardiac'  - only cardiac regressors are orthogonalised</w:t>
                            </w:r>
                          </w:p>
                          <w:p w14:paraId="455D24A5"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'r' or 'resp'     - only respiration regressors are orthogonalised</w:t>
                            </w:r>
                          </w:p>
                          <w:p w14:paraId="2153B7F8"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'mult'            - only multiplicative regressors are orthogonalised</w:t>
                            </w:r>
                          </w:p>
                          <w:p w14:paraId="23C55965"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'all'             - all physiological regressors are orthogonalised to each other</w:t>
                            </w:r>
                            <w:r w:rsidRPr="004B1461">
                              <w:rPr>
                                <w:rFonts w:ascii="Courier New" w:hAnsi="Courier New" w:cs="Courier New"/>
                                <w:color w:val="000000"/>
                              </w:rPr>
                              <w:t xml:space="preserve">                    </w:t>
                            </w:r>
                          </w:p>
                          <w:p w14:paraId="65034949" w14:textId="77777777" w:rsidR="00CA4C0D" w:rsidRPr="00A4787F" w:rsidRDefault="00CA4C0D" w:rsidP="001E6614">
                            <w:pPr>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id="Rectangle 12" o:spid="_x0000_s1034" style="width:453.6pt;height:392.6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" fillcolor="#dbe5f1 [660]" strokecolor="#40a7c2 [3048]">
                <v:shadow on="t" opacity="26214f" mv:blur="50800f" origin="-.5,-.5" offset="26941emu,26941emu"/>
                <v:textbox style="mso-fit-shape-to-text:t">
                  <w:txbxContent>
                    <w:p w14:paraId="2B036CF5"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228B22"/>
                          <w:sz w:val="20"/>
                        </w:rPr>
                        <w:t>% Determines the physiological noise model derived from preprocessed physiological data</w:t>
                      </w:r>
                    </w:p>
                    <w:p w14:paraId="3D77C7F9"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model.type = </w:t>
                      </w:r>
                      <w:r w:rsidRPr="004B1461">
                        <w:rPr>
                          <w:rFonts w:ascii="Courier New" w:hAnsi="Courier New" w:cs="Courier New"/>
                          <w:color w:val="A020F0"/>
                          <w:sz w:val="20"/>
                        </w:rPr>
                        <w:t>''</w:t>
                      </w:r>
                      <w:r w:rsidRPr="004B1461">
                        <w:rPr>
                          <w:rFonts w:ascii="Courier New" w:hAnsi="Courier New" w:cs="Courier New"/>
                          <w:color w:val="000000"/>
                          <w:sz w:val="20"/>
                        </w:rPr>
                        <w:t xml:space="preserve">;                            </w:t>
                      </w:r>
                      <w:r w:rsidRPr="004B1461">
                        <w:rPr>
                          <w:rFonts w:ascii="Courier New" w:hAnsi="Courier New" w:cs="Courier New"/>
                          <w:color w:val="228B22"/>
                          <w:sz w:val="20"/>
                        </w:rPr>
                        <w:t>% 'RETROICOR' - as in Glover el al, MRM 44, 2000</w:t>
                      </w:r>
                    </w:p>
                    <w:p w14:paraId="373F748C"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model.input_other_multiple_regressors = </w:t>
                      </w:r>
                      <w:r w:rsidRPr="004B1461">
                        <w:rPr>
                          <w:rFonts w:ascii="Courier New" w:hAnsi="Courier New" w:cs="Courier New"/>
                          <w:color w:val="A020F0"/>
                          <w:sz w:val="20"/>
                        </w:rPr>
                        <w:t>''</w:t>
                      </w:r>
                      <w:r w:rsidRPr="004B1461">
                        <w:rPr>
                          <w:rFonts w:ascii="Courier New" w:hAnsi="Courier New" w:cs="Courier New"/>
                          <w:color w:val="000000"/>
                          <w:sz w:val="20"/>
                        </w:rPr>
                        <w:t xml:space="preserve">; </w:t>
                      </w:r>
                      <w:r w:rsidRPr="004B1461">
                        <w:rPr>
                          <w:rFonts w:ascii="Courier New" w:hAnsi="Courier New" w:cs="Courier New"/>
                          <w:color w:val="228B22"/>
                          <w:sz w:val="20"/>
                        </w:rPr>
                        <w:t>% other nuisance regressors to be included in design matrix</w:t>
                      </w:r>
                    </w:p>
                    <w:p w14:paraId="1866F794"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either txt-file or mat-file with variable R</w:t>
                      </w:r>
                    </w:p>
                    <w:p w14:paraId="41349EA4"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model.output_multiple_regressors = </w:t>
                      </w:r>
                      <w:r w:rsidRPr="004B1461">
                        <w:rPr>
                          <w:rFonts w:ascii="Courier New" w:hAnsi="Courier New" w:cs="Courier New"/>
                          <w:color w:val="A020F0"/>
                          <w:sz w:val="20"/>
                        </w:rPr>
                        <w:t>''</w:t>
                      </w:r>
                      <w:r w:rsidRPr="004B1461">
                        <w:rPr>
                          <w:rFonts w:ascii="Courier New" w:hAnsi="Courier New" w:cs="Courier New"/>
                          <w:color w:val="000000"/>
                          <w:sz w:val="20"/>
                        </w:rPr>
                        <w:t xml:space="preserve">;      </w:t>
                      </w:r>
                      <w:r w:rsidRPr="004B1461">
                        <w:rPr>
                          <w:rFonts w:ascii="Courier New" w:hAnsi="Courier New" w:cs="Courier New"/>
                          <w:color w:val="228B22"/>
                          <w:sz w:val="20"/>
                        </w:rPr>
                        <w:t>% output file for usage in SPM multiple_regressors GLM-specification</w:t>
                      </w:r>
                    </w:p>
                    <w:p w14:paraId="1AB6C40F"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either txt-file or mat-file with variable R</w:t>
                      </w:r>
                    </w:p>
                    <w:p w14:paraId="708C3C0D"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model.order.c = [];                         </w:t>
                      </w:r>
                      <w:r w:rsidRPr="004B1461">
                        <w:rPr>
                          <w:rFonts w:ascii="Courier New" w:hAnsi="Courier New" w:cs="Courier New"/>
                          <w:color w:val="228B22"/>
                          <w:sz w:val="20"/>
                        </w:rPr>
                        <w:t>% natural number, order of cardiac phase Fourier expansion</w:t>
                      </w:r>
                    </w:p>
                    <w:p w14:paraId="4EE8BF4D"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model.order.r = [];                         </w:t>
                      </w:r>
                      <w:r w:rsidRPr="004B1461">
                        <w:rPr>
                          <w:rFonts w:ascii="Courier New" w:hAnsi="Courier New" w:cs="Courier New"/>
                          <w:color w:val="228B22"/>
                          <w:sz w:val="20"/>
                        </w:rPr>
                        <w:t>% natural number, order of respiratory phase Fourier expansion</w:t>
                      </w:r>
                    </w:p>
                    <w:p w14:paraId="51FFBB1F"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model.order.cr = [];                        </w:t>
                      </w:r>
                      <w:r w:rsidRPr="004B1461">
                        <w:rPr>
                          <w:rFonts w:ascii="Courier New" w:hAnsi="Courier New" w:cs="Courier New"/>
                          <w:color w:val="228B22"/>
                          <w:sz w:val="20"/>
                        </w:rPr>
                        <w:t>% natural number, order of cardiac-respiratory-phase-interaction Fourier expansion</w:t>
                      </w:r>
                    </w:p>
                    <w:p w14:paraId="5ABA7F68"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See Harvey et al, JMRI 28, 2008</w:t>
                      </w:r>
                    </w:p>
                    <w:p w14:paraId="3FB6AF3E"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model.order.orthogonalise = </w:t>
                      </w:r>
                      <w:r w:rsidRPr="004B1461">
                        <w:rPr>
                          <w:rFonts w:ascii="Courier New" w:hAnsi="Courier New" w:cs="Courier New"/>
                          <w:color w:val="A020F0"/>
                          <w:sz w:val="20"/>
                        </w:rPr>
                        <w:t>'none'</w:t>
                      </w:r>
                      <w:r w:rsidRPr="004B1461">
                        <w:rPr>
                          <w:rFonts w:ascii="Courier New" w:hAnsi="Courier New" w:cs="Courier New"/>
                          <w:color w:val="000000"/>
                          <w:sz w:val="20"/>
                        </w:rPr>
                        <w:t xml:space="preserve">;         </w:t>
                      </w:r>
                      <w:r w:rsidRPr="004B1461">
                        <w:rPr>
                          <w:rFonts w:ascii="Courier New" w:hAnsi="Courier New" w:cs="Courier New"/>
                          <w:color w:val="228B22"/>
                          <w:sz w:val="20"/>
                        </w:rPr>
                        <w:t xml:space="preserve">% string indicating which regressors shall be orthogonalised; </w:t>
                      </w:r>
                    </w:p>
                    <w:p w14:paraId="5E6DBE08"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mainly needed, if acquisition was triggered to heartbeat (set to 'cardiac') OR</w:t>
                      </w:r>
                    </w:p>
                    <w:p w14:paraId="332010F3"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if session mean shall be evaluated (e.g. SFNR-studies, set to 'all')</w:t>
                      </w:r>
                    </w:p>
                    <w:p w14:paraId="7036FE29"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'n' or 'none'     - no orthogonalisation is performed</w:t>
                      </w:r>
                    </w:p>
                    <w:p w14:paraId="08C15A77"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Possible Values (default: 'none'</w:t>
                      </w:r>
                    </w:p>
                    <w:p w14:paraId="7CB84C89"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'c' or 'cardiac'  - only cardiac regressors are orthogonalised</w:t>
                      </w:r>
                    </w:p>
                    <w:p w14:paraId="455D24A5"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'r' or 'resp'     - only respiration regressors are orthogonalised</w:t>
                      </w:r>
                    </w:p>
                    <w:p w14:paraId="2153B7F8"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'mult'            - only multiplicative regressors are orthogonalised</w:t>
                      </w:r>
                    </w:p>
                    <w:p w14:paraId="23C55965"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'all'             - all physiological regressors are orthogonalised to each other</w:t>
                      </w:r>
                      <w:r w:rsidRPr="004B1461">
                        <w:rPr>
                          <w:rFonts w:ascii="Courier New" w:hAnsi="Courier New" w:cs="Courier New"/>
                          <w:color w:val="000000"/>
                        </w:rPr>
                        <w:t xml:space="preserve">                    </w:t>
                      </w:r>
                    </w:p>
                    <w:p w14:paraId="65034949" w14:textId="77777777" w:rsidR="00CA4C0D" w:rsidRPr="00A4787F" w:rsidRDefault="00CA4C0D" w:rsidP="001E6614">
                      <w:pPr>
                        <w:contextualSpacing/>
                        <w:jc w:val="center"/>
                      </w:pPr>
                    </w:p>
                  </w:txbxContent>
                </v:textbox>
                <w10:anchorlock/>
              </v:rect>
            </w:pict>
          </mc:Fallback>
        </mc:AlternateContent>
      </w:r>
    </w:p>
    <w:p w14:paraId="74678A7F" w14:textId="77777777" w:rsidR="006E396F" w:rsidRPr="00F93F75" w:rsidRDefault="006E396F">
      <w:r w:rsidRPr="00F93F75">
        <w:br w:type="page"/>
      </w:r>
    </w:p>
    <w:p w14:paraId="43391F8D" w14:textId="77777777" w:rsidR="00420AB9" w:rsidRPr="00F93F75" w:rsidRDefault="0014512C" w:rsidP="0035614E">
      <w:pPr>
        <w:pStyle w:val="Heading2"/>
        <w:numPr>
          <w:ilvl w:val="1"/>
          <w:numId w:val="12"/>
        </w:numPr>
      </w:pPr>
      <w:bookmarkStart w:id="30" w:name="_Toc270529782"/>
      <w:r w:rsidRPr="00F93F75">
        <w:lastRenderedPageBreak/>
        <w:t>verbose</w:t>
      </w:r>
      <w:bookmarkEnd w:id="30"/>
    </w:p>
    <w:p w14:paraId="017C2FFB" w14:textId="77777777" w:rsidR="00516515" w:rsidRPr="00F93F75" w:rsidRDefault="00516515" w:rsidP="00516515"/>
    <w:p w14:paraId="144955CD" w14:textId="77777777" w:rsidR="00FA468F" w:rsidRPr="00F93F75" w:rsidRDefault="00411A71" w:rsidP="0035614E">
      <w:pPr>
        <w:pStyle w:val="Heading2"/>
      </w:pPr>
      <w:bookmarkStart w:id="31" w:name="_Toc270529783"/>
      <w:r w:rsidRPr="00F93F75">
        <w:rPr>
          <w:noProof/>
          <w:lang w:eastAsia="en-US"/>
        </w:rPr>
        <mc:AlternateContent>
          <mc:Choice Requires="wps">
            <w:drawing>
              <wp:anchor distT="0" distB="0" distL="114300" distR="114300" simplePos="0" relativeHeight="251675648" behindDoc="0" locked="0" layoutInCell="1" allowOverlap="1" wp14:anchorId="47874994" wp14:editId="2C1E875C">
                <wp:simplePos x="0" y="0"/>
                <wp:positionH relativeFrom="column">
                  <wp:posOffset>38100</wp:posOffset>
                </wp:positionH>
                <wp:positionV relativeFrom="paragraph">
                  <wp:posOffset>159385</wp:posOffset>
                </wp:positionV>
                <wp:extent cx="5760720" cy="4492625"/>
                <wp:effectExtent l="38100" t="38100" r="106680" b="120015"/>
                <wp:wrapTopAndBottom/>
                <wp:docPr id="14" name="Rectangle 14"/>
                <wp:cNvGraphicFramePr/>
                <a:graphic xmlns:a="http://schemas.openxmlformats.org/drawingml/2006/main">
                  <a:graphicData uri="http://schemas.microsoft.com/office/word/2010/wordprocessingShape">
                    <wps:wsp>
                      <wps:cNvSpPr/>
                      <wps:spPr>
                        <a:xfrm>
                          <a:off x="0" y="0"/>
                          <a:ext cx="5760720" cy="4492625"/>
                        </a:xfrm>
                        <a:prstGeom prst="rect">
                          <a:avLst/>
                        </a:prstGeom>
                        <a:solidFill>
                          <a:schemeClr val="accent1">
                            <a:lumMod val="20000"/>
                            <a:lumOff val="80000"/>
                          </a:schemeClr>
                        </a:solidFill>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14:paraId="32D778AF"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228B22"/>
                                <w:sz w:val="20"/>
                              </w:rPr>
                              <w:t>% determines how many figures shall be generated to follow the workflow</w:t>
                            </w:r>
                          </w:p>
                          <w:p w14:paraId="0F3D9CF5"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of the toolbox and whether the graphical output shall be saved (to a</w:t>
                            </w:r>
                          </w:p>
                          <w:p w14:paraId="49BB0C24"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PostScript-file)</w:t>
                            </w:r>
                          </w:p>
                          <w:p w14:paraId="27CD9034"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verbose.level = 1;            </w:t>
                            </w:r>
                            <w:r w:rsidRPr="004B1461">
                              <w:rPr>
                                <w:rFonts w:ascii="Courier New" w:hAnsi="Courier New" w:cs="Courier New"/>
                                <w:color w:val="228B22"/>
                                <w:sz w:val="20"/>
                              </w:rPr>
                              <w:t xml:space="preserve">% 0 = no graphical output; 1 = main plots (default);  </w:t>
                            </w:r>
                          </w:p>
                          <w:p w14:paraId="1421ED8A"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2 = debugging plots, for setting up new study; 3 = all plots</w:t>
                            </w:r>
                          </w:p>
                          <w:p w14:paraId="74A28805"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verbose.fig_handles = [];     </w:t>
                            </w:r>
                            <w:r w:rsidRPr="004B1461">
                              <w:rPr>
                                <w:rFonts w:ascii="Courier New" w:hAnsi="Courier New" w:cs="Courier New"/>
                                <w:color w:val="228B22"/>
                                <w:sz w:val="20"/>
                              </w:rPr>
                              <w:t>% collector of all generated figure handles during a run of physio_main_create_regressors</w:t>
                            </w:r>
                          </w:p>
                          <w:p w14:paraId="1A490D32"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verbose.fig_output_file = </w:t>
                            </w:r>
                            <w:r w:rsidRPr="004B1461">
                              <w:rPr>
                                <w:rFonts w:ascii="Courier New" w:hAnsi="Courier New" w:cs="Courier New"/>
                                <w:color w:val="A020F0"/>
                                <w:sz w:val="20"/>
                              </w:rPr>
                              <w:t>''</w:t>
                            </w:r>
                            <w:r w:rsidRPr="004B1461">
                              <w:rPr>
                                <w:rFonts w:ascii="Courier New" w:hAnsi="Courier New" w:cs="Courier New"/>
                                <w:color w:val="000000"/>
                                <w:sz w:val="20"/>
                              </w:rPr>
                              <w:t xml:space="preserve">; </w:t>
                            </w:r>
                            <w:r w:rsidRPr="004B1461">
                              <w:rPr>
                                <w:rFonts w:ascii="Courier New" w:hAnsi="Courier New" w:cs="Courier New"/>
                                <w:color w:val="228B22"/>
                                <w:sz w:val="20"/>
                              </w:rPr>
                              <w:t>% file name (including extension) where to print all physIO output figures to,</w:t>
                            </w:r>
                          </w:p>
                          <w:p w14:paraId="7F8C07DC"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e.g. 'PhysIO_output.ps' or 'PhysIO_output.jpg'</w:t>
                            </w:r>
                          </w:p>
                          <w:p w14:paraId="3A1674D0"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The specified extension determines how the</w:t>
                            </w:r>
                          </w:p>
                          <w:p w14:paraId="0A8C2D00"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figures will be saved</w:t>
                            </w:r>
                          </w:p>
                          <w:p w14:paraId="3EA71FE2"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.ps - all figures are saved to the</w:t>
                            </w:r>
                          </w:p>
                          <w:p w14:paraId="2C7EF480"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same, multiple-page postscript-file</w:t>
                            </w:r>
                          </w:p>
                          <w:p w14:paraId="1D768C59"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xml:space="preserve">%     .fig, .tiff,  .jpg </w:t>
                            </w:r>
                          </w:p>
                          <w:p w14:paraId="67F2EE7F"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 one file is created for each</w:t>
                            </w:r>
                          </w:p>
                          <w:p w14:paraId="6DB478DE"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figure, appended by its figure</w:t>
                            </w:r>
                          </w:p>
                          <w:p w14:paraId="3F8DCAB8"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index, e.g. 'PhysIO_output_fig01.jpg'</w:t>
                            </w:r>
                          </w:p>
                          <w:p w14:paraId="3DA6C83D" w14:textId="77777777" w:rsidR="00CA4C0D" w:rsidRPr="00A4787F" w:rsidRDefault="00CA4C0D" w:rsidP="001E6614">
                            <w:pPr>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Rectangle 14" o:spid="_x0000_s1035" style="position:absolute;left:0;text-align:left;margin-left:3pt;margin-top:12.55pt;width:453.6pt;height:35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" fillcolor="#dbe5f1 [660]" strokecolor="#40a7c2 [3048]">
                <v:shadow on="t" opacity="26214f" mv:blur="50800f" origin="-.5,-.5" offset="26941emu,26941emu"/>
                <v:textbox style="mso-fit-shape-to-text:t">
                  <w:txbxContent>
                    <w:p w14:paraId="32D778AF"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228B22"/>
                          <w:sz w:val="20"/>
                        </w:rPr>
                        <w:t>% determines how many figures shall be generated to follow the workflow</w:t>
                      </w:r>
                    </w:p>
                    <w:p w14:paraId="0F3D9CF5"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of the toolbox and whether the graphical output shall be saved (to a</w:t>
                      </w:r>
                    </w:p>
                    <w:p w14:paraId="49BB0C24"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PostScript-file)</w:t>
                      </w:r>
                    </w:p>
                    <w:p w14:paraId="27CD9034"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verbose.level = 1;            </w:t>
                      </w:r>
                      <w:r w:rsidRPr="004B1461">
                        <w:rPr>
                          <w:rFonts w:ascii="Courier New" w:hAnsi="Courier New" w:cs="Courier New"/>
                          <w:color w:val="228B22"/>
                          <w:sz w:val="20"/>
                        </w:rPr>
                        <w:t xml:space="preserve">% 0 = no graphical output; 1 = main plots (default);  </w:t>
                      </w:r>
                    </w:p>
                    <w:p w14:paraId="1421ED8A"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2 = debugging plots, for setting up new study; 3 = all plots</w:t>
                      </w:r>
                    </w:p>
                    <w:p w14:paraId="74A28805"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verbose.fig_handles = [];     </w:t>
                      </w:r>
                      <w:r w:rsidRPr="004B1461">
                        <w:rPr>
                          <w:rFonts w:ascii="Courier New" w:hAnsi="Courier New" w:cs="Courier New"/>
                          <w:color w:val="228B22"/>
                          <w:sz w:val="20"/>
                        </w:rPr>
                        <w:t>% collector of all generated figure handles during a run of physio_main_create_regressors</w:t>
                      </w:r>
                    </w:p>
                    <w:p w14:paraId="1A490D32"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verbose.fig_output_file = </w:t>
                      </w:r>
                      <w:r w:rsidRPr="004B1461">
                        <w:rPr>
                          <w:rFonts w:ascii="Courier New" w:hAnsi="Courier New" w:cs="Courier New"/>
                          <w:color w:val="A020F0"/>
                          <w:sz w:val="20"/>
                        </w:rPr>
                        <w:t>''</w:t>
                      </w:r>
                      <w:r w:rsidRPr="004B1461">
                        <w:rPr>
                          <w:rFonts w:ascii="Courier New" w:hAnsi="Courier New" w:cs="Courier New"/>
                          <w:color w:val="000000"/>
                          <w:sz w:val="20"/>
                        </w:rPr>
                        <w:t xml:space="preserve">; </w:t>
                      </w:r>
                      <w:r w:rsidRPr="004B1461">
                        <w:rPr>
                          <w:rFonts w:ascii="Courier New" w:hAnsi="Courier New" w:cs="Courier New"/>
                          <w:color w:val="228B22"/>
                          <w:sz w:val="20"/>
                        </w:rPr>
                        <w:t>% file name (including extension) where to print all physIO output figures to,</w:t>
                      </w:r>
                    </w:p>
                    <w:p w14:paraId="7F8C07DC"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e.g. 'PhysIO_output.ps' or 'PhysIO_output.jpg'</w:t>
                      </w:r>
                    </w:p>
                    <w:p w14:paraId="3A1674D0"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The specified extension determines how the</w:t>
                      </w:r>
                    </w:p>
                    <w:p w14:paraId="0A8C2D00"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figures will be saved</w:t>
                      </w:r>
                    </w:p>
                    <w:p w14:paraId="3EA71FE2"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.ps - all figures are saved to the</w:t>
                      </w:r>
                    </w:p>
                    <w:p w14:paraId="2C7EF480"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same, multiple-page postscript-file</w:t>
                      </w:r>
                    </w:p>
                    <w:p w14:paraId="1D768C59"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xml:space="preserve">%     .fig, .tiff,  .jpg </w:t>
                      </w:r>
                    </w:p>
                    <w:p w14:paraId="67F2EE7F"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 one file is created for each</w:t>
                      </w:r>
                    </w:p>
                    <w:p w14:paraId="6DB478DE"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figure, appended by its figure</w:t>
                      </w:r>
                    </w:p>
                    <w:p w14:paraId="3F8DCAB8" w14:textId="77777777" w:rsidR="00CA4C0D" w:rsidRPr="004B1461" w:rsidRDefault="00CA4C0D" w:rsidP="001E6614">
                      <w:pPr>
                        <w:autoSpaceDE w:val="0"/>
                        <w:autoSpaceDN w:val="0"/>
                        <w:adjustRightInd w:val="0"/>
                        <w:contextualSpacing/>
                        <w:rPr>
                          <w:rFonts w:ascii="Courier New" w:hAnsi="Courier New" w:cs="Courier New"/>
                        </w:rPr>
                      </w:pPr>
                      <w:r w:rsidRPr="004B1461">
                        <w:rPr>
                          <w:rFonts w:ascii="Courier New" w:hAnsi="Courier New" w:cs="Courier New"/>
                          <w:color w:val="000000"/>
                          <w:sz w:val="20"/>
                        </w:rPr>
                        <w:t xml:space="preserve">                                  </w:t>
                      </w:r>
                      <w:r w:rsidRPr="004B1461">
                        <w:rPr>
                          <w:rFonts w:ascii="Courier New" w:hAnsi="Courier New" w:cs="Courier New"/>
                          <w:color w:val="228B22"/>
                          <w:sz w:val="20"/>
                        </w:rPr>
                        <w:t>%         index, e.g. 'PhysIO_output_fig01.jpg'</w:t>
                      </w:r>
                    </w:p>
                    <w:p w14:paraId="3DA6C83D" w14:textId="77777777" w:rsidR="00CA4C0D" w:rsidRPr="00A4787F" w:rsidRDefault="00CA4C0D" w:rsidP="001E6614">
                      <w:pPr>
                        <w:contextualSpacing/>
                        <w:jc w:val="center"/>
                      </w:pPr>
                    </w:p>
                  </w:txbxContent>
                </v:textbox>
                <w10:wrap type="topAndBottom"/>
              </v:rect>
            </w:pict>
          </mc:Fallback>
        </mc:AlternateContent>
      </w:r>
      <w:bookmarkEnd w:id="31"/>
    </w:p>
    <w:p w14:paraId="5C6D53FE" w14:textId="77777777" w:rsidR="0014512C" w:rsidRPr="00F93F75" w:rsidRDefault="0014512C" w:rsidP="009C7077"/>
    <w:p w14:paraId="693C174B" w14:textId="77777777" w:rsidR="00FE7106" w:rsidRPr="00F93F75" w:rsidRDefault="003169C2" w:rsidP="009C7077">
      <w:pPr>
        <w:rPr>
          <w:rFonts w:eastAsiaTheme="majorEastAsia" w:cstheme="majorBidi"/>
          <w:b/>
          <w:bCs/>
          <w:color w:val="365F91" w:themeColor="accent1" w:themeShade="BF"/>
          <w:sz w:val="28"/>
          <w:szCs w:val="28"/>
        </w:rPr>
      </w:pPr>
      <w:r w:rsidRPr="00F93F75">
        <w:rPr>
          <w:noProof/>
          <w:lang w:eastAsia="en-US"/>
        </w:rPr>
        <mc:AlternateContent>
          <mc:Choice Requires="wps">
            <w:drawing>
              <wp:inline distT="0" distB="0" distL="0" distR="0" wp14:anchorId="2A3BB109" wp14:editId="4F036D3A">
                <wp:extent cx="5760720" cy="414946"/>
                <wp:effectExtent l="38100" t="38100" r="106680" b="109855"/>
                <wp:docPr id="15" name="Rectangle 15"/>
                <wp:cNvGraphicFramePr/>
                <a:graphic xmlns:a="http://schemas.openxmlformats.org/drawingml/2006/main">
                  <a:graphicData uri="http://schemas.microsoft.com/office/word/2010/wordprocessingShape">
                    <wps:wsp>
                      <wps:cNvSpPr/>
                      <wps:spPr>
                        <a:xfrm>
                          <a:off x="0" y="0"/>
                          <a:ext cx="5760720" cy="414946"/>
                        </a:xfrm>
                        <a:prstGeom prst="rect">
                          <a:avLst/>
                        </a:prstGeom>
                        <a:solidFill>
                          <a:schemeClr val="accent1">
                            <a:lumMod val="20000"/>
                            <a:lumOff val="80000"/>
                          </a:schemeClr>
                        </a:solidFill>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14:paraId="784D74AD" w14:textId="77777777" w:rsidR="00CA4C0D" w:rsidRPr="00A4787F" w:rsidRDefault="00CA4C0D" w:rsidP="003169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id="Rectangle 15" o:spid="_x0000_s1036" style="width:453.6pt;height:32.6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" fillcolor="#dbe5f1 [660]" strokecolor="#40a7c2 [3048]">
                <v:shadow on="t" opacity="26214f" mv:blur="50800f" origin="-.5,-.5" offset="26941emu,26941emu"/>
                <v:textbox style="mso-fit-shape-to-text:t">
                  <w:txbxContent>
                    <w:p w14:paraId="784D74AD" w14:textId="77777777" w:rsidR="00CA4C0D" w:rsidRPr="00A4787F" w:rsidRDefault="00CA4C0D" w:rsidP="003169C2">
                      <w:pPr>
                        <w:jc w:val="center"/>
                      </w:pPr>
                    </w:p>
                  </w:txbxContent>
                </v:textbox>
                <w10:anchorlock/>
              </v:rect>
            </w:pict>
          </mc:Fallback>
        </mc:AlternateContent>
      </w:r>
      <w:r w:rsidR="00FE7106" w:rsidRPr="00F93F75">
        <w:br w:type="page"/>
      </w:r>
    </w:p>
    <w:p w14:paraId="41567C80" w14:textId="77777777" w:rsidR="002E5F54" w:rsidRPr="00F93F75" w:rsidRDefault="0014512C" w:rsidP="0035614E">
      <w:pPr>
        <w:pStyle w:val="Heading1"/>
      </w:pPr>
      <w:bookmarkStart w:id="32" w:name="_Toc270529784"/>
      <w:r w:rsidRPr="00F93F75">
        <w:lastRenderedPageBreak/>
        <w:t>TODO/Feature requests</w:t>
      </w:r>
      <w:bookmarkEnd w:id="32"/>
    </w:p>
    <w:p w14:paraId="6193DCF3" w14:textId="4501F738" w:rsidR="00D31AA8" w:rsidRPr="00F93F75" w:rsidRDefault="005B2AA6" w:rsidP="009C7077">
      <w:pPr>
        <w:pStyle w:val="ListParagraph"/>
        <w:numPr>
          <w:ilvl w:val="0"/>
          <w:numId w:val="2"/>
        </w:numPr>
      </w:pPr>
      <w:r w:rsidRPr="00F93F75">
        <w:t>compare end of file with last gradient slice logged in SCANPHYSLOG</w:t>
      </w:r>
    </w:p>
    <w:p w14:paraId="00903238" w14:textId="77777777" w:rsidR="00FD4278" w:rsidRPr="00F93F75" w:rsidRDefault="00FD4278" w:rsidP="009C7077">
      <w:pPr>
        <w:pStyle w:val="ListParagraph"/>
        <w:numPr>
          <w:ilvl w:val="0"/>
          <w:numId w:val="2"/>
        </w:numPr>
      </w:pPr>
      <w:r w:rsidRPr="00F93F75">
        <w:t>extra-systole modelling</w:t>
      </w:r>
    </w:p>
    <w:p w14:paraId="46A60F5E" w14:textId="77777777" w:rsidR="003C084E" w:rsidRDefault="003C084E" w:rsidP="009C7077">
      <w:pPr>
        <w:pStyle w:val="ListParagraph"/>
        <w:numPr>
          <w:ilvl w:val="0"/>
          <w:numId w:val="2"/>
        </w:numPr>
      </w:pPr>
      <w:r w:rsidRPr="00F93F75">
        <w:t>Manual: Use cases</w:t>
      </w:r>
      <w:r w:rsidR="00424D70" w:rsidRPr="00F93F75">
        <w:t>, Step-by-Step instructions/Inspections</w:t>
      </w:r>
    </w:p>
    <w:p w14:paraId="4C238D88" w14:textId="45B3F253" w:rsidR="00304307" w:rsidRPr="00F93F75" w:rsidRDefault="00304307" w:rsidP="00304307">
      <w:pPr>
        <w:pStyle w:val="ListParagraph"/>
        <w:numPr>
          <w:ilvl w:val="1"/>
          <w:numId w:val="2"/>
        </w:numPr>
      </w:pPr>
      <w:r>
        <w:t>use Matlab -&gt; publish to make manual better readable and up to date</w:t>
      </w:r>
    </w:p>
    <w:p w14:paraId="6BA86D53" w14:textId="77777777" w:rsidR="00056F09" w:rsidRPr="00F93F75" w:rsidRDefault="00056F09" w:rsidP="009C7077">
      <w:pPr>
        <w:pStyle w:val="ListParagraph"/>
        <w:numPr>
          <w:ilvl w:val="0"/>
          <w:numId w:val="2"/>
        </w:numPr>
      </w:pPr>
      <w:r w:rsidRPr="00F93F75">
        <w:t>merge these:</w:t>
      </w:r>
    </w:p>
    <w:p w14:paraId="377703BC" w14:textId="77777777" w:rsidR="00056F09" w:rsidRPr="00F93F75" w:rsidRDefault="00056F09" w:rsidP="009C7077">
      <w:pPr>
        <w:pStyle w:val="ListParagraph"/>
        <w:numPr>
          <w:ilvl w:val="1"/>
          <w:numId w:val="2"/>
        </w:numPr>
        <w:autoSpaceDE w:val="0"/>
        <w:autoSpaceDN w:val="0"/>
        <w:adjustRightInd w:val="0"/>
        <w:spacing w:after="0"/>
        <w:rPr>
          <w:rFonts w:cs="Courier New"/>
        </w:rPr>
      </w:pPr>
      <w:r w:rsidRPr="00F93F75">
        <w:rPr>
          <w:rFonts w:cs="Courier New"/>
          <w:color w:val="000000"/>
          <w:sz w:val="20"/>
          <w:szCs w:val="20"/>
        </w:rPr>
        <w:t xml:space="preserve">ons_secs.cpulse = physio_get_cardiac_pulses(ons_secs.t, ons_secs.c, </w:t>
      </w:r>
      <w:r w:rsidRPr="00F93F75">
        <w:rPr>
          <w:rFonts w:cs="Courier New"/>
          <w:color w:val="0000FF"/>
          <w:sz w:val="20"/>
          <w:szCs w:val="20"/>
        </w:rPr>
        <w:t>...</w:t>
      </w:r>
    </w:p>
    <w:p w14:paraId="6BD7236D" w14:textId="77777777" w:rsidR="00056F09" w:rsidRPr="00F93F75" w:rsidRDefault="00056F09" w:rsidP="009C7077">
      <w:pPr>
        <w:autoSpaceDE w:val="0"/>
        <w:autoSpaceDN w:val="0"/>
        <w:adjustRightInd w:val="0"/>
        <w:spacing w:after="0"/>
        <w:ind w:left="708"/>
        <w:rPr>
          <w:rFonts w:cs="Courier New"/>
        </w:rPr>
      </w:pPr>
      <w:r w:rsidRPr="00F93F75">
        <w:rPr>
          <w:rFonts w:cs="Courier New"/>
          <w:color w:val="000000"/>
          <w:sz w:val="20"/>
          <w:szCs w:val="20"/>
        </w:rPr>
        <w:t xml:space="preserve">        thresh.cardiac, verbose);    </w:t>
      </w:r>
    </w:p>
    <w:p w14:paraId="37770E86" w14:textId="77777777" w:rsidR="00056F09" w:rsidRPr="00F93F75" w:rsidRDefault="00056F09" w:rsidP="009C7077">
      <w:pPr>
        <w:autoSpaceDE w:val="0"/>
        <w:autoSpaceDN w:val="0"/>
        <w:adjustRightInd w:val="0"/>
        <w:spacing w:after="0"/>
        <w:ind w:left="1416"/>
        <w:rPr>
          <w:rFonts w:cs="Courier New"/>
        </w:rPr>
      </w:pPr>
      <w:r w:rsidRPr="00F93F75">
        <w:rPr>
          <w:rFonts w:cs="Courier New"/>
          <w:color w:val="000000"/>
          <w:sz w:val="20"/>
          <w:szCs w:val="20"/>
        </w:rPr>
        <w:t xml:space="preserve">    [ons_secs, outliersHigh, outliersLow] = physio_correct_cardiac_pulses_manually(ons_secs,80,60,50);</w:t>
      </w:r>
    </w:p>
    <w:sectPr w:rsidR="00056F09" w:rsidRPr="00F93F75" w:rsidSect="00B3688B">
      <w:footerReference w:type="default" r:id="rId19"/>
      <w:pgSz w:w="11906" w:h="16838"/>
      <w:pgMar w:top="1417" w:right="1418" w:bottom="1134" w:left="1417" w:header="567" w:footer="56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0C4282" w14:textId="77777777" w:rsidR="00CA4C0D" w:rsidRDefault="00CA4C0D" w:rsidP="002B50D2">
      <w:pPr>
        <w:spacing w:after="0"/>
      </w:pPr>
      <w:r>
        <w:separator/>
      </w:r>
    </w:p>
    <w:p w14:paraId="17232BE0" w14:textId="77777777" w:rsidR="00CA4C0D" w:rsidRDefault="00CA4C0D"/>
  </w:endnote>
  <w:endnote w:type="continuationSeparator" w:id="0">
    <w:p w14:paraId="10541B16" w14:textId="77777777" w:rsidR="00CA4C0D" w:rsidRDefault="00CA4C0D" w:rsidP="002B50D2">
      <w:pPr>
        <w:spacing w:after="0"/>
      </w:pPr>
      <w:r>
        <w:continuationSeparator/>
      </w:r>
    </w:p>
    <w:p w14:paraId="2562930B" w14:textId="77777777" w:rsidR="00CA4C0D" w:rsidRDefault="00CA4C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ETH Light">
    <w:panose1 w:val="02000403040000020004"/>
    <w:charset w:val="00"/>
    <w:family w:val="auto"/>
    <w:pitch w:val="variable"/>
    <w:sig w:usb0="800000A3" w:usb1="00000000" w:usb2="00000000" w:usb3="00000000" w:csb0="00000001" w:csb1="00000000"/>
  </w:font>
  <w:font w:name="Constantia">
    <w:panose1 w:val="02030602050306030303"/>
    <w:charset w:val="00"/>
    <w:family w:val="auto"/>
    <w:pitch w:val="variable"/>
    <w:sig w:usb0="A00002EF" w:usb1="4000204B"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71"/>
      <w:gridCol w:w="930"/>
    </w:tblGrid>
    <w:tr w:rsidR="00CA4C0D" w14:paraId="25B344C2" w14:textId="77777777">
      <w:tc>
        <w:tcPr>
          <w:tcW w:w="4500" w:type="pct"/>
          <w:tcBorders>
            <w:top w:val="single" w:sz="4" w:space="0" w:color="000000" w:themeColor="text1"/>
          </w:tcBorders>
        </w:tcPr>
        <w:p w14:paraId="5ECC22BF" w14:textId="77777777" w:rsidR="00CA4C0D" w:rsidRPr="00EB08BB" w:rsidRDefault="00CA4C0D" w:rsidP="00CA50E5">
          <w:pPr>
            <w:pStyle w:val="Footer"/>
            <w:jc w:val="right"/>
          </w:pPr>
          <w:sdt>
            <w:sdtPr>
              <w:alias w:val="Company"/>
              <w:id w:val="-864751235"/>
              <w:dataBinding w:prefixMappings="xmlns:ns0='http://schemas.openxmlformats.org/officeDocument/2006/extended-properties'" w:xpath="/ns0:Properties[1]/ns0:Company[1]" w:storeItemID="{6668398D-A668-4E3E-A5EB-62B293D839F1}"/>
              <w:text/>
            </w:sdtPr>
            <w:sdtContent>
              <w:r w:rsidRPr="00EB08BB">
                <w:t>PhysIO Toolbox</w:t>
              </w:r>
            </w:sdtContent>
          </w:sdt>
          <w:r w:rsidRPr="00EB08BB">
            <w:t xml:space="preserve"> | </w:t>
          </w:r>
          <w:r>
            <w:fldChar w:fldCharType="begin"/>
          </w:r>
          <w:r w:rsidRPr="00EB08BB">
            <w:instrText xml:space="preserve"> STYLEREF  "1"  </w:instrText>
          </w:r>
          <w:r>
            <w:fldChar w:fldCharType="separate"/>
          </w:r>
          <w:r w:rsidR="005A1723">
            <w:rPr>
              <w:noProof/>
            </w:rPr>
            <w:t>Table of Contents</w:t>
          </w:r>
          <w:r>
            <w:rPr>
              <w:noProof/>
            </w:rPr>
            <w:fldChar w:fldCharType="end"/>
          </w:r>
        </w:p>
      </w:tc>
      <w:tc>
        <w:tcPr>
          <w:tcW w:w="500" w:type="pct"/>
          <w:tcBorders>
            <w:top w:val="single" w:sz="4" w:space="0" w:color="C0504D" w:themeColor="accent2"/>
          </w:tcBorders>
          <w:shd w:val="clear" w:color="auto" w:fill="943634" w:themeFill="accent2" w:themeFillShade="BF"/>
        </w:tcPr>
        <w:p w14:paraId="585DE8A7" w14:textId="77777777" w:rsidR="00CA4C0D" w:rsidRDefault="00CA4C0D">
          <w:pPr>
            <w:pStyle w:val="Header"/>
            <w:rPr>
              <w:color w:val="FFFFFF" w:themeColor="background1"/>
            </w:rPr>
          </w:pPr>
          <w:r>
            <w:fldChar w:fldCharType="begin"/>
          </w:r>
          <w:r>
            <w:instrText xml:space="preserve"> PAGE   \* MERGEFORMAT </w:instrText>
          </w:r>
          <w:r>
            <w:fldChar w:fldCharType="separate"/>
          </w:r>
          <w:r w:rsidR="005A1723" w:rsidRPr="005A1723">
            <w:rPr>
              <w:noProof/>
              <w:color w:val="FFFFFF" w:themeColor="background1"/>
            </w:rPr>
            <w:t>2</w:t>
          </w:r>
          <w:r>
            <w:rPr>
              <w:noProof/>
              <w:color w:val="FFFFFF" w:themeColor="background1"/>
            </w:rPr>
            <w:fldChar w:fldCharType="end"/>
          </w:r>
        </w:p>
      </w:tc>
    </w:tr>
  </w:tbl>
  <w:p w14:paraId="69618424" w14:textId="77777777" w:rsidR="00CA4C0D" w:rsidRDefault="00CA4C0D">
    <w:pPr>
      <w:pStyle w:val="Footer"/>
    </w:pPr>
  </w:p>
  <w:p w14:paraId="33BAA564" w14:textId="77777777" w:rsidR="00CA4C0D" w:rsidRDefault="00CA4C0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82246F" w14:textId="77777777" w:rsidR="00CA4C0D" w:rsidRDefault="00CA4C0D" w:rsidP="002B50D2">
      <w:pPr>
        <w:spacing w:after="0"/>
      </w:pPr>
      <w:r>
        <w:separator/>
      </w:r>
    </w:p>
    <w:p w14:paraId="2AABA096" w14:textId="77777777" w:rsidR="00CA4C0D" w:rsidRDefault="00CA4C0D"/>
  </w:footnote>
  <w:footnote w:type="continuationSeparator" w:id="0">
    <w:p w14:paraId="4549A90D" w14:textId="77777777" w:rsidR="00CA4C0D" w:rsidRDefault="00CA4C0D" w:rsidP="002B50D2">
      <w:pPr>
        <w:spacing w:after="0"/>
      </w:pPr>
      <w:r>
        <w:continuationSeparator/>
      </w:r>
    </w:p>
    <w:p w14:paraId="74528EEA" w14:textId="77777777" w:rsidR="00CA4C0D" w:rsidRDefault="00CA4C0D"/>
  </w:footnote>
  <w:footnote w:id="1">
    <w:p w14:paraId="351459C9" w14:textId="77777777" w:rsidR="00CA4C0D" w:rsidRPr="002B50D2" w:rsidRDefault="00CA4C0D">
      <w:pPr>
        <w:pStyle w:val="FootnoteText"/>
      </w:pPr>
      <w:r>
        <w:rPr>
          <w:rStyle w:val="FootnoteReference"/>
        </w:rPr>
        <w:footnoteRef/>
      </w:r>
      <w:r w:rsidRPr="002B50D2">
        <w:t xml:space="preserve"> This example dataset is not included in the current release due to space limitations. </w:t>
      </w:r>
      <w:r>
        <w:t xml:space="preserve">Write </w:t>
      </w:r>
      <w:hyperlink r:id="rId1" w:history="1">
        <w:r w:rsidRPr="002F1C72">
          <w:rPr>
            <w:rStyle w:val="Hyperlink"/>
          </w:rPr>
          <w:t>kasper@biomed.ee.ethz.ch</w:t>
        </w:r>
      </w:hyperlink>
      <w:r>
        <w:t xml:space="preserve"> to retrieve a version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5D11"/>
    <w:multiLevelType w:val="hybridMultilevel"/>
    <w:tmpl w:val="18D05C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7614B6D"/>
    <w:multiLevelType w:val="hybridMultilevel"/>
    <w:tmpl w:val="DA20B3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0B16035A"/>
    <w:multiLevelType w:val="hybridMultilevel"/>
    <w:tmpl w:val="12941F3E"/>
    <w:lvl w:ilvl="0" w:tplc="54B06416">
      <w:numFmt w:val="bullet"/>
      <w:lvlText w:val=""/>
      <w:lvlJc w:val="left"/>
      <w:pPr>
        <w:ind w:left="1065" w:hanging="360"/>
      </w:pPr>
      <w:rPr>
        <w:rFonts w:ascii="Wingdings" w:eastAsiaTheme="minorHAnsi" w:hAnsi="Wingdings"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3">
    <w:nsid w:val="0BC66393"/>
    <w:multiLevelType w:val="multilevel"/>
    <w:tmpl w:val="55784A9A"/>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E14F96"/>
    <w:multiLevelType w:val="multilevel"/>
    <w:tmpl w:val="226256B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710E97"/>
    <w:multiLevelType w:val="hybridMultilevel"/>
    <w:tmpl w:val="CE5ADE8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CD60291"/>
    <w:multiLevelType w:val="multilevel"/>
    <w:tmpl w:val="55784A9A"/>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5393205"/>
    <w:multiLevelType w:val="multilevel"/>
    <w:tmpl w:val="1A4E8D98"/>
    <w:lvl w:ilvl="0">
      <w:start w:val="1"/>
      <w:numFmt w:val="decimal"/>
      <w:pStyle w:val="Heading1"/>
      <w:lvlText w:val="%1"/>
      <w:lvlJc w:val="left"/>
      <w:pPr>
        <w:ind w:left="227" w:hanging="227"/>
      </w:pPr>
      <w:rPr>
        <w:rFonts w:hint="default"/>
        <w:color w:val="FFFFFF" w:themeColor="background1"/>
      </w:rPr>
    </w:lvl>
    <w:lvl w:ilvl="1">
      <w:start w:val="1"/>
      <w:numFmt w:val="decimal"/>
      <w:pStyle w:val="Heading2"/>
      <w:lvlText w:val="%1.%2"/>
      <w:lvlJc w:val="left"/>
      <w:pPr>
        <w:ind w:left="420" w:hanging="420"/>
      </w:pPr>
      <w:rPr>
        <w:rFonts w:hint="default"/>
      </w:rPr>
    </w:lvl>
    <w:lvl w:ilvl="2">
      <w:start w:val="1"/>
      <w:numFmt w:val="decimal"/>
      <w:pStyle w:val="Heading3"/>
      <w:lvlText w:val="%1.%2.%3"/>
      <w:lvlJc w:val="left"/>
      <w:pPr>
        <w:ind w:left="567" w:hanging="567"/>
      </w:pPr>
      <w:rPr>
        <w:rFonts w:hint="default"/>
        <w:color w:val="0F243E" w:themeColor="text2" w:themeShade="8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BAD5191"/>
    <w:multiLevelType w:val="hybridMultilevel"/>
    <w:tmpl w:val="F4D4206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335E6C62"/>
    <w:multiLevelType w:val="multilevel"/>
    <w:tmpl w:val="7CF2CB70"/>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B817F16"/>
    <w:multiLevelType w:val="multilevel"/>
    <w:tmpl w:val="5866C8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D8D0CA2"/>
    <w:multiLevelType w:val="hybridMultilevel"/>
    <w:tmpl w:val="85103204"/>
    <w:lvl w:ilvl="0" w:tplc="1B06244C">
      <w:start w:val="1"/>
      <w:numFmt w:val="bullet"/>
      <w:lvlText w:val="-"/>
      <w:lvlJc w:val="left"/>
      <w:pPr>
        <w:ind w:left="720" w:hanging="360"/>
      </w:pPr>
      <w:rPr>
        <w:rFonts w:ascii="ETH Light" w:hAnsi="ETH Ligh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2724517"/>
    <w:multiLevelType w:val="hybridMultilevel"/>
    <w:tmpl w:val="7F9AAF5A"/>
    <w:lvl w:ilvl="0" w:tplc="C5DE8EE4">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C4C3EB8"/>
    <w:multiLevelType w:val="hybridMultilevel"/>
    <w:tmpl w:val="6E564D72"/>
    <w:lvl w:ilvl="0" w:tplc="1B06244C">
      <w:start w:val="1"/>
      <w:numFmt w:val="bullet"/>
      <w:lvlText w:val="-"/>
      <w:lvlJc w:val="left"/>
      <w:pPr>
        <w:ind w:left="720" w:hanging="360"/>
      </w:pPr>
      <w:rPr>
        <w:rFonts w:ascii="ETH Light" w:hAnsi="ETH Light"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05644F8"/>
    <w:multiLevelType w:val="multilevel"/>
    <w:tmpl w:val="2250ABEE"/>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639A6A18"/>
    <w:multiLevelType w:val="hybridMultilevel"/>
    <w:tmpl w:val="E6D63A8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5904A2"/>
    <w:multiLevelType w:val="multilevel"/>
    <w:tmpl w:val="93D4CB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74B21AEA"/>
    <w:multiLevelType w:val="hybridMultilevel"/>
    <w:tmpl w:val="B4780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53603D"/>
    <w:multiLevelType w:val="multilevel"/>
    <w:tmpl w:val="5866C8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7C1B71D8"/>
    <w:multiLevelType w:val="multilevel"/>
    <w:tmpl w:val="9CEECA1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8"/>
  </w:num>
  <w:num w:numId="3">
    <w:abstractNumId w:val="2"/>
  </w:num>
  <w:num w:numId="4">
    <w:abstractNumId w:val="10"/>
  </w:num>
  <w:num w:numId="5">
    <w:abstractNumId w:val="1"/>
  </w:num>
  <w:num w:numId="6">
    <w:abstractNumId w:val="12"/>
  </w:num>
  <w:num w:numId="7">
    <w:abstractNumId w:val="6"/>
  </w:num>
  <w:num w:numId="8">
    <w:abstractNumId w:val="13"/>
  </w:num>
  <w:num w:numId="9">
    <w:abstractNumId w:val="11"/>
  </w:num>
  <w:num w:numId="10">
    <w:abstractNumId w:val="0"/>
  </w:num>
  <w:num w:numId="11">
    <w:abstractNumId w:val="5"/>
  </w:num>
  <w:num w:numId="12">
    <w:abstractNumId w:val="3"/>
  </w:num>
  <w:num w:numId="13">
    <w:abstractNumId w:val="15"/>
  </w:num>
  <w:num w:numId="14">
    <w:abstractNumId w:val="14"/>
  </w:num>
  <w:num w:numId="15">
    <w:abstractNumId w:val="4"/>
  </w:num>
  <w:num w:numId="16">
    <w:abstractNumId w:val="17"/>
  </w:num>
  <w:num w:numId="17">
    <w:abstractNumId w:val="18"/>
  </w:num>
  <w:num w:numId="18">
    <w:abstractNumId w:val="19"/>
  </w:num>
  <w:num w:numId="19">
    <w:abstractNumId w:val="9"/>
  </w:num>
  <w:num w:numId="20">
    <w:abstractNumId w:val="7"/>
  </w:num>
  <w:num w:numId="21">
    <w:abstractNumId w:val="7"/>
  </w:num>
  <w:num w:numId="22">
    <w:abstractNumId w:val="7"/>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85B"/>
    <w:rsid w:val="00007060"/>
    <w:rsid w:val="0003185B"/>
    <w:rsid w:val="00050486"/>
    <w:rsid w:val="00053B3A"/>
    <w:rsid w:val="00056F09"/>
    <w:rsid w:val="00077FF3"/>
    <w:rsid w:val="001115C0"/>
    <w:rsid w:val="0013546D"/>
    <w:rsid w:val="00144559"/>
    <w:rsid w:val="0014512C"/>
    <w:rsid w:val="00155E88"/>
    <w:rsid w:val="001840B2"/>
    <w:rsid w:val="001A40C5"/>
    <w:rsid w:val="001C1958"/>
    <w:rsid w:val="001D2622"/>
    <w:rsid w:val="001D4A94"/>
    <w:rsid w:val="001D73AF"/>
    <w:rsid w:val="001D7F68"/>
    <w:rsid w:val="001E56EF"/>
    <w:rsid w:val="001E6614"/>
    <w:rsid w:val="00214AD1"/>
    <w:rsid w:val="00215176"/>
    <w:rsid w:val="00217ED2"/>
    <w:rsid w:val="00222459"/>
    <w:rsid w:val="002315CC"/>
    <w:rsid w:val="0025538F"/>
    <w:rsid w:val="002A0498"/>
    <w:rsid w:val="002B50D2"/>
    <w:rsid w:val="002C4F85"/>
    <w:rsid w:val="002C5510"/>
    <w:rsid w:val="002E5F54"/>
    <w:rsid w:val="00304307"/>
    <w:rsid w:val="003150BC"/>
    <w:rsid w:val="003169C2"/>
    <w:rsid w:val="0032517D"/>
    <w:rsid w:val="0032775F"/>
    <w:rsid w:val="003370EF"/>
    <w:rsid w:val="0035614E"/>
    <w:rsid w:val="00397EC8"/>
    <w:rsid w:val="003A2029"/>
    <w:rsid w:val="003B35C4"/>
    <w:rsid w:val="003B6368"/>
    <w:rsid w:val="003C084E"/>
    <w:rsid w:val="003C5E1A"/>
    <w:rsid w:val="003F24B4"/>
    <w:rsid w:val="003F69DB"/>
    <w:rsid w:val="00411A71"/>
    <w:rsid w:val="0041432F"/>
    <w:rsid w:val="00420AB9"/>
    <w:rsid w:val="00424D70"/>
    <w:rsid w:val="004477C3"/>
    <w:rsid w:val="004551BE"/>
    <w:rsid w:val="00462FE6"/>
    <w:rsid w:val="0046513F"/>
    <w:rsid w:val="00475216"/>
    <w:rsid w:val="004B1461"/>
    <w:rsid w:val="004B2C17"/>
    <w:rsid w:val="004B429F"/>
    <w:rsid w:val="004E3A8A"/>
    <w:rsid w:val="004F1946"/>
    <w:rsid w:val="004F2313"/>
    <w:rsid w:val="00516515"/>
    <w:rsid w:val="00566FE7"/>
    <w:rsid w:val="00567ACA"/>
    <w:rsid w:val="005755AB"/>
    <w:rsid w:val="005A1723"/>
    <w:rsid w:val="005A5484"/>
    <w:rsid w:val="005B2AA6"/>
    <w:rsid w:val="005C05A5"/>
    <w:rsid w:val="005C0EAD"/>
    <w:rsid w:val="005C51ED"/>
    <w:rsid w:val="005D3A40"/>
    <w:rsid w:val="00611136"/>
    <w:rsid w:val="006260A0"/>
    <w:rsid w:val="00694AE9"/>
    <w:rsid w:val="00695E79"/>
    <w:rsid w:val="006B4986"/>
    <w:rsid w:val="006C5E62"/>
    <w:rsid w:val="006D428F"/>
    <w:rsid w:val="006E396F"/>
    <w:rsid w:val="006F4A80"/>
    <w:rsid w:val="0070763B"/>
    <w:rsid w:val="00716151"/>
    <w:rsid w:val="0073338C"/>
    <w:rsid w:val="007A5AE2"/>
    <w:rsid w:val="007C5ABD"/>
    <w:rsid w:val="007D480F"/>
    <w:rsid w:val="007E1E30"/>
    <w:rsid w:val="00806E3F"/>
    <w:rsid w:val="00813B14"/>
    <w:rsid w:val="00823BBE"/>
    <w:rsid w:val="00852C89"/>
    <w:rsid w:val="00865180"/>
    <w:rsid w:val="00874DD2"/>
    <w:rsid w:val="008754FA"/>
    <w:rsid w:val="008D1E87"/>
    <w:rsid w:val="008D2886"/>
    <w:rsid w:val="008E2227"/>
    <w:rsid w:val="008E6CF9"/>
    <w:rsid w:val="008F16CF"/>
    <w:rsid w:val="00921CCB"/>
    <w:rsid w:val="00930F99"/>
    <w:rsid w:val="00935F22"/>
    <w:rsid w:val="00947DCC"/>
    <w:rsid w:val="00954390"/>
    <w:rsid w:val="00957C7D"/>
    <w:rsid w:val="009637C8"/>
    <w:rsid w:val="009C7077"/>
    <w:rsid w:val="00A4787F"/>
    <w:rsid w:val="00A938EC"/>
    <w:rsid w:val="00A93A9D"/>
    <w:rsid w:val="00AF04EA"/>
    <w:rsid w:val="00AF0CBF"/>
    <w:rsid w:val="00B05505"/>
    <w:rsid w:val="00B21B64"/>
    <w:rsid w:val="00B3688B"/>
    <w:rsid w:val="00B55F97"/>
    <w:rsid w:val="00B56F10"/>
    <w:rsid w:val="00B84E88"/>
    <w:rsid w:val="00B86971"/>
    <w:rsid w:val="00BC08BC"/>
    <w:rsid w:val="00BC7F25"/>
    <w:rsid w:val="00BF0227"/>
    <w:rsid w:val="00C16C17"/>
    <w:rsid w:val="00C52E3F"/>
    <w:rsid w:val="00C60AB0"/>
    <w:rsid w:val="00C63343"/>
    <w:rsid w:val="00C72125"/>
    <w:rsid w:val="00CA4C0D"/>
    <w:rsid w:val="00CA50E5"/>
    <w:rsid w:val="00CF0BFE"/>
    <w:rsid w:val="00D228FF"/>
    <w:rsid w:val="00D31AA8"/>
    <w:rsid w:val="00D40B7B"/>
    <w:rsid w:val="00D52F08"/>
    <w:rsid w:val="00D564F7"/>
    <w:rsid w:val="00D62FB2"/>
    <w:rsid w:val="00D72208"/>
    <w:rsid w:val="00D87771"/>
    <w:rsid w:val="00D97ED4"/>
    <w:rsid w:val="00DC09DA"/>
    <w:rsid w:val="00DD16F6"/>
    <w:rsid w:val="00DD1C81"/>
    <w:rsid w:val="00DD361B"/>
    <w:rsid w:val="00DF74C1"/>
    <w:rsid w:val="00E3408F"/>
    <w:rsid w:val="00E43042"/>
    <w:rsid w:val="00E52A4E"/>
    <w:rsid w:val="00E619A8"/>
    <w:rsid w:val="00EB08BB"/>
    <w:rsid w:val="00ED4BE5"/>
    <w:rsid w:val="00ED5B4E"/>
    <w:rsid w:val="00EF23F5"/>
    <w:rsid w:val="00EF5145"/>
    <w:rsid w:val="00F0214D"/>
    <w:rsid w:val="00F15B66"/>
    <w:rsid w:val="00F24829"/>
    <w:rsid w:val="00F33562"/>
    <w:rsid w:val="00F369E5"/>
    <w:rsid w:val="00F60F28"/>
    <w:rsid w:val="00F9105C"/>
    <w:rsid w:val="00F93F75"/>
    <w:rsid w:val="00FA468F"/>
    <w:rsid w:val="00FA5669"/>
    <w:rsid w:val="00FB5BFF"/>
    <w:rsid w:val="00FB6519"/>
    <w:rsid w:val="00FC33E1"/>
    <w:rsid w:val="00FC5835"/>
    <w:rsid w:val="00FD4278"/>
    <w:rsid w:val="00FE7106"/>
    <w:rsid w:val="00FF02EC"/>
    <w:rsid w:val="00FF04BB"/>
    <w:rsid w:val="00FF5BD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8AA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B64"/>
    <w:pPr>
      <w:spacing w:before="100" w:beforeAutospacing="1" w:after="100" w:afterAutospacing="1" w:line="240" w:lineRule="auto"/>
      <w:jc w:val="both"/>
    </w:pPr>
    <w:rPr>
      <w:rFonts w:ascii="Constantia" w:hAnsi="Constantia"/>
      <w:sz w:val="24"/>
      <w:szCs w:val="24"/>
      <w:lang w:val="en-US" w:eastAsia="de-CH"/>
    </w:rPr>
  </w:style>
  <w:style w:type="paragraph" w:styleId="Heading1">
    <w:name w:val="heading 1"/>
    <w:basedOn w:val="Normal"/>
    <w:next w:val="Normal"/>
    <w:link w:val="Heading1Char"/>
    <w:qFormat/>
    <w:rsid w:val="00B21B64"/>
    <w:pPr>
      <w:keepNext/>
      <w:keepLines/>
      <w:numPr>
        <w:numId w:val="23"/>
      </w:numPr>
      <w:pBdr>
        <w:bottom w:val="double" w:sz="4" w:space="31" w:color="auto"/>
      </w:pBdr>
      <w:spacing w:after="720" w:afterAutospacing="0"/>
      <w:jc w:val="right"/>
      <w:outlineLvl w:val="0"/>
    </w:pPr>
    <w:rPr>
      <w:rFonts w:eastAsiaTheme="majorEastAsia" w:cstheme="majorBidi"/>
      <w:b/>
      <w:bCs/>
      <w:smallCaps/>
      <w:color w:val="365F91" w:themeColor="accent1" w:themeShade="BF"/>
      <w:sz w:val="72"/>
      <w:szCs w:val="72"/>
    </w:rPr>
  </w:style>
  <w:style w:type="paragraph" w:styleId="Heading2">
    <w:name w:val="heading 2"/>
    <w:basedOn w:val="Normal"/>
    <w:next w:val="Normal"/>
    <w:link w:val="Heading2Char"/>
    <w:uiPriority w:val="9"/>
    <w:unhideWhenUsed/>
    <w:qFormat/>
    <w:rsid w:val="00B21B64"/>
    <w:pPr>
      <w:keepNext/>
      <w:keepLines/>
      <w:numPr>
        <w:ilvl w:val="1"/>
        <w:numId w:val="23"/>
      </w:numPr>
      <w:spacing w:before="360" w:beforeAutospacing="0" w:after="480" w:afterAutospacing="0"/>
      <w:outlineLvl w:val="1"/>
    </w:pPr>
    <w:rPr>
      <w:rFonts w:eastAsiaTheme="majorEastAsia" w:cstheme="majorBidi"/>
      <w:b/>
      <w:bCs/>
      <w:color w:val="1F497D" w:themeColor="text2"/>
      <w:sz w:val="28"/>
      <w:szCs w:val="28"/>
    </w:rPr>
  </w:style>
  <w:style w:type="paragraph" w:styleId="Heading3">
    <w:name w:val="heading 3"/>
    <w:next w:val="Normal"/>
    <w:link w:val="Heading3Char"/>
    <w:qFormat/>
    <w:rsid w:val="00B21B64"/>
    <w:pPr>
      <w:keepNext/>
      <w:numPr>
        <w:ilvl w:val="2"/>
        <w:numId w:val="23"/>
      </w:numPr>
      <w:spacing w:before="240" w:after="60"/>
      <w:outlineLvl w:val="2"/>
    </w:pPr>
    <w:rPr>
      <w:rFonts w:ascii="Constantia" w:eastAsiaTheme="majorEastAsia" w:hAnsi="Constantia" w:cs="Arial"/>
      <w:b/>
      <w:bCs/>
      <w:color w:val="17365D" w:themeColor="text2" w:themeShade="BF"/>
      <w:sz w:val="24"/>
      <w:szCs w:val="24"/>
      <w:lang w:val="en-US" w:eastAsia="de-DE"/>
    </w:rPr>
  </w:style>
  <w:style w:type="paragraph" w:styleId="Heading4">
    <w:name w:val="heading 4"/>
    <w:basedOn w:val="Heading3"/>
    <w:next w:val="Normal"/>
    <w:link w:val="Heading4Char"/>
    <w:uiPriority w:val="9"/>
    <w:semiHidden/>
    <w:unhideWhenUsed/>
    <w:qFormat/>
    <w:rsid w:val="00B21B64"/>
    <w:pPr>
      <w:keepLines/>
      <w:numPr>
        <w:numId w:val="1"/>
      </w:numPr>
      <w:spacing w:before="200"/>
      <w:ind w:left="567" w:hanging="567"/>
      <w:outlineLvl w:val="3"/>
    </w:pPr>
    <w:rPr>
      <w:rFonts w:asciiTheme="majorHAnsi" w:hAnsiTheme="majorHAnsi" w:cstheme="majorBidi"/>
      <w:b w:val="0"/>
      <w:bCs w:val="0"/>
      <w:i/>
      <w:iCs/>
      <w:color w:val="4F81BD" w:themeColor="accen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1B64"/>
    <w:rPr>
      <w:rFonts w:ascii="Constantia" w:eastAsiaTheme="majorEastAsia" w:hAnsi="Constantia" w:cstheme="majorBidi"/>
      <w:b/>
      <w:bCs/>
      <w:smallCaps/>
      <w:color w:val="365F91" w:themeColor="accent1" w:themeShade="BF"/>
      <w:sz w:val="72"/>
      <w:szCs w:val="72"/>
      <w:lang w:val="en-US" w:eastAsia="de-CH"/>
    </w:rPr>
  </w:style>
  <w:style w:type="paragraph" w:styleId="Title">
    <w:name w:val="Title"/>
    <w:basedOn w:val="Normal"/>
    <w:next w:val="Normal"/>
    <w:link w:val="TitleChar"/>
    <w:uiPriority w:val="10"/>
    <w:qFormat/>
    <w:rsid w:val="00B21B64"/>
    <w:pPr>
      <w:spacing w:before="0" w:beforeAutospacing="0" w:after="300" w:afterAutospacing="0" w:line="360" w:lineRule="auto"/>
      <w:contextualSpacing/>
      <w:jc w:val="center"/>
    </w:pPr>
    <w:rPr>
      <w:rFonts w:ascii="Arial" w:eastAsiaTheme="majorEastAsia" w:hAnsi="Arial" w:cstheme="majorBidi"/>
      <w:spacing w:val="5"/>
      <w:kern w:val="28"/>
      <w:sz w:val="32"/>
      <w:szCs w:val="52"/>
      <w:lang w:eastAsia="de-DE"/>
    </w:rPr>
  </w:style>
  <w:style w:type="character" w:customStyle="1" w:styleId="TitleChar">
    <w:name w:val="Title Char"/>
    <w:basedOn w:val="DefaultParagraphFont"/>
    <w:link w:val="Title"/>
    <w:uiPriority w:val="10"/>
    <w:rsid w:val="00B21B64"/>
    <w:rPr>
      <w:rFonts w:ascii="Arial" w:eastAsiaTheme="majorEastAsia" w:hAnsi="Arial" w:cstheme="majorBidi"/>
      <w:spacing w:val="5"/>
      <w:kern w:val="28"/>
      <w:sz w:val="32"/>
      <w:szCs w:val="52"/>
      <w:lang w:val="en-US" w:eastAsia="de-DE"/>
    </w:rPr>
  </w:style>
  <w:style w:type="paragraph" w:styleId="Subtitle">
    <w:name w:val="Subtitle"/>
    <w:basedOn w:val="Normal"/>
    <w:next w:val="Normal"/>
    <w:link w:val="SubtitleChar"/>
    <w:uiPriority w:val="11"/>
    <w:qFormat/>
    <w:rsid w:val="00B21B64"/>
    <w:pPr>
      <w:numPr>
        <w:ilvl w:val="1"/>
      </w:numPr>
      <w:spacing w:before="0" w:beforeAutospacing="0" w:after="0" w:afterAutospacing="0" w:line="360" w:lineRule="auto"/>
      <w:jc w:val="center"/>
    </w:pPr>
    <w:rPr>
      <w:rFonts w:ascii="Arial" w:eastAsiaTheme="majorEastAsia" w:hAnsi="Arial" w:cstheme="majorBidi"/>
      <w:iCs/>
      <w:lang w:eastAsia="de-DE"/>
    </w:rPr>
  </w:style>
  <w:style w:type="character" w:customStyle="1" w:styleId="SubtitleChar">
    <w:name w:val="Subtitle Char"/>
    <w:basedOn w:val="DefaultParagraphFont"/>
    <w:link w:val="Subtitle"/>
    <w:uiPriority w:val="11"/>
    <w:rsid w:val="00B21B64"/>
    <w:rPr>
      <w:rFonts w:ascii="Arial" w:eastAsiaTheme="majorEastAsia" w:hAnsi="Arial" w:cstheme="majorBidi"/>
      <w:iCs/>
      <w:sz w:val="24"/>
      <w:szCs w:val="24"/>
      <w:lang w:val="en-US" w:eastAsia="de-DE"/>
    </w:rPr>
  </w:style>
  <w:style w:type="character" w:customStyle="1" w:styleId="Heading2Char">
    <w:name w:val="Heading 2 Char"/>
    <w:basedOn w:val="DefaultParagraphFont"/>
    <w:link w:val="Heading2"/>
    <w:uiPriority w:val="9"/>
    <w:rsid w:val="00B21B64"/>
    <w:rPr>
      <w:rFonts w:ascii="Constantia" w:eastAsiaTheme="majorEastAsia" w:hAnsi="Constantia" w:cstheme="majorBidi"/>
      <w:b/>
      <w:bCs/>
      <w:color w:val="1F497D" w:themeColor="text2"/>
      <w:sz w:val="28"/>
      <w:szCs w:val="28"/>
      <w:lang w:val="en-US" w:eastAsia="de-CH"/>
    </w:rPr>
  </w:style>
  <w:style w:type="paragraph" w:styleId="Quote">
    <w:name w:val="Quote"/>
    <w:basedOn w:val="Normal"/>
    <w:next w:val="Normal"/>
    <w:link w:val="QuoteChar"/>
    <w:uiPriority w:val="29"/>
    <w:qFormat/>
    <w:rsid w:val="00B21B64"/>
    <w:pPr>
      <w:spacing w:before="0" w:beforeAutospacing="0" w:after="200" w:afterAutospacing="0" w:line="276" w:lineRule="auto"/>
      <w:jc w:val="left"/>
    </w:pPr>
    <w:rPr>
      <w:rFonts w:asciiTheme="minorHAnsi" w:hAnsiTheme="minorHAnsi"/>
      <w:i/>
      <w:iCs/>
      <w:color w:val="000000" w:themeColor="text1"/>
      <w:sz w:val="22"/>
      <w:szCs w:val="22"/>
      <w:lang w:val="de-CH" w:eastAsia="en-US"/>
    </w:rPr>
  </w:style>
  <w:style w:type="character" w:customStyle="1" w:styleId="QuoteChar">
    <w:name w:val="Quote Char"/>
    <w:basedOn w:val="DefaultParagraphFont"/>
    <w:link w:val="Quote"/>
    <w:uiPriority w:val="29"/>
    <w:rsid w:val="00B21B64"/>
    <w:rPr>
      <w:i/>
      <w:iCs/>
      <w:color w:val="000000" w:themeColor="text1"/>
    </w:rPr>
  </w:style>
  <w:style w:type="paragraph" w:styleId="ListParagraph">
    <w:name w:val="List Paragraph"/>
    <w:basedOn w:val="Normal"/>
    <w:uiPriority w:val="34"/>
    <w:qFormat/>
    <w:rsid w:val="00B21B64"/>
    <w:pPr>
      <w:ind w:left="720"/>
      <w:contextualSpacing/>
    </w:pPr>
  </w:style>
  <w:style w:type="paragraph" w:styleId="BalloonText">
    <w:name w:val="Balloon Text"/>
    <w:basedOn w:val="Normal"/>
    <w:link w:val="BalloonTextChar"/>
    <w:uiPriority w:val="99"/>
    <w:semiHidden/>
    <w:unhideWhenUsed/>
    <w:rsid w:val="00FC33E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3E1"/>
    <w:rPr>
      <w:rFonts w:ascii="Tahoma" w:hAnsi="Tahoma" w:cs="Tahoma"/>
      <w:sz w:val="16"/>
      <w:szCs w:val="16"/>
    </w:rPr>
  </w:style>
  <w:style w:type="paragraph" w:styleId="Caption">
    <w:name w:val="caption"/>
    <w:basedOn w:val="Normal"/>
    <w:next w:val="Normal"/>
    <w:uiPriority w:val="35"/>
    <w:unhideWhenUsed/>
    <w:qFormat/>
    <w:rsid w:val="00B21B64"/>
    <w:pPr>
      <w:spacing w:before="0" w:beforeAutospacing="0" w:after="200" w:afterAutospacing="0"/>
    </w:pPr>
    <w:rPr>
      <w:rFonts w:ascii="Times New Roman" w:hAnsi="Times New Roman"/>
      <w:b/>
      <w:bCs/>
      <w:color w:val="4F81BD" w:themeColor="accent1"/>
      <w:sz w:val="18"/>
      <w:szCs w:val="18"/>
      <w:lang w:eastAsia="de-DE"/>
    </w:rPr>
  </w:style>
  <w:style w:type="paragraph" w:styleId="TOCHeading">
    <w:name w:val="TOC Heading"/>
    <w:basedOn w:val="Heading1"/>
    <w:next w:val="Normal"/>
    <w:uiPriority w:val="39"/>
    <w:unhideWhenUsed/>
    <w:qFormat/>
    <w:rsid w:val="00B21B64"/>
    <w:pPr>
      <w:numPr>
        <w:numId w:val="0"/>
      </w:numPr>
      <w:spacing w:beforeAutospacing="0" w:line="276" w:lineRule="auto"/>
      <w:jc w:val="left"/>
      <w:outlineLvl w:val="9"/>
    </w:pPr>
    <w:rPr>
      <w:lang w:eastAsia="ja-JP"/>
    </w:rPr>
  </w:style>
  <w:style w:type="paragraph" w:styleId="TOC2">
    <w:name w:val="toc 2"/>
    <w:basedOn w:val="Normal"/>
    <w:next w:val="Normal"/>
    <w:autoRedefine/>
    <w:uiPriority w:val="39"/>
    <w:unhideWhenUsed/>
    <w:qFormat/>
    <w:rsid w:val="00930F99"/>
    <w:pPr>
      <w:ind w:left="220"/>
    </w:pPr>
    <w:rPr>
      <w:rFonts w:eastAsiaTheme="minorEastAsia"/>
      <w:lang w:eastAsia="ja-JP"/>
    </w:rPr>
  </w:style>
  <w:style w:type="paragraph" w:styleId="TOC1">
    <w:name w:val="toc 1"/>
    <w:basedOn w:val="Normal"/>
    <w:next w:val="Normal"/>
    <w:autoRedefine/>
    <w:uiPriority w:val="39"/>
    <w:unhideWhenUsed/>
    <w:qFormat/>
    <w:rsid w:val="00930F99"/>
    <w:rPr>
      <w:rFonts w:eastAsiaTheme="minorEastAsia"/>
      <w:lang w:eastAsia="ja-JP"/>
    </w:rPr>
  </w:style>
  <w:style w:type="paragraph" w:styleId="TOC3">
    <w:name w:val="toc 3"/>
    <w:basedOn w:val="Normal"/>
    <w:next w:val="Normal"/>
    <w:autoRedefine/>
    <w:uiPriority w:val="39"/>
    <w:unhideWhenUsed/>
    <w:qFormat/>
    <w:rsid w:val="00930F99"/>
    <w:pPr>
      <w:ind w:left="440"/>
    </w:pPr>
    <w:rPr>
      <w:rFonts w:eastAsiaTheme="minorEastAsia"/>
      <w:lang w:eastAsia="ja-JP"/>
    </w:rPr>
  </w:style>
  <w:style w:type="character" w:styleId="Hyperlink">
    <w:name w:val="Hyperlink"/>
    <w:basedOn w:val="DefaultParagraphFont"/>
    <w:uiPriority w:val="99"/>
    <w:unhideWhenUsed/>
    <w:rsid w:val="00930F99"/>
    <w:rPr>
      <w:color w:val="0000FF" w:themeColor="hyperlink"/>
      <w:u w:val="single"/>
    </w:rPr>
  </w:style>
  <w:style w:type="paragraph" w:styleId="FootnoteText">
    <w:name w:val="footnote text"/>
    <w:basedOn w:val="Normal"/>
    <w:link w:val="FootnoteTextChar"/>
    <w:uiPriority w:val="99"/>
    <w:semiHidden/>
    <w:unhideWhenUsed/>
    <w:rsid w:val="002B50D2"/>
    <w:pPr>
      <w:spacing w:after="0"/>
    </w:pPr>
    <w:rPr>
      <w:sz w:val="20"/>
      <w:szCs w:val="20"/>
    </w:rPr>
  </w:style>
  <w:style w:type="character" w:customStyle="1" w:styleId="FootnoteTextChar">
    <w:name w:val="Footnote Text Char"/>
    <w:basedOn w:val="DefaultParagraphFont"/>
    <w:link w:val="FootnoteText"/>
    <w:uiPriority w:val="99"/>
    <w:semiHidden/>
    <w:rsid w:val="002B50D2"/>
    <w:rPr>
      <w:sz w:val="20"/>
      <w:szCs w:val="20"/>
    </w:rPr>
  </w:style>
  <w:style w:type="character" w:styleId="FootnoteReference">
    <w:name w:val="footnote reference"/>
    <w:basedOn w:val="DefaultParagraphFont"/>
    <w:uiPriority w:val="99"/>
    <w:semiHidden/>
    <w:unhideWhenUsed/>
    <w:rsid w:val="002B50D2"/>
    <w:rPr>
      <w:vertAlign w:val="superscript"/>
    </w:rPr>
  </w:style>
  <w:style w:type="paragraph" w:styleId="Header">
    <w:name w:val="header"/>
    <w:basedOn w:val="Normal"/>
    <w:link w:val="HeaderChar"/>
    <w:uiPriority w:val="99"/>
    <w:unhideWhenUsed/>
    <w:rsid w:val="00D62FB2"/>
    <w:pPr>
      <w:tabs>
        <w:tab w:val="center" w:pos="4536"/>
        <w:tab w:val="right" w:pos="9072"/>
      </w:tabs>
      <w:spacing w:after="0"/>
    </w:pPr>
  </w:style>
  <w:style w:type="character" w:customStyle="1" w:styleId="HeaderChar">
    <w:name w:val="Header Char"/>
    <w:basedOn w:val="DefaultParagraphFont"/>
    <w:link w:val="Header"/>
    <w:uiPriority w:val="99"/>
    <w:rsid w:val="00D62FB2"/>
  </w:style>
  <w:style w:type="paragraph" w:styleId="Footer">
    <w:name w:val="footer"/>
    <w:basedOn w:val="Normal"/>
    <w:link w:val="FooterChar"/>
    <w:uiPriority w:val="99"/>
    <w:unhideWhenUsed/>
    <w:rsid w:val="00D62FB2"/>
    <w:pPr>
      <w:tabs>
        <w:tab w:val="center" w:pos="4536"/>
        <w:tab w:val="right" w:pos="9072"/>
      </w:tabs>
      <w:spacing w:after="0"/>
    </w:pPr>
  </w:style>
  <w:style w:type="character" w:customStyle="1" w:styleId="FooterChar">
    <w:name w:val="Footer Char"/>
    <w:basedOn w:val="DefaultParagraphFont"/>
    <w:link w:val="Footer"/>
    <w:uiPriority w:val="99"/>
    <w:rsid w:val="00D62FB2"/>
  </w:style>
  <w:style w:type="paragraph" w:customStyle="1" w:styleId="869F5D86A0724688A234C6CC24B6A76E">
    <w:name w:val="869F5D86A0724688A234C6CC24B6A76E"/>
    <w:rsid w:val="00D62FB2"/>
    <w:rPr>
      <w:rFonts w:eastAsiaTheme="minorEastAsia"/>
      <w:lang w:val="en-US" w:eastAsia="ja-JP"/>
    </w:rPr>
  </w:style>
  <w:style w:type="table" w:styleId="TableGrid">
    <w:name w:val="Table Grid"/>
    <w:basedOn w:val="TableNormal"/>
    <w:uiPriority w:val="59"/>
    <w:rsid w:val="00A93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B21B64"/>
    <w:rPr>
      <w:rFonts w:ascii="Constantia" w:eastAsiaTheme="majorEastAsia" w:hAnsi="Constantia" w:cs="Arial"/>
      <w:b/>
      <w:bCs/>
      <w:color w:val="17365D" w:themeColor="text2" w:themeShade="BF"/>
      <w:sz w:val="24"/>
      <w:szCs w:val="24"/>
      <w:lang w:val="en-US" w:eastAsia="de-DE"/>
    </w:rPr>
  </w:style>
  <w:style w:type="paragraph" w:styleId="DocumentMap">
    <w:name w:val="Document Map"/>
    <w:basedOn w:val="Normal"/>
    <w:link w:val="DocumentMapChar"/>
    <w:uiPriority w:val="99"/>
    <w:semiHidden/>
    <w:unhideWhenUsed/>
    <w:rsid w:val="00FD4278"/>
    <w:pPr>
      <w:spacing w:after="0"/>
    </w:pPr>
    <w:rPr>
      <w:rFonts w:ascii="Lucida Grande" w:hAnsi="Lucida Grande"/>
    </w:rPr>
  </w:style>
  <w:style w:type="character" w:customStyle="1" w:styleId="DocumentMapChar">
    <w:name w:val="Document Map Char"/>
    <w:basedOn w:val="DefaultParagraphFont"/>
    <w:link w:val="DocumentMap"/>
    <w:uiPriority w:val="99"/>
    <w:semiHidden/>
    <w:rsid w:val="00FD4278"/>
    <w:rPr>
      <w:rFonts w:ascii="Lucida Grande" w:hAnsi="Lucida Grande"/>
      <w:sz w:val="24"/>
      <w:szCs w:val="24"/>
    </w:rPr>
  </w:style>
  <w:style w:type="paragraph" w:customStyle="1" w:styleId="HeaderEven">
    <w:name w:val="Header Even"/>
    <w:basedOn w:val="NoSpacing"/>
    <w:qFormat/>
    <w:rsid w:val="00B21B64"/>
    <w:pPr>
      <w:pBdr>
        <w:bottom w:val="single" w:sz="4" w:space="1" w:color="4F81BD" w:themeColor="accent1"/>
      </w:pBdr>
    </w:pPr>
    <w:rPr>
      <w:rFonts w:cs="Times New Roman"/>
      <w:b/>
      <w:color w:val="1F497D" w:themeColor="text2"/>
      <w:sz w:val="20"/>
      <w:szCs w:val="20"/>
      <w:lang w:val="en-US" w:eastAsia="ja-JP"/>
    </w:rPr>
  </w:style>
  <w:style w:type="paragraph" w:styleId="NoSpacing">
    <w:name w:val="No Spacing"/>
    <w:uiPriority w:val="1"/>
    <w:qFormat/>
    <w:rsid w:val="00B21B64"/>
    <w:pPr>
      <w:spacing w:after="0" w:line="240" w:lineRule="auto"/>
    </w:pPr>
  </w:style>
  <w:style w:type="paragraph" w:customStyle="1" w:styleId="ChapterNumber">
    <w:name w:val="Chapter Number"/>
    <w:basedOn w:val="Normal"/>
    <w:qFormat/>
    <w:rsid w:val="00B21B64"/>
    <w:pPr>
      <w:pBdr>
        <w:top w:val="double" w:sz="4" w:space="31" w:color="auto"/>
      </w:pBdr>
      <w:tabs>
        <w:tab w:val="left" w:pos="734"/>
        <w:tab w:val="right" w:pos="9072"/>
      </w:tabs>
      <w:spacing w:after="720" w:afterAutospacing="0"/>
      <w:contextualSpacing/>
      <w:jc w:val="right"/>
    </w:pPr>
    <w:rPr>
      <w:rFonts w:eastAsia="Times New Roman" w:cs="Times New Roman"/>
      <w:smallCaps/>
      <w:sz w:val="44"/>
      <w:szCs w:val="44"/>
    </w:rPr>
  </w:style>
  <w:style w:type="character" w:customStyle="1" w:styleId="Heading4Char">
    <w:name w:val="Heading 4 Char"/>
    <w:basedOn w:val="DefaultParagraphFont"/>
    <w:link w:val="Heading4"/>
    <w:uiPriority w:val="9"/>
    <w:semiHidden/>
    <w:rsid w:val="00B21B64"/>
    <w:rPr>
      <w:rFonts w:asciiTheme="majorHAnsi" w:eastAsiaTheme="majorEastAsia" w:hAnsiTheme="majorHAnsi" w:cstheme="majorBidi"/>
      <w:i/>
      <w:iCs/>
      <w:color w:val="4F81BD" w:themeColor="accent1"/>
      <w:sz w:val="20"/>
      <w:szCs w:val="20"/>
      <w:lang w:val="en-US" w:eastAsia="de-DE"/>
    </w:rPr>
  </w:style>
  <w:style w:type="character" w:styleId="Emphasis">
    <w:name w:val="Emphasis"/>
    <w:basedOn w:val="DefaultParagraphFont"/>
    <w:uiPriority w:val="20"/>
    <w:qFormat/>
    <w:rsid w:val="00B21B64"/>
    <w:rPr>
      <w:i/>
      <w:iCs/>
    </w:rPr>
  </w:style>
  <w:style w:type="paragraph" w:styleId="Revision">
    <w:name w:val="Revision"/>
    <w:hidden/>
    <w:uiPriority w:val="99"/>
    <w:semiHidden/>
    <w:rsid w:val="003F24B4"/>
    <w:pPr>
      <w:spacing w:after="0" w:line="240" w:lineRule="auto"/>
    </w:pPr>
    <w:rPr>
      <w:rFonts w:ascii="Constantia" w:hAnsi="Constantia"/>
      <w:sz w:val="24"/>
      <w:szCs w:val="24"/>
      <w:lang w:val="en-US" w:eastAsia="de-CH"/>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B64"/>
    <w:pPr>
      <w:spacing w:before="100" w:beforeAutospacing="1" w:after="100" w:afterAutospacing="1" w:line="240" w:lineRule="auto"/>
      <w:jc w:val="both"/>
    </w:pPr>
    <w:rPr>
      <w:rFonts w:ascii="Constantia" w:hAnsi="Constantia"/>
      <w:sz w:val="24"/>
      <w:szCs w:val="24"/>
      <w:lang w:val="en-US" w:eastAsia="de-CH"/>
    </w:rPr>
  </w:style>
  <w:style w:type="paragraph" w:styleId="Heading1">
    <w:name w:val="heading 1"/>
    <w:basedOn w:val="Normal"/>
    <w:next w:val="Normal"/>
    <w:link w:val="Heading1Char"/>
    <w:qFormat/>
    <w:rsid w:val="00B21B64"/>
    <w:pPr>
      <w:keepNext/>
      <w:keepLines/>
      <w:numPr>
        <w:numId w:val="23"/>
      </w:numPr>
      <w:pBdr>
        <w:bottom w:val="double" w:sz="4" w:space="31" w:color="auto"/>
      </w:pBdr>
      <w:spacing w:after="720" w:afterAutospacing="0"/>
      <w:jc w:val="right"/>
      <w:outlineLvl w:val="0"/>
    </w:pPr>
    <w:rPr>
      <w:rFonts w:eastAsiaTheme="majorEastAsia" w:cstheme="majorBidi"/>
      <w:b/>
      <w:bCs/>
      <w:smallCaps/>
      <w:color w:val="365F91" w:themeColor="accent1" w:themeShade="BF"/>
      <w:sz w:val="72"/>
      <w:szCs w:val="72"/>
    </w:rPr>
  </w:style>
  <w:style w:type="paragraph" w:styleId="Heading2">
    <w:name w:val="heading 2"/>
    <w:basedOn w:val="Normal"/>
    <w:next w:val="Normal"/>
    <w:link w:val="Heading2Char"/>
    <w:uiPriority w:val="9"/>
    <w:unhideWhenUsed/>
    <w:qFormat/>
    <w:rsid w:val="00B21B64"/>
    <w:pPr>
      <w:keepNext/>
      <w:keepLines/>
      <w:numPr>
        <w:ilvl w:val="1"/>
        <w:numId w:val="23"/>
      </w:numPr>
      <w:spacing w:before="360" w:beforeAutospacing="0" w:after="480" w:afterAutospacing="0"/>
      <w:outlineLvl w:val="1"/>
    </w:pPr>
    <w:rPr>
      <w:rFonts w:eastAsiaTheme="majorEastAsia" w:cstheme="majorBidi"/>
      <w:b/>
      <w:bCs/>
      <w:color w:val="1F497D" w:themeColor="text2"/>
      <w:sz w:val="28"/>
      <w:szCs w:val="28"/>
    </w:rPr>
  </w:style>
  <w:style w:type="paragraph" w:styleId="Heading3">
    <w:name w:val="heading 3"/>
    <w:next w:val="Normal"/>
    <w:link w:val="Heading3Char"/>
    <w:qFormat/>
    <w:rsid w:val="00B21B64"/>
    <w:pPr>
      <w:keepNext/>
      <w:numPr>
        <w:ilvl w:val="2"/>
        <w:numId w:val="23"/>
      </w:numPr>
      <w:spacing w:before="240" w:after="60"/>
      <w:outlineLvl w:val="2"/>
    </w:pPr>
    <w:rPr>
      <w:rFonts w:ascii="Constantia" w:eastAsiaTheme="majorEastAsia" w:hAnsi="Constantia" w:cs="Arial"/>
      <w:b/>
      <w:bCs/>
      <w:color w:val="17365D" w:themeColor="text2" w:themeShade="BF"/>
      <w:sz w:val="24"/>
      <w:szCs w:val="24"/>
      <w:lang w:val="en-US" w:eastAsia="de-DE"/>
    </w:rPr>
  </w:style>
  <w:style w:type="paragraph" w:styleId="Heading4">
    <w:name w:val="heading 4"/>
    <w:basedOn w:val="Heading3"/>
    <w:next w:val="Normal"/>
    <w:link w:val="Heading4Char"/>
    <w:uiPriority w:val="9"/>
    <w:semiHidden/>
    <w:unhideWhenUsed/>
    <w:qFormat/>
    <w:rsid w:val="00B21B64"/>
    <w:pPr>
      <w:keepLines/>
      <w:numPr>
        <w:numId w:val="1"/>
      </w:numPr>
      <w:spacing w:before="200"/>
      <w:ind w:left="567" w:hanging="567"/>
      <w:outlineLvl w:val="3"/>
    </w:pPr>
    <w:rPr>
      <w:rFonts w:asciiTheme="majorHAnsi" w:hAnsiTheme="majorHAnsi" w:cstheme="majorBidi"/>
      <w:b w:val="0"/>
      <w:bCs w:val="0"/>
      <w:i/>
      <w:iCs/>
      <w:color w:val="4F81BD" w:themeColor="accen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1B64"/>
    <w:rPr>
      <w:rFonts w:ascii="Constantia" w:eastAsiaTheme="majorEastAsia" w:hAnsi="Constantia" w:cstheme="majorBidi"/>
      <w:b/>
      <w:bCs/>
      <w:smallCaps/>
      <w:color w:val="365F91" w:themeColor="accent1" w:themeShade="BF"/>
      <w:sz w:val="72"/>
      <w:szCs w:val="72"/>
      <w:lang w:val="en-US" w:eastAsia="de-CH"/>
    </w:rPr>
  </w:style>
  <w:style w:type="paragraph" w:styleId="Title">
    <w:name w:val="Title"/>
    <w:basedOn w:val="Normal"/>
    <w:next w:val="Normal"/>
    <w:link w:val="TitleChar"/>
    <w:uiPriority w:val="10"/>
    <w:qFormat/>
    <w:rsid w:val="00B21B64"/>
    <w:pPr>
      <w:spacing w:before="0" w:beforeAutospacing="0" w:after="300" w:afterAutospacing="0" w:line="360" w:lineRule="auto"/>
      <w:contextualSpacing/>
      <w:jc w:val="center"/>
    </w:pPr>
    <w:rPr>
      <w:rFonts w:ascii="Arial" w:eastAsiaTheme="majorEastAsia" w:hAnsi="Arial" w:cstheme="majorBidi"/>
      <w:spacing w:val="5"/>
      <w:kern w:val="28"/>
      <w:sz w:val="32"/>
      <w:szCs w:val="52"/>
      <w:lang w:eastAsia="de-DE"/>
    </w:rPr>
  </w:style>
  <w:style w:type="character" w:customStyle="1" w:styleId="TitleChar">
    <w:name w:val="Title Char"/>
    <w:basedOn w:val="DefaultParagraphFont"/>
    <w:link w:val="Title"/>
    <w:uiPriority w:val="10"/>
    <w:rsid w:val="00B21B64"/>
    <w:rPr>
      <w:rFonts w:ascii="Arial" w:eastAsiaTheme="majorEastAsia" w:hAnsi="Arial" w:cstheme="majorBidi"/>
      <w:spacing w:val="5"/>
      <w:kern w:val="28"/>
      <w:sz w:val="32"/>
      <w:szCs w:val="52"/>
      <w:lang w:val="en-US" w:eastAsia="de-DE"/>
    </w:rPr>
  </w:style>
  <w:style w:type="paragraph" w:styleId="Subtitle">
    <w:name w:val="Subtitle"/>
    <w:basedOn w:val="Normal"/>
    <w:next w:val="Normal"/>
    <w:link w:val="SubtitleChar"/>
    <w:uiPriority w:val="11"/>
    <w:qFormat/>
    <w:rsid w:val="00B21B64"/>
    <w:pPr>
      <w:numPr>
        <w:ilvl w:val="1"/>
      </w:numPr>
      <w:spacing w:before="0" w:beforeAutospacing="0" w:after="0" w:afterAutospacing="0" w:line="360" w:lineRule="auto"/>
      <w:jc w:val="center"/>
    </w:pPr>
    <w:rPr>
      <w:rFonts w:ascii="Arial" w:eastAsiaTheme="majorEastAsia" w:hAnsi="Arial" w:cstheme="majorBidi"/>
      <w:iCs/>
      <w:lang w:eastAsia="de-DE"/>
    </w:rPr>
  </w:style>
  <w:style w:type="character" w:customStyle="1" w:styleId="SubtitleChar">
    <w:name w:val="Subtitle Char"/>
    <w:basedOn w:val="DefaultParagraphFont"/>
    <w:link w:val="Subtitle"/>
    <w:uiPriority w:val="11"/>
    <w:rsid w:val="00B21B64"/>
    <w:rPr>
      <w:rFonts w:ascii="Arial" w:eastAsiaTheme="majorEastAsia" w:hAnsi="Arial" w:cstheme="majorBidi"/>
      <w:iCs/>
      <w:sz w:val="24"/>
      <w:szCs w:val="24"/>
      <w:lang w:val="en-US" w:eastAsia="de-DE"/>
    </w:rPr>
  </w:style>
  <w:style w:type="character" w:customStyle="1" w:styleId="Heading2Char">
    <w:name w:val="Heading 2 Char"/>
    <w:basedOn w:val="DefaultParagraphFont"/>
    <w:link w:val="Heading2"/>
    <w:uiPriority w:val="9"/>
    <w:rsid w:val="00B21B64"/>
    <w:rPr>
      <w:rFonts w:ascii="Constantia" w:eastAsiaTheme="majorEastAsia" w:hAnsi="Constantia" w:cstheme="majorBidi"/>
      <w:b/>
      <w:bCs/>
      <w:color w:val="1F497D" w:themeColor="text2"/>
      <w:sz w:val="28"/>
      <w:szCs w:val="28"/>
      <w:lang w:val="en-US" w:eastAsia="de-CH"/>
    </w:rPr>
  </w:style>
  <w:style w:type="paragraph" w:styleId="Quote">
    <w:name w:val="Quote"/>
    <w:basedOn w:val="Normal"/>
    <w:next w:val="Normal"/>
    <w:link w:val="QuoteChar"/>
    <w:uiPriority w:val="29"/>
    <w:qFormat/>
    <w:rsid w:val="00B21B64"/>
    <w:pPr>
      <w:spacing w:before="0" w:beforeAutospacing="0" w:after="200" w:afterAutospacing="0" w:line="276" w:lineRule="auto"/>
      <w:jc w:val="left"/>
    </w:pPr>
    <w:rPr>
      <w:rFonts w:asciiTheme="minorHAnsi" w:hAnsiTheme="minorHAnsi"/>
      <w:i/>
      <w:iCs/>
      <w:color w:val="000000" w:themeColor="text1"/>
      <w:sz w:val="22"/>
      <w:szCs w:val="22"/>
      <w:lang w:val="de-CH" w:eastAsia="en-US"/>
    </w:rPr>
  </w:style>
  <w:style w:type="character" w:customStyle="1" w:styleId="QuoteChar">
    <w:name w:val="Quote Char"/>
    <w:basedOn w:val="DefaultParagraphFont"/>
    <w:link w:val="Quote"/>
    <w:uiPriority w:val="29"/>
    <w:rsid w:val="00B21B64"/>
    <w:rPr>
      <w:i/>
      <w:iCs/>
      <w:color w:val="000000" w:themeColor="text1"/>
    </w:rPr>
  </w:style>
  <w:style w:type="paragraph" w:styleId="ListParagraph">
    <w:name w:val="List Paragraph"/>
    <w:basedOn w:val="Normal"/>
    <w:uiPriority w:val="34"/>
    <w:qFormat/>
    <w:rsid w:val="00B21B64"/>
    <w:pPr>
      <w:ind w:left="720"/>
      <w:contextualSpacing/>
    </w:pPr>
  </w:style>
  <w:style w:type="paragraph" w:styleId="BalloonText">
    <w:name w:val="Balloon Text"/>
    <w:basedOn w:val="Normal"/>
    <w:link w:val="BalloonTextChar"/>
    <w:uiPriority w:val="99"/>
    <w:semiHidden/>
    <w:unhideWhenUsed/>
    <w:rsid w:val="00FC33E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3E1"/>
    <w:rPr>
      <w:rFonts w:ascii="Tahoma" w:hAnsi="Tahoma" w:cs="Tahoma"/>
      <w:sz w:val="16"/>
      <w:szCs w:val="16"/>
    </w:rPr>
  </w:style>
  <w:style w:type="paragraph" w:styleId="Caption">
    <w:name w:val="caption"/>
    <w:basedOn w:val="Normal"/>
    <w:next w:val="Normal"/>
    <w:uiPriority w:val="35"/>
    <w:unhideWhenUsed/>
    <w:qFormat/>
    <w:rsid w:val="00B21B64"/>
    <w:pPr>
      <w:spacing w:before="0" w:beforeAutospacing="0" w:after="200" w:afterAutospacing="0"/>
    </w:pPr>
    <w:rPr>
      <w:rFonts w:ascii="Times New Roman" w:hAnsi="Times New Roman"/>
      <w:b/>
      <w:bCs/>
      <w:color w:val="4F81BD" w:themeColor="accent1"/>
      <w:sz w:val="18"/>
      <w:szCs w:val="18"/>
      <w:lang w:eastAsia="de-DE"/>
    </w:rPr>
  </w:style>
  <w:style w:type="paragraph" w:styleId="TOCHeading">
    <w:name w:val="TOC Heading"/>
    <w:basedOn w:val="Heading1"/>
    <w:next w:val="Normal"/>
    <w:uiPriority w:val="39"/>
    <w:unhideWhenUsed/>
    <w:qFormat/>
    <w:rsid w:val="00B21B64"/>
    <w:pPr>
      <w:numPr>
        <w:numId w:val="0"/>
      </w:numPr>
      <w:spacing w:beforeAutospacing="0" w:line="276" w:lineRule="auto"/>
      <w:jc w:val="left"/>
      <w:outlineLvl w:val="9"/>
    </w:pPr>
    <w:rPr>
      <w:lang w:eastAsia="ja-JP"/>
    </w:rPr>
  </w:style>
  <w:style w:type="paragraph" w:styleId="TOC2">
    <w:name w:val="toc 2"/>
    <w:basedOn w:val="Normal"/>
    <w:next w:val="Normal"/>
    <w:autoRedefine/>
    <w:uiPriority w:val="39"/>
    <w:unhideWhenUsed/>
    <w:qFormat/>
    <w:rsid w:val="00930F99"/>
    <w:pPr>
      <w:ind w:left="220"/>
    </w:pPr>
    <w:rPr>
      <w:rFonts w:eastAsiaTheme="minorEastAsia"/>
      <w:lang w:eastAsia="ja-JP"/>
    </w:rPr>
  </w:style>
  <w:style w:type="paragraph" w:styleId="TOC1">
    <w:name w:val="toc 1"/>
    <w:basedOn w:val="Normal"/>
    <w:next w:val="Normal"/>
    <w:autoRedefine/>
    <w:uiPriority w:val="39"/>
    <w:unhideWhenUsed/>
    <w:qFormat/>
    <w:rsid w:val="00930F99"/>
    <w:rPr>
      <w:rFonts w:eastAsiaTheme="minorEastAsia"/>
      <w:lang w:eastAsia="ja-JP"/>
    </w:rPr>
  </w:style>
  <w:style w:type="paragraph" w:styleId="TOC3">
    <w:name w:val="toc 3"/>
    <w:basedOn w:val="Normal"/>
    <w:next w:val="Normal"/>
    <w:autoRedefine/>
    <w:uiPriority w:val="39"/>
    <w:unhideWhenUsed/>
    <w:qFormat/>
    <w:rsid w:val="00930F99"/>
    <w:pPr>
      <w:ind w:left="440"/>
    </w:pPr>
    <w:rPr>
      <w:rFonts w:eastAsiaTheme="minorEastAsia"/>
      <w:lang w:eastAsia="ja-JP"/>
    </w:rPr>
  </w:style>
  <w:style w:type="character" w:styleId="Hyperlink">
    <w:name w:val="Hyperlink"/>
    <w:basedOn w:val="DefaultParagraphFont"/>
    <w:uiPriority w:val="99"/>
    <w:unhideWhenUsed/>
    <w:rsid w:val="00930F99"/>
    <w:rPr>
      <w:color w:val="0000FF" w:themeColor="hyperlink"/>
      <w:u w:val="single"/>
    </w:rPr>
  </w:style>
  <w:style w:type="paragraph" w:styleId="FootnoteText">
    <w:name w:val="footnote text"/>
    <w:basedOn w:val="Normal"/>
    <w:link w:val="FootnoteTextChar"/>
    <w:uiPriority w:val="99"/>
    <w:semiHidden/>
    <w:unhideWhenUsed/>
    <w:rsid w:val="002B50D2"/>
    <w:pPr>
      <w:spacing w:after="0"/>
    </w:pPr>
    <w:rPr>
      <w:sz w:val="20"/>
      <w:szCs w:val="20"/>
    </w:rPr>
  </w:style>
  <w:style w:type="character" w:customStyle="1" w:styleId="FootnoteTextChar">
    <w:name w:val="Footnote Text Char"/>
    <w:basedOn w:val="DefaultParagraphFont"/>
    <w:link w:val="FootnoteText"/>
    <w:uiPriority w:val="99"/>
    <w:semiHidden/>
    <w:rsid w:val="002B50D2"/>
    <w:rPr>
      <w:sz w:val="20"/>
      <w:szCs w:val="20"/>
    </w:rPr>
  </w:style>
  <w:style w:type="character" w:styleId="FootnoteReference">
    <w:name w:val="footnote reference"/>
    <w:basedOn w:val="DefaultParagraphFont"/>
    <w:uiPriority w:val="99"/>
    <w:semiHidden/>
    <w:unhideWhenUsed/>
    <w:rsid w:val="002B50D2"/>
    <w:rPr>
      <w:vertAlign w:val="superscript"/>
    </w:rPr>
  </w:style>
  <w:style w:type="paragraph" w:styleId="Header">
    <w:name w:val="header"/>
    <w:basedOn w:val="Normal"/>
    <w:link w:val="HeaderChar"/>
    <w:uiPriority w:val="99"/>
    <w:unhideWhenUsed/>
    <w:rsid w:val="00D62FB2"/>
    <w:pPr>
      <w:tabs>
        <w:tab w:val="center" w:pos="4536"/>
        <w:tab w:val="right" w:pos="9072"/>
      </w:tabs>
      <w:spacing w:after="0"/>
    </w:pPr>
  </w:style>
  <w:style w:type="character" w:customStyle="1" w:styleId="HeaderChar">
    <w:name w:val="Header Char"/>
    <w:basedOn w:val="DefaultParagraphFont"/>
    <w:link w:val="Header"/>
    <w:uiPriority w:val="99"/>
    <w:rsid w:val="00D62FB2"/>
  </w:style>
  <w:style w:type="paragraph" w:styleId="Footer">
    <w:name w:val="footer"/>
    <w:basedOn w:val="Normal"/>
    <w:link w:val="FooterChar"/>
    <w:uiPriority w:val="99"/>
    <w:unhideWhenUsed/>
    <w:rsid w:val="00D62FB2"/>
    <w:pPr>
      <w:tabs>
        <w:tab w:val="center" w:pos="4536"/>
        <w:tab w:val="right" w:pos="9072"/>
      </w:tabs>
      <w:spacing w:after="0"/>
    </w:pPr>
  </w:style>
  <w:style w:type="character" w:customStyle="1" w:styleId="FooterChar">
    <w:name w:val="Footer Char"/>
    <w:basedOn w:val="DefaultParagraphFont"/>
    <w:link w:val="Footer"/>
    <w:uiPriority w:val="99"/>
    <w:rsid w:val="00D62FB2"/>
  </w:style>
  <w:style w:type="paragraph" w:customStyle="1" w:styleId="869F5D86A0724688A234C6CC24B6A76E">
    <w:name w:val="869F5D86A0724688A234C6CC24B6A76E"/>
    <w:rsid w:val="00D62FB2"/>
    <w:rPr>
      <w:rFonts w:eastAsiaTheme="minorEastAsia"/>
      <w:lang w:val="en-US" w:eastAsia="ja-JP"/>
    </w:rPr>
  </w:style>
  <w:style w:type="table" w:styleId="TableGrid">
    <w:name w:val="Table Grid"/>
    <w:basedOn w:val="TableNormal"/>
    <w:uiPriority w:val="59"/>
    <w:rsid w:val="00A93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B21B64"/>
    <w:rPr>
      <w:rFonts w:ascii="Constantia" w:eastAsiaTheme="majorEastAsia" w:hAnsi="Constantia" w:cs="Arial"/>
      <w:b/>
      <w:bCs/>
      <w:color w:val="17365D" w:themeColor="text2" w:themeShade="BF"/>
      <w:sz w:val="24"/>
      <w:szCs w:val="24"/>
      <w:lang w:val="en-US" w:eastAsia="de-DE"/>
    </w:rPr>
  </w:style>
  <w:style w:type="paragraph" w:styleId="DocumentMap">
    <w:name w:val="Document Map"/>
    <w:basedOn w:val="Normal"/>
    <w:link w:val="DocumentMapChar"/>
    <w:uiPriority w:val="99"/>
    <w:semiHidden/>
    <w:unhideWhenUsed/>
    <w:rsid w:val="00FD4278"/>
    <w:pPr>
      <w:spacing w:after="0"/>
    </w:pPr>
    <w:rPr>
      <w:rFonts w:ascii="Lucida Grande" w:hAnsi="Lucida Grande"/>
    </w:rPr>
  </w:style>
  <w:style w:type="character" w:customStyle="1" w:styleId="DocumentMapChar">
    <w:name w:val="Document Map Char"/>
    <w:basedOn w:val="DefaultParagraphFont"/>
    <w:link w:val="DocumentMap"/>
    <w:uiPriority w:val="99"/>
    <w:semiHidden/>
    <w:rsid w:val="00FD4278"/>
    <w:rPr>
      <w:rFonts w:ascii="Lucida Grande" w:hAnsi="Lucida Grande"/>
      <w:sz w:val="24"/>
      <w:szCs w:val="24"/>
    </w:rPr>
  </w:style>
  <w:style w:type="paragraph" w:customStyle="1" w:styleId="HeaderEven">
    <w:name w:val="Header Even"/>
    <w:basedOn w:val="NoSpacing"/>
    <w:qFormat/>
    <w:rsid w:val="00B21B64"/>
    <w:pPr>
      <w:pBdr>
        <w:bottom w:val="single" w:sz="4" w:space="1" w:color="4F81BD" w:themeColor="accent1"/>
      </w:pBdr>
    </w:pPr>
    <w:rPr>
      <w:rFonts w:cs="Times New Roman"/>
      <w:b/>
      <w:color w:val="1F497D" w:themeColor="text2"/>
      <w:sz w:val="20"/>
      <w:szCs w:val="20"/>
      <w:lang w:val="en-US" w:eastAsia="ja-JP"/>
    </w:rPr>
  </w:style>
  <w:style w:type="paragraph" w:styleId="NoSpacing">
    <w:name w:val="No Spacing"/>
    <w:uiPriority w:val="1"/>
    <w:qFormat/>
    <w:rsid w:val="00B21B64"/>
    <w:pPr>
      <w:spacing w:after="0" w:line="240" w:lineRule="auto"/>
    </w:pPr>
  </w:style>
  <w:style w:type="paragraph" w:customStyle="1" w:styleId="ChapterNumber">
    <w:name w:val="Chapter Number"/>
    <w:basedOn w:val="Normal"/>
    <w:qFormat/>
    <w:rsid w:val="00B21B64"/>
    <w:pPr>
      <w:pBdr>
        <w:top w:val="double" w:sz="4" w:space="31" w:color="auto"/>
      </w:pBdr>
      <w:tabs>
        <w:tab w:val="left" w:pos="734"/>
        <w:tab w:val="right" w:pos="9072"/>
      </w:tabs>
      <w:spacing w:after="720" w:afterAutospacing="0"/>
      <w:contextualSpacing/>
      <w:jc w:val="right"/>
    </w:pPr>
    <w:rPr>
      <w:rFonts w:eastAsia="Times New Roman" w:cs="Times New Roman"/>
      <w:smallCaps/>
      <w:sz w:val="44"/>
      <w:szCs w:val="44"/>
    </w:rPr>
  </w:style>
  <w:style w:type="character" w:customStyle="1" w:styleId="Heading4Char">
    <w:name w:val="Heading 4 Char"/>
    <w:basedOn w:val="DefaultParagraphFont"/>
    <w:link w:val="Heading4"/>
    <w:uiPriority w:val="9"/>
    <w:semiHidden/>
    <w:rsid w:val="00B21B64"/>
    <w:rPr>
      <w:rFonts w:asciiTheme="majorHAnsi" w:eastAsiaTheme="majorEastAsia" w:hAnsiTheme="majorHAnsi" w:cstheme="majorBidi"/>
      <w:i/>
      <w:iCs/>
      <w:color w:val="4F81BD" w:themeColor="accent1"/>
      <w:sz w:val="20"/>
      <w:szCs w:val="20"/>
      <w:lang w:val="en-US" w:eastAsia="de-DE"/>
    </w:rPr>
  </w:style>
  <w:style w:type="character" w:styleId="Emphasis">
    <w:name w:val="Emphasis"/>
    <w:basedOn w:val="DefaultParagraphFont"/>
    <w:uiPriority w:val="20"/>
    <w:qFormat/>
    <w:rsid w:val="00B21B64"/>
    <w:rPr>
      <w:i/>
      <w:iCs/>
    </w:rPr>
  </w:style>
  <w:style w:type="paragraph" w:styleId="Revision">
    <w:name w:val="Revision"/>
    <w:hidden/>
    <w:uiPriority w:val="99"/>
    <w:semiHidden/>
    <w:rsid w:val="003F24B4"/>
    <w:pPr>
      <w:spacing w:after="0" w:line="240" w:lineRule="auto"/>
    </w:pPr>
    <w:rPr>
      <w:rFonts w:ascii="Constantia" w:hAnsi="Constantia"/>
      <w:sz w:val="24"/>
      <w:szCs w:val="24"/>
      <w:lang w:val="en-US"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emf"/><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mailto:kasper@biomed.ee.ethz.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F0C9C-76C6-7547-A1FB-E88AB35E5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2456</Words>
  <Characters>14000</Characters>
  <Application>Microsoft Macintosh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PhysIO Toolbox</Company>
  <LinksUpToDate>false</LinksUpToDate>
  <CharactersWithSpaces>16424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PhysIO Toolbox Manual</dc:creator>
  <cp:lastModifiedBy>Lars Kasper</cp:lastModifiedBy>
  <cp:revision>3</cp:revision>
  <cp:lastPrinted>2014-08-24T18:00:00Z</cp:lastPrinted>
  <dcterms:created xsi:type="dcterms:W3CDTF">2014-08-24T18:00:00Z</dcterms:created>
  <dcterms:modified xsi:type="dcterms:W3CDTF">2014-08-24T18:00:00Z</dcterms:modified>
</cp:coreProperties>
</file>