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8D7" w:rsidRDefault="00292F69" w:rsidP="00292F69">
      <w:pPr>
        <w:jc w:val="center"/>
        <w:rPr>
          <w:b/>
          <w:sz w:val="44"/>
          <w:lang w:val="en-IN"/>
        </w:rPr>
      </w:pPr>
      <w:r w:rsidRPr="00292F69">
        <w:rPr>
          <w:b/>
          <w:sz w:val="44"/>
          <w:lang w:val="en-IN"/>
        </w:rPr>
        <w:t xml:space="preserve">Introduction to </w:t>
      </w:r>
      <w:r w:rsidR="00E17E56">
        <w:rPr>
          <w:b/>
          <w:sz w:val="44"/>
          <w:lang w:val="en-IN"/>
        </w:rPr>
        <w:t xml:space="preserve">Microsoft </w:t>
      </w:r>
      <w:r w:rsidRPr="00292F69">
        <w:rPr>
          <w:b/>
          <w:sz w:val="44"/>
          <w:lang w:val="en-IN"/>
        </w:rPr>
        <w:t>Azure</w:t>
      </w:r>
    </w:p>
    <w:p w:rsidR="00292F69" w:rsidRDefault="00292F69" w:rsidP="00292F69">
      <w:pPr>
        <w:jc w:val="center"/>
        <w:rPr>
          <w:b/>
          <w:sz w:val="44"/>
          <w:lang w:val="en-IN"/>
        </w:rPr>
      </w:pPr>
    </w:p>
    <w:p w:rsidR="008D1E90" w:rsidRPr="004769A2" w:rsidRDefault="008D1E90" w:rsidP="00292F69">
      <w:pPr>
        <w:jc w:val="both"/>
        <w:rPr>
          <w:b/>
          <w:sz w:val="32"/>
          <w:u w:val="single"/>
          <w:lang w:val="en-IN"/>
        </w:rPr>
      </w:pPr>
      <w:r w:rsidRPr="004769A2">
        <w:rPr>
          <w:b/>
          <w:sz w:val="32"/>
          <w:u w:val="single"/>
          <w:lang w:val="en-IN"/>
        </w:rPr>
        <w:t>Features of Free Tier Account</w:t>
      </w:r>
    </w:p>
    <w:p w:rsidR="00292F69" w:rsidRDefault="00673A88" w:rsidP="00716120">
      <w:pPr>
        <w:pStyle w:val="ListParagraph"/>
        <w:numPr>
          <w:ilvl w:val="0"/>
          <w:numId w:val="1"/>
        </w:numPr>
        <w:jc w:val="both"/>
        <w:rPr>
          <w:b/>
          <w:sz w:val="24"/>
          <w:lang w:val="en-IN"/>
        </w:rPr>
      </w:pPr>
      <w:r w:rsidRPr="00716120">
        <w:rPr>
          <w:b/>
          <w:sz w:val="24"/>
          <w:lang w:val="en-IN"/>
        </w:rPr>
        <w:t>For Windows &amp; Linux Machines – 750 hours are free</w:t>
      </w:r>
      <w:r w:rsidR="0006509E" w:rsidRPr="00716120">
        <w:rPr>
          <w:b/>
          <w:sz w:val="24"/>
          <w:lang w:val="en-IN"/>
        </w:rPr>
        <w:t>.</w:t>
      </w:r>
    </w:p>
    <w:p w:rsidR="0006509E" w:rsidRPr="00B73837" w:rsidRDefault="00BE2D78" w:rsidP="00292F69">
      <w:pPr>
        <w:pStyle w:val="ListParagraph"/>
        <w:numPr>
          <w:ilvl w:val="0"/>
          <w:numId w:val="1"/>
        </w:numPr>
        <w:jc w:val="both"/>
        <w:rPr>
          <w:b/>
          <w:sz w:val="24"/>
          <w:lang w:val="en-IN"/>
        </w:rPr>
      </w:pPr>
      <w:r w:rsidRPr="00BE2D78">
        <w:rPr>
          <w:b/>
          <w:sz w:val="24"/>
          <w:lang w:val="en-IN"/>
        </w:rPr>
        <w:t xml:space="preserve">Virtual machine type recommended for Free tier account </w:t>
      </w:r>
      <w:r w:rsidRPr="00BE2D78">
        <w:rPr>
          <w:b/>
          <w:color w:val="FF0000"/>
          <w:sz w:val="24"/>
          <w:lang w:val="en-IN"/>
        </w:rPr>
        <w:t>B1S VM</w:t>
      </w:r>
      <w:r>
        <w:rPr>
          <w:b/>
          <w:color w:val="FF0000"/>
          <w:sz w:val="24"/>
          <w:lang w:val="en-IN"/>
        </w:rPr>
        <w:t>.</w:t>
      </w:r>
    </w:p>
    <w:p w:rsidR="00B73837" w:rsidRDefault="00A21D3F" w:rsidP="00292F69">
      <w:pPr>
        <w:pStyle w:val="ListParagraph"/>
        <w:numPr>
          <w:ilvl w:val="0"/>
          <w:numId w:val="1"/>
        </w:numPr>
        <w:jc w:val="both"/>
        <w:rPr>
          <w:b/>
          <w:sz w:val="24"/>
          <w:lang w:val="en-IN"/>
        </w:rPr>
      </w:pPr>
      <w:r>
        <w:rPr>
          <w:b/>
          <w:sz w:val="24"/>
          <w:lang w:val="en-IN"/>
        </w:rPr>
        <w:t>Disks Management</w:t>
      </w:r>
    </w:p>
    <w:p w:rsidR="00A21D3F" w:rsidRDefault="00A21D3F" w:rsidP="00A21D3F">
      <w:pPr>
        <w:pStyle w:val="ListParagraph"/>
        <w:numPr>
          <w:ilvl w:val="0"/>
          <w:numId w:val="2"/>
        </w:numPr>
        <w:jc w:val="both"/>
        <w:rPr>
          <w:b/>
          <w:sz w:val="24"/>
          <w:lang w:val="en-IN"/>
        </w:rPr>
      </w:pPr>
      <w:r>
        <w:rPr>
          <w:b/>
          <w:sz w:val="24"/>
          <w:lang w:val="en-IN"/>
        </w:rPr>
        <w:t>Blob Storage – 5 GB free (Local Redundant Storage)</w:t>
      </w:r>
    </w:p>
    <w:p w:rsidR="00A21D3F" w:rsidRDefault="0010636B" w:rsidP="00A21D3F">
      <w:pPr>
        <w:pStyle w:val="ListParagraph"/>
        <w:numPr>
          <w:ilvl w:val="0"/>
          <w:numId w:val="2"/>
        </w:numPr>
        <w:jc w:val="both"/>
        <w:rPr>
          <w:b/>
          <w:sz w:val="24"/>
          <w:lang w:val="en-IN"/>
        </w:rPr>
      </w:pPr>
      <w:bookmarkStart w:id="0" w:name="_GoBack"/>
      <w:bookmarkEnd w:id="0"/>
      <w:r>
        <w:rPr>
          <w:b/>
          <w:sz w:val="24"/>
          <w:lang w:val="en-IN"/>
        </w:rPr>
        <w:t>File Storage – 5 GB</w:t>
      </w:r>
      <w:r w:rsidR="00B408C5">
        <w:rPr>
          <w:b/>
          <w:sz w:val="24"/>
          <w:lang w:val="en-IN"/>
        </w:rPr>
        <w:t xml:space="preserve"> Free</w:t>
      </w:r>
    </w:p>
    <w:p w:rsidR="00B408C5" w:rsidRDefault="00177851" w:rsidP="00A21D3F">
      <w:pPr>
        <w:pStyle w:val="ListParagraph"/>
        <w:numPr>
          <w:ilvl w:val="0"/>
          <w:numId w:val="2"/>
        </w:numPr>
        <w:jc w:val="both"/>
        <w:rPr>
          <w:b/>
          <w:sz w:val="24"/>
          <w:lang w:val="en-IN"/>
        </w:rPr>
      </w:pPr>
      <w:r>
        <w:rPr>
          <w:b/>
          <w:sz w:val="24"/>
          <w:lang w:val="en-IN"/>
        </w:rPr>
        <w:t>SQL – 250 GB Free</w:t>
      </w:r>
    </w:p>
    <w:p w:rsidR="00197EBC" w:rsidRPr="008123C2" w:rsidRDefault="004D5046" w:rsidP="008123C2">
      <w:pPr>
        <w:pStyle w:val="ListParagraph"/>
        <w:numPr>
          <w:ilvl w:val="0"/>
          <w:numId w:val="2"/>
        </w:numPr>
        <w:jc w:val="both"/>
        <w:rPr>
          <w:b/>
          <w:sz w:val="24"/>
          <w:lang w:val="en-IN"/>
        </w:rPr>
      </w:pPr>
      <w:r>
        <w:rPr>
          <w:b/>
          <w:sz w:val="24"/>
          <w:lang w:val="en-IN"/>
        </w:rPr>
        <w:t>Bandwidth Usage – 15 GB Free</w:t>
      </w:r>
    </w:p>
    <w:p w:rsidR="004D5046" w:rsidRDefault="00A93CF5" w:rsidP="00197EBC">
      <w:pPr>
        <w:pStyle w:val="ListParagraph"/>
        <w:numPr>
          <w:ilvl w:val="0"/>
          <w:numId w:val="1"/>
        </w:numPr>
        <w:jc w:val="both"/>
        <w:rPr>
          <w:b/>
          <w:sz w:val="24"/>
          <w:lang w:val="en-IN"/>
        </w:rPr>
      </w:pPr>
      <w:r>
        <w:rPr>
          <w:b/>
          <w:sz w:val="24"/>
          <w:lang w:val="en-IN"/>
        </w:rPr>
        <w:t>Deployment Models</w:t>
      </w:r>
    </w:p>
    <w:p w:rsidR="0011608C" w:rsidRDefault="0011608C" w:rsidP="0011608C">
      <w:pPr>
        <w:pStyle w:val="ListParagraph"/>
        <w:numPr>
          <w:ilvl w:val="0"/>
          <w:numId w:val="3"/>
        </w:numPr>
        <w:jc w:val="both"/>
        <w:rPr>
          <w:b/>
          <w:sz w:val="24"/>
          <w:lang w:val="en-IN"/>
        </w:rPr>
      </w:pPr>
      <w:r>
        <w:rPr>
          <w:b/>
          <w:sz w:val="24"/>
          <w:lang w:val="en-IN"/>
        </w:rPr>
        <w:t>Classic Deployment Models</w:t>
      </w:r>
    </w:p>
    <w:p w:rsidR="0011608C" w:rsidRDefault="0011608C" w:rsidP="0011608C">
      <w:pPr>
        <w:pStyle w:val="ListParagraph"/>
        <w:ind w:left="1440"/>
        <w:jc w:val="both"/>
        <w:rPr>
          <w:b/>
          <w:sz w:val="24"/>
          <w:lang w:val="en-IN"/>
        </w:rPr>
      </w:pPr>
      <w:r>
        <w:rPr>
          <w:b/>
          <w:sz w:val="24"/>
          <w:lang w:val="en-IN"/>
        </w:rPr>
        <w:t>In this model each resource existed independently.</w:t>
      </w:r>
    </w:p>
    <w:p w:rsidR="00736CCF" w:rsidRDefault="00736CCF" w:rsidP="00736CCF">
      <w:pPr>
        <w:pStyle w:val="ListParagraph"/>
        <w:numPr>
          <w:ilvl w:val="0"/>
          <w:numId w:val="3"/>
        </w:numPr>
        <w:jc w:val="both"/>
        <w:rPr>
          <w:b/>
          <w:sz w:val="24"/>
          <w:lang w:val="en-IN"/>
        </w:rPr>
      </w:pPr>
      <w:r>
        <w:rPr>
          <w:b/>
          <w:sz w:val="24"/>
          <w:lang w:val="en-IN"/>
        </w:rPr>
        <w:t>Resource manager</w:t>
      </w:r>
    </w:p>
    <w:p w:rsidR="00736CCF" w:rsidRDefault="00DE00BB" w:rsidP="00736CCF">
      <w:pPr>
        <w:pStyle w:val="ListParagraph"/>
        <w:ind w:left="1440"/>
        <w:jc w:val="both"/>
        <w:rPr>
          <w:b/>
          <w:sz w:val="24"/>
          <w:lang w:val="en-IN"/>
        </w:rPr>
      </w:pPr>
      <w:proofErr w:type="gramStart"/>
      <w:r>
        <w:rPr>
          <w:b/>
          <w:sz w:val="24"/>
          <w:lang w:val="en-IN"/>
        </w:rPr>
        <w:t>Resource Manager which added the concept of resource group in 2014.</w:t>
      </w:r>
      <w:proofErr w:type="gramEnd"/>
    </w:p>
    <w:p w:rsidR="00673A88" w:rsidRPr="00322C43" w:rsidRDefault="004769A2" w:rsidP="00292F69">
      <w:pPr>
        <w:jc w:val="both"/>
        <w:rPr>
          <w:b/>
          <w:sz w:val="28"/>
          <w:u w:val="single"/>
          <w:lang w:val="en-IN"/>
        </w:rPr>
      </w:pPr>
      <w:r w:rsidRPr="00322C43">
        <w:rPr>
          <w:b/>
          <w:sz w:val="28"/>
          <w:u w:val="single"/>
          <w:lang w:val="en-IN"/>
        </w:rPr>
        <w:t>Resource Manager Terminology</w:t>
      </w:r>
    </w:p>
    <w:p w:rsidR="00726778" w:rsidRDefault="008827B9" w:rsidP="00292F69">
      <w:pPr>
        <w:jc w:val="both"/>
        <w:rPr>
          <w:b/>
          <w:sz w:val="24"/>
          <w:lang w:val="en-IN"/>
        </w:rPr>
      </w:pPr>
      <w:r>
        <w:rPr>
          <w:b/>
          <w:sz w:val="24"/>
          <w:lang w:val="en-IN"/>
        </w:rPr>
        <w:tab/>
        <w:t>A manageable item that is available through Azure</w:t>
      </w:r>
    </w:p>
    <w:p w:rsidR="008827B9" w:rsidRDefault="008827B9" w:rsidP="00292F69">
      <w:pPr>
        <w:jc w:val="both"/>
        <w:rPr>
          <w:b/>
          <w:sz w:val="24"/>
          <w:lang w:val="en-IN"/>
        </w:rPr>
      </w:pPr>
      <w:r>
        <w:rPr>
          <w:b/>
          <w:sz w:val="24"/>
          <w:lang w:val="en-IN"/>
        </w:rPr>
        <w:t>Ex: Virtual machine, Storage, account, web</w:t>
      </w:r>
      <w:r w:rsidR="00C629F1">
        <w:rPr>
          <w:b/>
          <w:sz w:val="24"/>
          <w:lang w:val="en-IN"/>
        </w:rPr>
        <w:t xml:space="preserve"> </w:t>
      </w:r>
      <w:r>
        <w:rPr>
          <w:b/>
          <w:sz w:val="24"/>
          <w:lang w:val="en-IN"/>
        </w:rPr>
        <w:t>apps.</w:t>
      </w:r>
    </w:p>
    <w:p w:rsidR="0059451C" w:rsidRDefault="0059451C" w:rsidP="00292F69">
      <w:pPr>
        <w:jc w:val="both"/>
        <w:rPr>
          <w:b/>
          <w:sz w:val="24"/>
          <w:lang w:val="en-IN"/>
        </w:rPr>
      </w:pPr>
      <w:r w:rsidRPr="0059451C">
        <w:rPr>
          <w:b/>
          <w:sz w:val="24"/>
          <w:lang w:val="en-IN"/>
        </w:rPr>
        <w:t>Resource Group:</w:t>
      </w:r>
    </w:p>
    <w:p w:rsidR="0059451C" w:rsidRPr="0059451C" w:rsidRDefault="0059451C" w:rsidP="00292F69">
      <w:pPr>
        <w:jc w:val="both"/>
        <w:rPr>
          <w:b/>
          <w:sz w:val="24"/>
          <w:lang w:val="en-IN"/>
        </w:rPr>
      </w:pPr>
      <w:r>
        <w:rPr>
          <w:b/>
          <w:sz w:val="24"/>
          <w:lang w:val="en-IN"/>
        </w:rPr>
        <w:tab/>
        <w:t>A container that holds related resources for an Azure solution</w:t>
      </w:r>
    </w:p>
    <w:p w:rsidR="0059451C" w:rsidRDefault="0059451C" w:rsidP="00292F69">
      <w:pPr>
        <w:jc w:val="both"/>
        <w:rPr>
          <w:b/>
          <w:sz w:val="24"/>
          <w:lang w:val="en-IN"/>
        </w:rPr>
      </w:pPr>
    </w:p>
    <w:p w:rsidR="001F531F" w:rsidRDefault="001F531F" w:rsidP="00292F69">
      <w:pPr>
        <w:jc w:val="both"/>
        <w:rPr>
          <w:b/>
          <w:sz w:val="24"/>
          <w:lang w:val="en-IN"/>
        </w:rPr>
      </w:pPr>
    </w:p>
    <w:p w:rsidR="001F531F" w:rsidRDefault="001F531F" w:rsidP="00292F69">
      <w:pPr>
        <w:jc w:val="both"/>
        <w:rPr>
          <w:b/>
          <w:sz w:val="24"/>
          <w:lang w:val="en-IN"/>
        </w:rPr>
      </w:pPr>
    </w:p>
    <w:p w:rsidR="001F531F" w:rsidRDefault="001F531F" w:rsidP="00292F69">
      <w:pPr>
        <w:jc w:val="both"/>
        <w:rPr>
          <w:b/>
          <w:sz w:val="24"/>
          <w:lang w:val="en-IN"/>
        </w:rPr>
      </w:pPr>
    </w:p>
    <w:p w:rsidR="001F531F" w:rsidRDefault="001F531F" w:rsidP="00292F69">
      <w:pPr>
        <w:jc w:val="both"/>
        <w:rPr>
          <w:b/>
          <w:sz w:val="24"/>
          <w:lang w:val="en-IN"/>
        </w:rPr>
      </w:pPr>
    </w:p>
    <w:p w:rsidR="001F531F" w:rsidRDefault="001F531F" w:rsidP="00292F69">
      <w:pPr>
        <w:jc w:val="both"/>
        <w:rPr>
          <w:b/>
          <w:sz w:val="24"/>
          <w:lang w:val="en-IN"/>
        </w:rPr>
      </w:pPr>
    </w:p>
    <w:p w:rsidR="001F531F" w:rsidRDefault="001F531F" w:rsidP="00292F69">
      <w:pPr>
        <w:jc w:val="both"/>
        <w:rPr>
          <w:b/>
          <w:sz w:val="24"/>
          <w:lang w:val="en-IN"/>
        </w:rPr>
      </w:pPr>
    </w:p>
    <w:p w:rsidR="001F531F" w:rsidRDefault="001F531F" w:rsidP="00292F69">
      <w:pPr>
        <w:jc w:val="both"/>
        <w:rPr>
          <w:b/>
          <w:sz w:val="24"/>
          <w:lang w:val="en-IN"/>
        </w:rPr>
      </w:pPr>
    </w:p>
    <w:p w:rsidR="001F531F" w:rsidRDefault="001F531F" w:rsidP="00292F69">
      <w:pPr>
        <w:jc w:val="both"/>
        <w:rPr>
          <w:b/>
          <w:sz w:val="24"/>
          <w:lang w:val="en-IN"/>
        </w:rPr>
      </w:pPr>
    </w:p>
    <w:p w:rsidR="001F531F" w:rsidRDefault="001F531F" w:rsidP="001F531F">
      <w:pPr>
        <w:numPr>
          <w:ilvl w:val="0"/>
          <w:numId w:val="4"/>
        </w:numPr>
        <w:spacing w:after="0"/>
        <w:ind w:left="1080"/>
        <w:contextualSpacing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b/>
          <w:color w:val="0070C0"/>
          <w:sz w:val="44"/>
          <w:szCs w:val="44"/>
        </w:rPr>
        <w:t>Azure Access Platform</w:t>
      </w:r>
      <w:r>
        <w:rPr>
          <w:rFonts w:ascii="Calibri" w:eastAsia="Calibri" w:hAnsi="Calibri" w:cs="Calibri"/>
          <w:sz w:val="44"/>
          <w:szCs w:val="44"/>
        </w:rPr>
        <w:t xml:space="preserve"> </w:t>
      </w:r>
    </w:p>
    <w:p w:rsidR="001F531F" w:rsidRDefault="001F531F" w:rsidP="001F531F">
      <w:pPr>
        <w:numPr>
          <w:ilvl w:val="0"/>
          <w:numId w:val="5"/>
        </w:numPr>
        <w:spacing w:after="0"/>
        <w:ind w:left="1800"/>
        <w:contextualSpacing/>
        <w:rPr>
          <w:rFonts w:ascii="Calibri" w:eastAsia="Calibri" w:hAnsi="Calibri" w:cs="Calibri"/>
          <w:sz w:val="44"/>
          <w:szCs w:val="44"/>
        </w:rPr>
      </w:pPr>
      <w:r>
        <w:rPr>
          <w:b/>
          <w:color w:val="C00000"/>
          <w:sz w:val="44"/>
          <w:szCs w:val="44"/>
        </w:rPr>
        <w:t>Azure Portal</w:t>
      </w:r>
      <w:r>
        <w:rPr>
          <w:sz w:val="44"/>
          <w:szCs w:val="44"/>
        </w:rPr>
        <w:t xml:space="preserve"> </w:t>
      </w:r>
    </w:p>
    <w:p w:rsidR="001F531F" w:rsidRDefault="001F531F" w:rsidP="001F531F">
      <w:pPr>
        <w:numPr>
          <w:ilvl w:val="0"/>
          <w:numId w:val="5"/>
        </w:numPr>
        <w:spacing w:after="0"/>
        <w:ind w:left="2520"/>
        <w:contextualSpacing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It is used to view and manage all of your applications in one unified hub. It including web apps, databases, virtual machines, virtual networks, storage, and Visual Studio team projects.</w:t>
      </w:r>
      <w:r>
        <w:rPr>
          <w:rFonts w:ascii="Calibri" w:eastAsia="Calibri" w:hAnsi="Calibri" w:cs="Calibri"/>
          <w:sz w:val="36"/>
          <w:szCs w:val="36"/>
        </w:rPr>
        <w:t xml:space="preserve"> </w:t>
      </w:r>
    </w:p>
    <w:p w:rsidR="001F531F" w:rsidRDefault="001F531F" w:rsidP="001F531F">
      <w:pPr>
        <w:numPr>
          <w:ilvl w:val="0"/>
          <w:numId w:val="5"/>
        </w:numPr>
        <w:spacing w:after="0"/>
        <w:ind w:left="1800"/>
        <w:contextualSpacing/>
        <w:rPr>
          <w:rFonts w:ascii="Calibri" w:eastAsia="Calibri" w:hAnsi="Calibri" w:cs="Calibri"/>
          <w:sz w:val="44"/>
          <w:szCs w:val="44"/>
        </w:rPr>
      </w:pPr>
      <w:r>
        <w:rPr>
          <w:b/>
          <w:color w:val="C00000"/>
          <w:sz w:val="44"/>
          <w:szCs w:val="44"/>
        </w:rPr>
        <w:t>Azure CLI</w:t>
      </w:r>
      <w:r>
        <w:rPr>
          <w:sz w:val="44"/>
          <w:szCs w:val="44"/>
        </w:rPr>
        <w:t xml:space="preserve"> </w:t>
      </w:r>
    </w:p>
    <w:p w:rsidR="001F531F" w:rsidRDefault="001F531F" w:rsidP="001F531F">
      <w:pPr>
        <w:numPr>
          <w:ilvl w:val="0"/>
          <w:numId w:val="5"/>
        </w:numPr>
        <w:spacing w:after="0"/>
        <w:ind w:left="2520"/>
        <w:contextualSpacing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Azure Bash Shell</w:t>
      </w:r>
      <w:r>
        <w:rPr>
          <w:rFonts w:ascii="Calibri" w:eastAsia="Calibri" w:hAnsi="Calibri" w:cs="Calibri"/>
          <w:sz w:val="36"/>
          <w:szCs w:val="36"/>
        </w:rPr>
        <w:t xml:space="preserve"> </w:t>
      </w:r>
    </w:p>
    <w:p w:rsidR="001F531F" w:rsidRDefault="001F531F" w:rsidP="001F531F">
      <w:pPr>
        <w:numPr>
          <w:ilvl w:val="0"/>
          <w:numId w:val="6"/>
        </w:numPr>
        <w:spacing w:after="0"/>
        <w:ind w:left="2520"/>
        <w:contextualSpacing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Azure Power shell</w:t>
      </w:r>
      <w:r>
        <w:rPr>
          <w:rFonts w:ascii="Calibri" w:eastAsia="Calibri" w:hAnsi="Calibri" w:cs="Calibri"/>
          <w:sz w:val="36"/>
          <w:szCs w:val="36"/>
        </w:rPr>
        <w:t xml:space="preserve"> </w:t>
      </w:r>
    </w:p>
    <w:p w:rsidR="001F531F" w:rsidRDefault="001F531F" w:rsidP="001F531F">
      <w:pPr>
        <w:numPr>
          <w:ilvl w:val="0"/>
          <w:numId w:val="6"/>
        </w:numPr>
        <w:spacing w:after="0"/>
        <w:ind w:left="1800"/>
        <w:contextualSpacing/>
        <w:rPr>
          <w:rFonts w:ascii="Calibri" w:eastAsia="Calibri" w:hAnsi="Calibri" w:cs="Calibri"/>
          <w:sz w:val="44"/>
          <w:szCs w:val="44"/>
        </w:rPr>
      </w:pPr>
      <w:r>
        <w:rPr>
          <w:b/>
          <w:color w:val="C00000"/>
          <w:sz w:val="44"/>
          <w:szCs w:val="44"/>
        </w:rPr>
        <w:t>Azure SDK</w:t>
      </w:r>
      <w:r>
        <w:rPr>
          <w:sz w:val="44"/>
          <w:szCs w:val="44"/>
        </w:rPr>
        <w:t xml:space="preserve"> </w:t>
      </w:r>
    </w:p>
    <w:p w:rsidR="001F531F" w:rsidRDefault="001F531F" w:rsidP="00292F69">
      <w:pPr>
        <w:jc w:val="both"/>
        <w:rPr>
          <w:b/>
          <w:sz w:val="24"/>
          <w:lang w:val="en-IN"/>
        </w:rPr>
      </w:pPr>
    </w:p>
    <w:p w:rsidR="001F531F" w:rsidRDefault="001F531F" w:rsidP="00292F69">
      <w:pPr>
        <w:jc w:val="both"/>
        <w:rPr>
          <w:b/>
          <w:sz w:val="24"/>
          <w:lang w:val="en-IN"/>
        </w:rPr>
      </w:pPr>
    </w:p>
    <w:p w:rsidR="001F531F" w:rsidRDefault="001F531F" w:rsidP="00292F69">
      <w:pPr>
        <w:jc w:val="both"/>
        <w:rPr>
          <w:b/>
          <w:sz w:val="24"/>
          <w:lang w:val="en-IN"/>
        </w:rPr>
      </w:pPr>
    </w:p>
    <w:p w:rsidR="001F531F" w:rsidRDefault="001F531F" w:rsidP="00292F69">
      <w:pPr>
        <w:jc w:val="both"/>
        <w:rPr>
          <w:b/>
          <w:sz w:val="24"/>
          <w:lang w:val="en-IN"/>
        </w:rPr>
      </w:pPr>
    </w:p>
    <w:p w:rsidR="001F531F" w:rsidRDefault="001F531F" w:rsidP="00292F69">
      <w:pPr>
        <w:jc w:val="both"/>
        <w:rPr>
          <w:b/>
          <w:sz w:val="24"/>
          <w:lang w:val="en-IN"/>
        </w:rPr>
      </w:pPr>
    </w:p>
    <w:p w:rsidR="001F531F" w:rsidRDefault="001F531F" w:rsidP="00292F69">
      <w:pPr>
        <w:jc w:val="both"/>
        <w:rPr>
          <w:b/>
          <w:sz w:val="24"/>
          <w:lang w:val="en-IN"/>
        </w:rPr>
      </w:pPr>
    </w:p>
    <w:p w:rsidR="001F531F" w:rsidRDefault="001F531F" w:rsidP="00292F69">
      <w:pPr>
        <w:jc w:val="both"/>
        <w:rPr>
          <w:b/>
          <w:sz w:val="24"/>
          <w:lang w:val="en-IN"/>
        </w:rPr>
      </w:pPr>
    </w:p>
    <w:p w:rsidR="001F531F" w:rsidRDefault="001F531F" w:rsidP="00292F69">
      <w:pPr>
        <w:jc w:val="both"/>
        <w:rPr>
          <w:b/>
          <w:sz w:val="24"/>
          <w:lang w:val="en-IN"/>
        </w:rPr>
      </w:pPr>
    </w:p>
    <w:p w:rsidR="001F531F" w:rsidRDefault="001F531F" w:rsidP="00292F69">
      <w:pPr>
        <w:jc w:val="both"/>
        <w:rPr>
          <w:b/>
          <w:sz w:val="24"/>
          <w:lang w:val="en-IN"/>
        </w:rPr>
      </w:pPr>
    </w:p>
    <w:p w:rsidR="001F531F" w:rsidRDefault="001F531F" w:rsidP="00292F69">
      <w:pPr>
        <w:jc w:val="both"/>
        <w:rPr>
          <w:b/>
          <w:sz w:val="24"/>
          <w:lang w:val="en-IN"/>
        </w:rPr>
      </w:pPr>
    </w:p>
    <w:p w:rsidR="001F531F" w:rsidRDefault="001F531F" w:rsidP="00292F69">
      <w:pPr>
        <w:jc w:val="both"/>
        <w:rPr>
          <w:b/>
          <w:sz w:val="24"/>
          <w:lang w:val="en-IN"/>
        </w:rPr>
      </w:pPr>
    </w:p>
    <w:p w:rsidR="001F531F" w:rsidRDefault="001F531F" w:rsidP="001F531F">
      <w:pPr>
        <w:numPr>
          <w:ilvl w:val="0"/>
          <w:numId w:val="7"/>
        </w:numPr>
        <w:spacing w:after="0"/>
        <w:ind w:left="1080"/>
        <w:contextualSpacing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b/>
          <w:color w:val="0070C0"/>
          <w:sz w:val="44"/>
          <w:szCs w:val="44"/>
        </w:rPr>
        <w:lastRenderedPageBreak/>
        <w:t>Azure Free Account</w:t>
      </w:r>
      <w:r>
        <w:rPr>
          <w:rFonts w:ascii="Calibri" w:eastAsia="Calibri" w:hAnsi="Calibri" w:cs="Calibri"/>
          <w:sz w:val="44"/>
          <w:szCs w:val="44"/>
        </w:rPr>
        <w:t xml:space="preserve"> </w:t>
      </w:r>
    </w:p>
    <w:tbl>
      <w:tblPr>
        <w:tblW w:w="9360" w:type="dxa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743"/>
        <w:gridCol w:w="2617"/>
      </w:tblGrid>
      <w:tr w:rsidR="001F531F" w:rsidTr="001F531F">
        <w:trPr>
          <w:trHeight w:val="1680"/>
        </w:trPr>
        <w:tc>
          <w:tcPr>
            <w:tcW w:w="6742" w:type="dxa"/>
            <w:tcBorders>
              <w:top w:val="single" w:sz="6" w:space="0" w:color="BDD6EE"/>
              <w:left w:val="single" w:sz="6" w:space="0" w:color="BDD6EE"/>
              <w:bottom w:val="single" w:sz="12" w:space="0" w:color="9CC2E5"/>
              <w:right w:val="single" w:sz="6" w:space="0" w:color="BDD6EE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531F" w:rsidRDefault="001F531F">
            <w:pPr>
              <w:spacing w:before="40" w:after="40"/>
              <w:ind w:left="640"/>
              <w:jc w:val="center"/>
              <w:rPr>
                <w:b/>
                <w:sz w:val="44"/>
                <w:szCs w:val="44"/>
                <w:lang w:val="en"/>
              </w:rPr>
            </w:pPr>
            <w:r>
              <w:rPr>
                <w:b/>
                <w:color w:val="C00000"/>
                <w:sz w:val="44"/>
                <w:szCs w:val="44"/>
              </w:rPr>
              <w:t>Products</w:t>
            </w:r>
            <w:r>
              <w:rPr>
                <w:b/>
                <w:sz w:val="44"/>
                <w:szCs w:val="44"/>
              </w:rPr>
              <w:t xml:space="preserve"> </w:t>
            </w:r>
          </w:p>
        </w:tc>
        <w:tc>
          <w:tcPr>
            <w:tcW w:w="2617" w:type="dxa"/>
            <w:tcBorders>
              <w:top w:val="single" w:sz="6" w:space="0" w:color="BDD6EE"/>
              <w:left w:val="nil"/>
              <w:bottom w:val="single" w:sz="12" w:space="0" w:color="9CC2E5"/>
              <w:right w:val="single" w:sz="6" w:space="0" w:color="BDD6EE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531F" w:rsidRDefault="001F531F">
            <w:pPr>
              <w:spacing w:before="40" w:after="40"/>
              <w:ind w:left="640"/>
              <w:jc w:val="center"/>
              <w:rPr>
                <w:b/>
                <w:sz w:val="44"/>
                <w:szCs w:val="44"/>
                <w:lang w:val="en"/>
              </w:rPr>
            </w:pPr>
            <w:r>
              <w:rPr>
                <w:b/>
                <w:color w:val="C00000"/>
                <w:sz w:val="44"/>
                <w:szCs w:val="44"/>
              </w:rPr>
              <w:t>Period of free Avail</w:t>
            </w:r>
            <w:r>
              <w:rPr>
                <w:b/>
                <w:sz w:val="44"/>
                <w:szCs w:val="44"/>
              </w:rPr>
              <w:t xml:space="preserve"> </w:t>
            </w:r>
          </w:p>
        </w:tc>
      </w:tr>
      <w:tr w:rsidR="001F531F" w:rsidTr="001F531F">
        <w:trPr>
          <w:trHeight w:val="940"/>
        </w:trPr>
        <w:tc>
          <w:tcPr>
            <w:tcW w:w="6742" w:type="dxa"/>
            <w:tcBorders>
              <w:top w:val="nil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531F" w:rsidRDefault="001F531F">
            <w:pPr>
              <w:spacing w:before="40" w:after="40"/>
              <w:ind w:left="640"/>
              <w:jc w:val="center"/>
              <w:rPr>
                <w:rFonts w:ascii="Calibri" w:eastAsia="Calibri" w:hAnsi="Calibri" w:cs="Calibri"/>
                <w:b/>
                <w:sz w:val="36"/>
                <w:szCs w:val="36"/>
                <w:lang w:val="en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750hr of B1s VM for Win Server 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6" w:space="0" w:color="BDD6EE"/>
              <w:right w:val="single" w:sz="6" w:space="0" w:color="BDD6EE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531F" w:rsidRDefault="001F531F">
            <w:pPr>
              <w:spacing w:before="40" w:after="40"/>
              <w:ind w:left="640"/>
              <w:jc w:val="center"/>
              <w:rPr>
                <w:rFonts w:ascii="Calibri" w:eastAsia="Calibri" w:hAnsi="Calibri" w:cs="Calibri"/>
                <w:sz w:val="36"/>
                <w:szCs w:val="36"/>
                <w:lang w:val="en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12 months</w:t>
            </w:r>
            <w:r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</w:p>
        </w:tc>
      </w:tr>
      <w:tr w:rsidR="001F531F" w:rsidTr="001F531F">
        <w:trPr>
          <w:trHeight w:val="940"/>
        </w:trPr>
        <w:tc>
          <w:tcPr>
            <w:tcW w:w="6742" w:type="dxa"/>
            <w:tcBorders>
              <w:top w:val="nil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531F" w:rsidRDefault="001F531F">
            <w:pPr>
              <w:spacing w:before="40" w:after="40"/>
              <w:ind w:left="640"/>
              <w:jc w:val="center"/>
              <w:rPr>
                <w:rFonts w:ascii="Calibri" w:eastAsia="Calibri" w:hAnsi="Calibri" w:cs="Calibri"/>
                <w:b/>
                <w:sz w:val="36"/>
                <w:szCs w:val="36"/>
                <w:lang w:val="en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750hr of B1s VM for Linux Server 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6" w:space="0" w:color="BDD6EE"/>
              <w:right w:val="single" w:sz="6" w:space="0" w:color="BDD6EE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531F" w:rsidRDefault="001F531F">
            <w:pPr>
              <w:spacing w:before="40" w:after="40"/>
              <w:ind w:left="640"/>
              <w:jc w:val="center"/>
              <w:rPr>
                <w:rFonts w:ascii="Calibri" w:eastAsia="Calibri" w:hAnsi="Calibri" w:cs="Calibri"/>
                <w:sz w:val="36"/>
                <w:szCs w:val="36"/>
                <w:lang w:val="en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12 months</w:t>
            </w:r>
            <w:r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</w:p>
        </w:tc>
      </w:tr>
      <w:tr w:rsidR="001F531F" w:rsidTr="001F531F">
        <w:trPr>
          <w:trHeight w:val="940"/>
        </w:trPr>
        <w:tc>
          <w:tcPr>
            <w:tcW w:w="6742" w:type="dxa"/>
            <w:tcBorders>
              <w:top w:val="nil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531F" w:rsidRDefault="001F531F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  <w:b/>
                <w:sz w:val="36"/>
                <w:szCs w:val="36"/>
                <w:lang w:val="en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128 GB of Managed Disks as a combination of two 64GB 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6" w:space="0" w:color="BDD6EE"/>
              <w:right w:val="single" w:sz="6" w:space="0" w:color="BDD6EE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531F" w:rsidRDefault="001F531F">
            <w:pPr>
              <w:spacing w:before="40" w:after="40"/>
              <w:ind w:left="640"/>
              <w:jc w:val="center"/>
              <w:rPr>
                <w:rFonts w:ascii="Calibri" w:eastAsia="Calibri" w:hAnsi="Calibri" w:cs="Calibri"/>
                <w:sz w:val="36"/>
                <w:szCs w:val="36"/>
                <w:lang w:val="en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12 months</w:t>
            </w:r>
            <w:r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</w:p>
        </w:tc>
      </w:tr>
      <w:tr w:rsidR="001F531F" w:rsidTr="001F531F">
        <w:trPr>
          <w:trHeight w:val="940"/>
        </w:trPr>
        <w:tc>
          <w:tcPr>
            <w:tcW w:w="6742" w:type="dxa"/>
            <w:tcBorders>
              <w:top w:val="nil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531F" w:rsidRDefault="001F531F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  <w:b/>
                <w:sz w:val="36"/>
                <w:szCs w:val="36"/>
                <w:lang w:val="en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SSD storage, plus 1GB snapshot and 2 million I/O operations. 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6" w:space="0" w:color="BDD6EE"/>
              <w:right w:val="single" w:sz="6" w:space="0" w:color="BDD6EE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531F" w:rsidRDefault="001F531F">
            <w:pPr>
              <w:spacing w:before="40" w:after="40"/>
              <w:ind w:left="640"/>
              <w:jc w:val="center"/>
              <w:rPr>
                <w:rFonts w:ascii="Calibri" w:eastAsia="Calibri" w:hAnsi="Calibri" w:cs="Calibri"/>
                <w:sz w:val="36"/>
                <w:szCs w:val="36"/>
                <w:lang w:val="en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12 months</w:t>
            </w:r>
            <w:r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</w:p>
        </w:tc>
      </w:tr>
      <w:tr w:rsidR="001F531F" w:rsidTr="001F531F">
        <w:trPr>
          <w:trHeight w:val="1500"/>
        </w:trPr>
        <w:tc>
          <w:tcPr>
            <w:tcW w:w="6742" w:type="dxa"/>
            <w:tcBorders>
              <w:top w:val="nil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531F" w:rsidRDefault="001F531F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  <w:b/>
                <w:sz w:val="36"/>
                <w:szCs w:val="36"/>
                <w:lang w:val="en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5GB of LRS-Hot Blob storage with 2 million reads, 2 million write Operations.  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6" w:space="0" w:color="BDD6EE"/>
              <w:right w:val="single" w:sz="6" w:space="0" w:color="BDD6EE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531F" w:rsidRDefault="001F531F">
            <w:pPr>
              <w:spacing w:before="40" w:after="40"/>
              <w:ind w:left="640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12 months</w:t>
            </w:r>
            <w:r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</w:p>
          <w:p w:rsidR="001F531F" w:rsidRDefault="001F531F">
            <w:pPr>
              <w:spacing w:before="40" w:after="40"/>
              <w:ind w:left="640"/>
              <w:rPr>
                <w:rFonts w:ascii="Calibri" w:eastAsia="Calibri" w:hAnsi="Calibri" w:cs="Calibri"/>
                <w:sz w:val="44"/>
                <w:szCs w:val="44"/>
                <w:lang w:val="en"/>
              </w:rPr>
            </w:pPr>
            <w:r>
              <w:rPr>
                <w:rFonts w:ascii="Calibri" w:eastAsia="Calibri" w:hAnsi="Calibri" w:cs="Calibri"/>
                <w:sz w:val="44"/>
                <w:szCs w:val="44"/>
              </w:rPr>
              <w:t xml:space="preserve"> </w:t>
            </w:r>
          </w:p>
        </w:tc>
      </w:tr>
      <w:tr w:rsidR="001F531F" w:rsidTr="001F531F">
        <w:trPr>
          <w:trHeight w:val="1500"/>
        </w:trPr>
        <w:tc>
          <w:tcPr>
            <w:tcW w:w="6742" w:type="dxa"/>
            <w:tcBorders>
              <w:top w:val="nil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531F" w:rsidRDefault="001F531F">
            <w:pPr>
              <w:spacing w:before="40" w:after="40"/>
              <w:ind w:left="640"/>
              <w:jc w:val="center"/>
              <w:rPr>
                <w:rFonts w:ascii="Calibri" w:eastAsia="Calibri" w:hAnsi="Calibri" w:cs="Calibri"/>
                <w:b/>
                <w:sz w:val="36"/>
                <w:szCs w:val="36"/>
                <w:lang w:val="en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250 GB of SQL Database standard 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6" w:space="0" w:color="BDD6EE"/>
              <w:right w:val="single" w:sz="6" w:space="0" w:color="BDD6EE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531F" w:rsidRDefault="001F531F">
            <w:pPr>
              <w:spacing w:before="40" w:after="40"/>
              <w:ind w:left="640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12 months</w:t>
            </w:r>
            <w:r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</w:p>
          <w:p w:rsidR="001F531F" w:rsidRDefault="001F531F">
            <w:pPr>
              <w:spacing w:before="40" w:after="40"/>
              <w:ind w:left="640"/>
              <w:rPr>
                <w:rFonts w:ascii="Calibri" w:eastAsia="Calibri" w:hAnsi="Calibri" w:cs="Calibri"/>
                <w:sz w:val="44"/>
                <w:szCs w:val="44"/>
                <w:lang w:val="en"/>
              </w:rPr>
            </w:pPr>
            <w:r>
              <w:rPr>
                <w:rFonts w:ascii="Calibri" w:eastAsia="Calibri" w:hAnsi="Calibri" w:cs="Calibri"/>
                <w:sz w:val="44"/>
                <w:szCs w:val="44"/>
              </w:rPr>
              <w:t xml:space="preserve"> </w:t>
            </w:r>
          </w:p>
        </w:tc>
      </w:tr>
      <w:tr w:rsidR="001F531F" w:rsidTr="001F531F">
        <w:trPr>
          <w:trHeight w:val="1400"/>
        </w:trPr>
        <w:tc>
          <w:tcPr>
            <w:tcW w:w="6742" w:type="dxa"/>
            <w:tcBorders>
              <w:top w:val="nil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531F" w:rsidRDefault="001F531F">
            <w:pPr>
              <w:spacing w:before="40" w:after="40"/>
              <w:ind w:left="640"/>
              <w:jc w:val="center"/>
              <w:rPr>
                <w:rFonts w:ascii="Calibri" w:eastAsia="Calibri" w:hAnsi="Calibri" w:cs="Calibri"/>
                <w:b/>
                <w:sz w:val="36"/>
                <w:szCs w:val="36"/>
                <w:lang w:val="en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5GB of bandwidth for outbound data transfer with free unlimited inbound transfer 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6" w:space="0" w:color="BDD6EE"/>
              <w:right w:val="single" w:sz="6" w:space="0" w:color="BDD6EE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531F" w:rsidRDefault="001F531F">
            <w:pPr>
              <w:spacing w:before="40" w:after="40"/>
              <w:ind w:left="640"/>
              <w:rPr>
                <w:rFonts w:ascii="Calibri" w:eastAsia="Calibri" w:hAnsi="Calibri" w:cs="Calibri"/>
                <w:sz w:val="44"/>
                <w:szCs w:val="44"/>
                <w:lang w:val="en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44"/>
                <w:szCs w:val="44"/>
              </w:rPr>
              <w:t>Always Free</w:t>
            </w:r>
            <w:r>
              <w:rPr>
                <w:rFonts w:ascii="Calibri" w:eastAsia="Calibri" w:hAnsi="Calibri" w:cs="Calibri"/>
                <w:sz w:val="44"/>
                <w:szCs w:val="44"/>
              </w:rPr>
              <w:t xml:space="preserve"> </w:t>
            </w:r>
          </w:p>
        </w:tc>
      </w:tr>
      <w:tr w:rsidR="001F531F" w:rsidTr="001F531F">
        <w:trPr>
          <w:trHeight w:val="1120"/>
        </w:trPr>
        <w:tc>
          <w:tcPr>
            <w:tcW w:w="6742" w:type="dxa"/>
            <w:tcBorders>
              <w:top w:val="nil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531F" w:rsidRDefault="001F531F">
            <w:pPr>
              <w:spacing w:before="40" w:after="40"/>
              <w:ind w:left="640"/>
              <w:rPr>
                <w:rFonts w:ascii="Calibri" w:eastAsia="Calibri" w:hAnsi="Calibri" w:cs="Calibri"/>
                <w:b/>
                <w:sz w:val="36"/>
                <w:szCs w:val="36"/>
                <w:lang w:val="en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  <w:highlight w:val="red"/>
              </w:rPr>
              <w:t>More Services</w:t>
            </w:r>
            <w:r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6" w:space="0" w:color="BDD6EE"/>
              <w:right w:val="single" w:sz="6" w:space="0" w:color="BDD6EE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531F" w:rsidRDefault="001F531F">
            <w:pPr>
              <w:spacing w:before="40" w:after="40"/>
              <w:ind w:left="640"/>
              <w:rPr>
                <w:rFonts w:ascii="Calibri" w:eastAsia="Calibri" w:hAnsi="Calibri" w:cs="Calibri"/>
                <w:sz w:val="44"/>
                <w:szCs w:val="44"/>
                <w:lang w:val="en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44"/>
                <w:szCs w:val="44"/>
              </w:rPr>
              <w:t>Always Free</w:t>
            </w:r>
            <w:r>
              <w:rPr>
                <w:rFonts w:ascii="Calibri" w:eastAsia="Calibri" w:hAnsi="Calibri" w:cs="Calibri"/>
                <w:sz w:val="44"/>
                <w:szCs w:val="44"/>
              </w:rPr>
              <w:t xml:space="preserve"> </w:t>
            </w:r>
          </w:p>
        </w:tc>
      </w:tr>
    </w:tbl>
    <w:p w:rsidR="00983677" w:rsidRDefault="00983677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983677" w:rsidRDefault="00983677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983677" w:rsidRDefault="00BF668C" w:rsidP="00983677">
      <w:pPr>
        <w:spacing w:after="0"/>
        <w:ind w:left="1080"/>
        <w:contextualSpacing/>
        <w:rPr>
          <w:b/>
          <w:sz w:val="24"/>
          <w:lang w:val="en-IN"/>
        </w:rPr>
      </w:pPr>
      <w:r>
        <w:rPr>
          <w:b/>
          <w:sz w:val="24"/>
          <w:lang w:val="en-IN"/>
        </w:rPr>
        <w:t>Prerequisite to create Azure Free trial account</w:t>
      </w:r>
    </w:p>
    <w:p w:rsidR="00BF668C" w:rsidRDefault="006A7E6F" w:rsidP="006A7E6F">
      <w:pPr>
        <w:pStyle w:val="ListParagraph"/>
        <w:numPr>
          <w:ilvl w:val="0"/>
          <w:numId w:val="11"/>
        </w:numPr>
        <w:spacing w:after="0"/>
        <w:rPr>
          <w:b/>
          <w:sz w:val="24"/>
          <w:lang w:val="en-IN"/>
        </w:rPr>
      </w:pPr>
      <w:r>
        <w:rPr>
          <w:b/>
          <w:sz w:val="24"/>
          <w:lang w:val="en-IN"/>
        </w:rPr>
        <w:t>You should have email id on outlook.com</w:t>
      </w:r>
    </w:p>
    <w:p w:rsidR="006A7E6F" w:rsidRDefault="00F01C38" w:rsidP="006A7E6F">
      <w:pPr>
        <w:pStyle w:val="ListParagraph"/>
        <w:numPr>
          <w:ilvl w:val="0"/>
          <w:numId w:val="11"/>
        </w:numPr>
        <w:spacing w:after="0"/>
        <w:rPr>
          <w:b/>
          <w:sz w:val="24"/>
          <w:lang w:val="en-IN"/>
        </w:rPr>
      </w:pPr>
      <w:r>
        <w:rPr>
          <w:b/>
          <w:sz w:val="24"/>
          <w:lang w:val="en-IN"/>
        </w:rPr>
        <w:t>Credit Card</w:t>
      </w:r>
      <w:r w:rsidR="00577EA1">
        <w:rPr>
          <w:b/>
          <w:sz w:val="24"/>
          <w:lang w:val="en-IN"/>
        </w:rPr>
        <w:t xml:space="preserve"> (if you have already created </w:t>
      </w:r>
      <w:r w:rsidR="00B75F2D">
        <w:rPr>
          <w:b/>
          <w:sz w:val="24"/>
          <w:lang w:val="en-IN"/>
        </w:rPr>
        <w:t xml:space="preserve">Azure </w:t>
      </w:r>
      <w:r w:rsidR="00577EA1">
        <w:rPr>
          <w:b/>
          <w:sz w:val="24"/>
          <w:lang w:val="en-IN"/>
        </w:rPr>
        <w:t>account by using existing credit card please try with another credit card to get Free Trial)</w:t>
      </w:r>
    </w:p>
    <w:p w:rsidR="00577EA1" w:rsidRDefault="007F4D63" w:rsidP="00577EA1">
      <w:pPr>
        <w:pStyle w:val="ListParagraph"/>
        <w:numPr>
          <w:ilvl w:val="0"/>
          <w:numId w:val="11"/>
        </w:numPr>
        <w:spacing w:after="0"/>
        <w:rPr>
          <w:b/>
          <w:sz w:val="24"/>
          <w:lang w:val="en-IN"/>
        </w:rPr>
      </w:pPr>
      <w:r w:rsidRPr="00E0437A">
        <w:rPr>
          <w:b/>
          <w:sz w:val="24"/>
          <w:lang w:val="en-IN"/>
        </w:rPr>
        <w:t xml:space="preserve">Mobile Number </w:t>
      </w:r>
      <w:r w:rsidR="00577EA1">
        <w:rPr>
          <w:b/>
          <w:sz w:val="24"/>
          <w:lang w:val="en-IN"/>
        </w:rPr>
        <w:t xml:space="preserve">(if you have already created </w:t>
      </w:r>
      <w:r w:rsidR="00B75F2D">
        <w:rPr>
          <w:b/>
          <w:sz w:val="24"/>
          <w:lang w:val="en-IN"/>
        </w:rPr>
        <w:t xml:space="preserve">Azure </w:t>
      </w:r>
      <w:r w:rsidR="00577EA1">
        <w:rPr>
          <w:b/>
          <w:sz w:val="24"/>
          <w:lang w:val="en-IN"/>
        </w:rPr>
        <w:t>account by using existing mobile number please try with another credit card to get Free Trial)</w:t>
      </w:r>
    </w:p>
    <w:p w:rsidR="00936DD7" w:rsidRDefault="00065C59" w:rsidP="00B75348">
      <w:pPr>
        <w:pStyle w:val="ListParagraph"/>
        <w:numPr>
          <w:ilvl w:val="0"/>
          <w:numId w:val="11"/>
        </w:numPr>
        <w:spacing w:after="0"/>
        <w:rPr>
          <w:b/>
          <w:color w:val="7030A0"/>
          <w:sz w:val="24"/>
          <w:lang w:val="en-IN"/>
        </w:rPr>
      </w:pPr>
      <w:r>
        <w:rPr>
          <w:b/>
          <w:sz w:val="24"/>
          <w:lang w:val="en-IN"/>
        </w:rPr>
        <w:t xml:space="preserve">Need to register for Free Trial account by using below mentioned URL </w:t>
      </w:r>
      <w:hyperlink r:id="rId8" w:history="1">
        <w:r w:rsidR="008D2906" w:rsidRPr="00C84E5C">
          <w:rPr>
            <w:rStyle w:val="Hyperlink"/>
            <w:b/>
            <w:sz w:val="24"/>
            <w:lang w:val="en-IN"/>
          </w:rPr>
          <w:t>https://azure.microsoft.com/en-us/free/</w:t>
        </w:r>
      </w:hyperlink>
    </w:p>
    <w:p w:rsidR="008D2906" w:rsidRPr="008D2906" w:rsidRDefault="008D2906" w:rsidP="008D2906">
      <w:pPr>
        <w:pStyle w:val="ListParagraph"/>
        <w:spacing w:after="0"/>
        <w:ind w:left="1800"/>
        <w:rPr>
          <w:b/>
          <w:color w:val="7030A0"/>
          <w:sz w:val="24"/>
          <w:lang w:val="en-IN"/>
        </w:rPr>
      </w:pPr>
    </w:p>
    <w:p w:rsidR="00936DD7" w:rsidRDefault="00850AC9" w:rsidP="00983677">
      <w:pPr>
        <w:spacing w:after="0"/>
        <w:ind w:left="1080"/>
        <w:contextualSpacing/>
        <w:rPr>
          <w:b/>
          <w:sz w:val="24"/>
          <w:lang w:val="en-IN"/>
        </w:rPr>
      </w:pPr>
      <w:r>
        <w:rPr>
          <w:b/>
          <w:sz w:val="24"/>
          <w:lang w:val="en-IN"/>
        </w:rPr>
        <w:t xml:space="preserve">Create Azure Free Account today and you will get </w:t>
      </w:r>
      <w:r w:rsidRPr="00BD4544">
        <w:rPr>
          <w:b/>
          <w:color w:val="FF0000"/>
          <w:sz w:val="24"/>
          <w:lang w:val="en-IN"/>
        </w:rPr>
        <w:t>Rs.13</w:t>
      </w:r>
      <w:proofErr w:type="gramStart"/>
      <w:r w:rsidRPr="00BD4544">
        <w:rPr>
          <w:b/>
          <w:color w:val="FF0000"/>
          <w:sz w:val="24"/>
          <w:lang w:val="en-IN"/>
        </w:rPr>
        <w:t>,300</w:t>
      </w:r>
      <w:proofErr w:type="gramEnd"/>
      <w:r w:rsidRPr="00BD4544">
        <w:rPr>
          <w:b/>
          <w:color w:val="FF0000"/>
          <w:sz w:val="24"/>
          <w:lang w:val="en-IN"/>
        </w:rPr>
        <w:t>/-</w:t>
      </w:r>
      <w:r w:rsidRPr="009E641A">
        <w:rPr>
          <w:b/>
          <w:color w:val="FF0000"/>
          <w:sz w:val="24"/>
          <w:lang w:val="en-IN"/>
        </w:rPr>
        <w:t xml:space="preserve"> credit in your Free trial account to utilize the features of Azure for 30 days.</w:t>
      </w:r>
      <w:r>
        <w:rPr>
          <w:b/>
          <w:sz w:val="24"/>
          <w:lang w:val="en-IN"/>
        </w:rPr>
        <w:t xml:space="preserve">  After </w:t>
      </w:r>
      <w:r w:rsidR="00BD4544">
        <w:rPr>
          <w:b/>
          <w:sz w:val="24"/>
          <w:lang w:val="en-IN"/>
        </w:rPr>
        <w:t xml:space="preserve">30 days of free trial period </w:t>
      </w:r>
      <w:r>
        <w:rPr>
          <w:b/>
          <w:sz w:val="24"/>
          <w:lang w:val="en-IN"/>
        </w:rPr>
        <w:t xml:space="preserve">it will </w:t>
      </w:r>
      <w:r w:rsidR="00BD4544">
        <w:rPr>
          <w:b/>
          <w:sz w:val="24"/>
          <w:lang w:val="en-IN"/>
        </w:rPr>
        <w:t xml:space="preserve">be </w:t>
      </w:r>
      <w:r>
        <w:rPr>
          <w:b/>
          <w:sz w:val="24"/>
          <w:lang w:val="en-IN"/>
        </w:rPr>
        <w:t>expire</w:t>
      </w:r>
      <w:r w:rsidR="00BD4544">
        <w:rPr>
          <w:b/>
          <w:sz w:val="24"/>
          <w:lang w:val="en-IN"/>
        </w:rPr>
        <w:t>d</w:t>
      </w:r>
      <w:r>
        <w:rPr>
          <w:b/>
          <w:sz w:val="24"/>
          <w:lang w:val="en-IN"/>
        </w:rPr>
        <w:t xml:space="preserve">.  Then you need the subscription as </w:t>
      </w:r>
      <w:r w:rsidRPr="009E641A">
        <w:rPr>
          <w:b/>
          <w:color w:val="7030A0"/>
          <w:sz w:val="24"/>
          <w:lang w:val="en-IN"/>
        </w:rPr>
        <w:t>Pay-As-You-Go</w:t>
      </w:r>
    </w:p>
    <w:p w:rsidR="00936DD7" w:rsidRDefault="00936DD7" w:rsidP="00983677">
      <w:pPr>
        <w:spacing w:after="0"/>
        <w:ind w:left="1080"/>
        <w:contextualSpacing/>
        <w:rPr>
          <w:b/>
          <w:sz w:val="24"/>
          <w:lang w:val="en-IN"/>
        </w:rPr>
      </w:pPr>
    </w:p>
    <w:p w:rsidR="00936DD7" w:rsidRDefault="005021E3" w:rsidP="00983677">
      <w:pPr>
        <w:spacing w:after="0"/>
        <w:ind w:left="1080"/>
        <w:contextualSpacing/>
        <w:rPr>
          <w:b/>
          <w:sz w:val="24"/>
          <w:lang w:val="en-IN"/>
        </w:rPr>
      </w:pPr>
      <w:r>
        <w:rPr>
          <w:noProof/>
        </w:rPr>
        <w:drawing>
          <wp:inline distT="0" distB="0" distL="0" distR="0" wp14:anchorId="53ACEA71" wp14:editId="5289BAC0">
            <wp:extent cx="5943600" cy="4896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DD7" w:rsidRDefault="00936DD7" w:rsidP="00983677">
      <w:pPr>
        <w:spacing w:after="0"/>
        <w:ind w:left="1080"/>
        <w:contextualSpacing/>
        <w:rPr>
          <w:b/>
          <w:sz w:val="24"/>
          <w:lang w:val="en-IN"/>
        </w:rPr>
      </w:pPr>
    </w:p>
    <w:p w:rsidR="00936DD7" w:rsidRDefault="00936DD7" w:rsidP="00983677">
      <w:pPr>
        <w:spacing w:after="0"/>
        <w:ind w:left="1080"/>
        <w:contextualSpacing/>
        <w:rPr>
          <w:b/>
          <w:sz w:val="24"/>
          <w:lang w:val="en-IN"/>
        </w:rPr>
      </w:pPr>
    </w:p>
    <w:p w:rsidR="00936DD7" w:rsidRDefault="00936DD7" w:rsidP="00983677">
      <w:pPr>
        <w:spacing w:after="0"/>
        <w:ind w:left="1080"/>
        <w:contextualSpacing/>
        <w:rPr>
          <w:b/>
          <w:sz w:val="24"/>
          <w:lang w:val="en-IN"/>
        </w:rPr>
      </w:pPr>
    </w:p>
    <w:p w:rsidR="00936DD7" w:rsidRDefault="00936DD7" w:rsidP="00983677">
      <w:pPr>
        <w:spacing w:after="0"/>
        <w:ind w:left="1080"/>
        <w:contextualSpacing/>
        <w:rPr>
          <w:b/>
          <w:sz w:val="24"/>
          <w:lang w:val="en-IN"/>
        </w:rPr>
      </w:pPr>
    </w:p>
    <w:p w:rsidR="00936DD7" w:rsidRDefault="00936DD7" w:rsidP="00983677">
      <w:pPr>
        <w:spacing w:after="0"/>
        <w:ind w:left="1080"/>
        <w:contextualSpacing/>
        <w:rPr>
          <w:b/>
          <w:sz w:val="24"/>
          <w:lang w:val="en-IN"/>
        </w:rPr>
      </w:pPr>
    </w:p>
    <w:p w:rsidR="00936DD7" w:rsidRDefault="00936DD7" w:rsidP="00983677">
      <w:pPr>
        <w:spacing w:after="0"/>
        <w:ind w:left="1080"/>
        <w:contextualSpacing/>
        <w:rPr>
          <w:b/>
          <w:sz w:val="24"/>
          <w:lang w:val="en-IN"/>
        </w:rPr>
      </w:pPr>
    </w:p>
    <w:p w:rsidR="00983677" w:rsidRDefault="00983677" w:rsidP="00983677">
      <w:pPr>
        <w:spacing w:after="0"/>
        <w:ind w:left="1080"/>
        <w:contextualSpacing/>
        <w:rPr>
          <w:b/>
          <w:sz w:val="24"/>
          <w:lang w:val="en-IN"/>
        </w:rPr>
      </w:pPr>
      <w:r>
        <w:rPr>
          <w:b/>
          <w:sz w:val="24"/>
          <w:lang w:val="en-IN"/>
        </w:rPr>
        <w:t>List of Products are free for 12 months.</w:t>
      </w:r>
    </w:p>
    <w:p w:rsidR="00983677" w:rsidRDefault="00983677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983677" w:rsidRDefault="00983677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983677" w:rsidRDefault="00983677" w:rsidP="00282D32">
      <w:pPr>
        <w:spacing w:after="0"/>
        <w:ind w:left="1080"/>
        <w:contextualSpacing/>
        <w:rPr>
          <w:b/>
          <w:sz w:val="24"/>
          <w:lang w:val="en-IN"/>
        </w:rPr>
      </w:pPr>
      <w:r>
        <w:rPr>
          <w:noProof/>
        </w:rPr>
        <w:drawing>
          <wp:inline distT="0" distB="0" distL="0" distR="0" wp14:anchorId="3967F433" wp14:editId="08CF4270">
            <wp:extent cx="5943600" cy="4856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96" w:rsidRDefault="009F5C96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9F5C96" w:rsidRDefault="009F5C96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9F5C96" w:rsidRDefault="009F5C96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9F5C96" w:rsidRDefault="009F5C96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9F5C96" w:rsidRDefault="009F5C96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9F5C96" w:rsidRDefault="009F5C96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9F5C96" w:rsidRDefault="009F5C96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9F5C96" w:rsidRDefault="009F5C96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9F5C96" w:rsidRDefault="009F5C96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9F5C96" w:rsidRDefault="009F5C96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9F5C96" w:rsidRDefault="009F5C96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9F5C96" w:rsidRDefault="009F5C96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9F5C96" w:rsidRDefault="009F5C96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5F7ECD" w:rsidRDefault="005F7ECD" w:rsidP="00282D32">
      <w:pPr>
        <w:spacing w:after="0"/>
        <w:ind w:left="1080"/>
        <w:contextualSpacing/>
        <w:rPr>
          <w:b/>
          <w:sz w:val="24"/>
          <w:lang w:val="en-IN"/>
        </w:rPr>
      </w:pPr>
      <w:r>
        <w:rPr>
          <w:b/>
          <w:sz w:val="24"/>
          <w:lang w:val="en-IN"/>
        </w:rPr>
        <w:t>Below mentioned products are always free</w:t>
      </w:r>
    </w:p>
    <w:p w:rsidR="009F5C96" w:rsidRDefault="009F5C96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9F5C96" w:rsidRDefault="005F7ECD" w:rsidP="00282D32">
      <w:pPr>
        <w:spacing w:after="0"/>
        <w:ind w:left="1080"/>
        <w:contextualSpacing/>
        <w:rPr>
          <w:b/>
          <w:sz w:val="24"/>
          <w:lang w:val="en-IN"/>
        </w:rPr>
      </w:pPr>
      <w:r>
        <w:rPr>
          <w:noProof/>
        </w:rPr>
        <w:drawing>
          <wp:inline distT="0" distB="0" distL="0" distR="0" wp14:anchorId="45DA3CF7" wp14:editId="16791679">
            <wp:extent cx="5943600" cy="4852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FE7" w:rsidRDefault="00503FE7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503FE7" w:rsidRDefault="00503FE7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503FE7" w:rsidRDefault="00503FE7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503FE7" w:rsidRDefault="00503FE7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503FE7" w:rsidRDefault="00503FE7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503FE7" w:rsidRDefault="00503FE7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503FE7" w:rsidRDefault="00503FE7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503FE7" w:rsidRDefault="00503FE7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503FE7" w:rsidRDefault="00503FE7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503FE7" w:rsidRDefault="00503FE7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503FE7" w:rsidRDefault="00503FE7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503FE7" w:rsidRDefault="00503FE7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9C6205" w:rsidRDefault="009C6205" w:rsidP="009C6205">
      <w:pPr>
        <w:spacing w:after="0"/>
        <w:ind w:left="1080"/>
        <w:contextualSpacing/>
        <w:rPr>
          <w:b/>
          <w:sz w:val="24"/>
          <w:lang w:val="en-IN"/>
        </w:rPr>
      </w:pPr>
      <w:r>
        <w:rPr>
          <w:b/>
          <w:sz w:val="24"/>
          <w:lang w:val="en-IN"/>
        </w:rPr>
        <w:t>Below mentioned products are always free</w:t>
      </w:r>
    </w:p>
    <w:p w:rsidR="00503FE7" w:rsidRDefault="00503FE7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503FE7" w:rsidRDefault="00503FE7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503FE7" w:rsidRDefault="002F78A8" w:rsidP="00282D32">
      <w:pPr>
        <w:spacing w:after="0"/>
        <w:ind w:left="1080"/>
        <w:contextualSpacing/>
        <w:rPr>
          <w:b/>
          <w:sz w:val="24"/>
          <w:lang w:val="en-IN"/>
        </w:rPr>
      </w:pPr>
      <w:r>
        <w:rPr>
          <w:noProof/>
        </w:rPr>
        <w:drawing>
          <wp:inline distT="0" distB="0" distL="0" distR="0" wp14:anchorId="0F530FD6" wp14:editId="2BE06282">
            <wp:extent cx="5943600" cy="4426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BE7" w:rsidRDefault="00943BE7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943BE7" w:rsidRDefault="00943BE7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943BE7" w:rsidRDefault="00943BE7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943BE7" w:rsidRDefault="00943BE7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943BE7" w:rsidRDefault="00943BE7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943BE7" w:rsidRDefault="00943BE7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943BE7" w:rsidRDefault="00943BE7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943BE7" w:rsidRDefault="00943BE7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943BE7" w:rsidRDefault="00943BE7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943BE7" w:rsidRDefault="00943BE7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943BE7" w:rsidRDefault="00943BE7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943BE7" w:rsidRDefault="00943BE7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943BE7" w:rsidRDefault="00943BE7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943BE7" w:rsidRDefault="00943BE7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943BE7" w:rsidRDefault="00943BE7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943BE7" w:rsidRDefault="00943BE7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337754" w:rsidRDefault="00337754" w:rsidP="00337754">
      <w:pPr>
        <w:spacing w:after="0"/>
        <w:ind w:left="1080"/>
        <w:contextualSpacing/>
        <w:rPr>
          <w:b/>
          <w:sz w:val="24"/>
          <w:lang w:val="en-IN"/>
        </w:rPr>
      </w:pPr>
      <w:r>
        <w:rPr>
          <w:b/>
          <w:sz w:val="24"/>
          <w:lang w:val="en-IN"/>
        </w:rPr>
        <w:t>Below mentioned products are always free</w:t>
      </w:r>
    </w:p>
    <w:p w:rsidR="00943BE7" w:rsidRDefault="00943BE7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542B29" w:rsidRDefault="00542B29" w:rsidP="00282D32">
      <w:pPr>
        <w:spacing w:after="0"/>
        <w:ind w:left="1080"/>
        <w:contextualSpacing/>
        <w:rPr>
          <w:b/>
          <w:sz w:val="24"/>
          <w:lang w:val="en-IN"/>
        </w:rPr>
      </w:pPr>
      <w:r>
        <w:rPr>
          <w:noProof/>
        </w:rPr>
        <w:drawing>
          <wp:inline distT="0" distB="0" distL="0" distR="0" wp14:anchorId="17CB911F" wp14:editId="2F64676C">
            <wp:extent cx="5943600" cy="4466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BE7" w:rsidRDefault="00943BE7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943BE7" w:rsidRDefault="00943BE7" w:rsidP="00282D32">
      <w:pPr>
        <w:spacing w:after="0"/>
        <w:ind w:left="1080"/>
        <w:contextualSpacing/>
        <w:rPr>
          <w:b/>
          <w:sz w:val="24"/>
          <w:lang w:val="en-IN"/>
        </w:rPr>
      </w:pPr>
    </w:p>
    <w:p w:rsidR="00943BE7" w:rsidRPr="00292F69" w:rsidRDefault="00943BE7" w:rsidP="00282D32">
      <w:pPr>
        <w:spacing w:after="0"/>
        <w:ind w:left="1080"/>
        <w:contextualSpacing/>
        <w:rPr>
          <w:b/>
          <w:sz w:val="24"/>
          <w:lang w:val="en-IN"/>
        </w:rPr>
      </w:pPr>
    </w:p>
    <w:sectPr w:rsidR="00943BE7" w:rsidRPr="00292F6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A4A" w:rsidRDefault="00AB1A4A" w:rsidP="005C02A8">
      <w:pPr>
        <w:spacing w:after="0" w:line="240" w:lineRule="auto"/>
      </w:pPr>
      <w:r>
        <w:separator/>
      </w:r>
    </w:p>
  </w:endnote>
  <w:endnote w:type="continuationSeparator" w:id="0">
    <w:p w:rsidR="00AB1A4A" w:rsidRDefault="00AB1A4A" w:rsidP="005C0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8627208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E6687A" w:rsidRDefault="00E6687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78FE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78FE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6687A" w:rsidRDefault="00E668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A4A" w:rsidRDefault="00AB1A4A" w:rsidP="005C02A8">
      <w:pPr>
        <w:spacing w:after="0" w:line="240" w:lineRule="auto"/>
      </w:pPr>
      <w:r>
        <w:separator/>
      </w:r>
    </w:p>
  </w:footnote>
  <w:footnote w:type="continuationSeparator" w:id="0">
    <w:p w:rsidR="00AB1A4A" w:rsidRDefault="00AB1A4A" w:rsidP="005C0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2A8" w:rsidRDefault="005C02A8" w:rsidP="005C02A8">
    <w:pPr>
      <w:pStyle w:val="Header"/>
    </w:pPr>
    <w:r>
      <w:t>Cloud Computing - Azure</w:t>
    </w:r>
    <w:r>
      <w:tab/>
    </w:r>
    <w:r>
      <w:tab/>
      <w:t xml:space="preserve">     </w:t>
    </w:r>
    <w:r>
      <w:rPr>
        <w:noProof/>
      </w:rPr>
      <w:drawing>
        <wp:inline distT="0" distB="0" distL="0" distR="0" wp14:anchorId="53A8C89F" wp14:editId="0D256783">
          <wp:extent cx="1838960" cy="295275"/>
          <wp:effectExtent l="0" t="0" r="8890" b="9525"/>
          <wp:docPr id="546806265" name="pictur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6806265" name="pictur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896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C02A8" w:rsidRDefault="005C02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B6D6D"/>
    <w:multiLevelType w:val="multilevel"/>
    <w:tmpl w:val="89340F2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trike w:val="0"/>
        <w:dstrike w:val="0"/>
        <w:sz w:val="18"/>
        <w:szCs w:val="18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0EB312B1"/>
    <w:multiLevelType w:val="multilevel"/>
    <w:tmpl w:val="6A8ACD4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trike w:val="0"/>
        <w:dstrike w:val="0"/>
        <w:sz w:val="18"/>
        <w:szCs w:val="18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0FE87CB0"/>
    <w:multiLevelType w:val="hybridMultilevel"/>
    <w:tmpl w:val="984AC114"/>
    <w:lvl w:ilvl="0" w:tplc="DF00B27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7977B9"/>
    <w:multiLevelType w:val="multilevel"/>
    <w:tmpl w:val="836C6F46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trike w:val="0"/>
        <w:dstrike w:val="0"/>
        <w:sz w:val="18"/>
        <w:szCs w:val="18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21697851"/>
    <w:multiLevelType w:val="multilevel"/>
    <w:tmpl w:val="17EAE94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trike w:val="0"/>
        <w:dstrike w:val="0"/>
        <w:sz w:val="18"/>
        <w:szCs w:val="18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>
    <w:nsid w:val="44AA7099"/>
    <w:multiLevelType w:val="multilevel"/>
    <w:tmpl w:val="D6D2B66A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trike w:val="0"/>
        <w:dstrike w:val="0"/>
        <w:sz w:val="18"/>
        <w:szCs w:val="18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5601210E"/>
    <w:multiLevelType w:val="hybridMultilevel"/>
    <w:tmpl w:val="7654036E"/>
    <w:lvl w:ilvl="0" w:tplc="D3528B4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C34087D"/>
    <w:multiLevelType w:val="hybridMultilevel"/>
    <w:tmpl w:val="851274CC"/>
    <w:lvl w:ilvl="0" w:tplc="DFCC2FA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FDD5989"/>
    <w:multiLevelType w:val="hybridMultilevel"/>
    <w:tmpl w:val="836C3F88"/>
    <w:lvl w:ilvl="0" w:tplc="04D01D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5531A8"/>
    <w:multiLevelType w:val="multilevel"/>
    <w:tmpl w:val="8DD465E0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trike w:val="0"/>
        <w:dstrike w:val="0"/>
        <w:sz w:val="18"/>
        <w:szCs w:val="18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>
    <w:nsid w:val="7D3B043F"/>
    <w:multiLevelType w:val="multilevel"/>
    <w:tmpl w:val="30F0E04C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trike w:val="0"/>
        <w:dstrike w:val="0"/>
        <w:sz w:val="18"/>
        <w:szCs w:val="18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10"/>
  </w:num>
  <w:num w:numId="6">
    <w:abstractNumId w:val="3"/>
  </w:num>
  <w:num w:numId="7">
    <w:abstractNumId w:val="0"/>
  </w:num>
  <w:num w:numId="8">
    <w:abstractNumId w:val="4"/>
  </w:num>
  <w:num w:numId="9">
    <w:abstractNumId w:val="5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F69"/>
    <w:rsid w:val="0006509E"/>
    <w:rsid w:val="00065C59"/>
    <w:rsid w:val="00083234"/>
    <w:rsid w:val="000C2063"/>
    <w:rsid w:val="000D348E"/>
    <w:rsid w:val="0010636B"/>
    <w:rsid w:val="0011608C"/>
    <w:rsid w:val="00177851"/>
    <w:rsid w:val="00197EBC"/>
    <w:rsid w:val="001E6C07"/>
    <w:rsid w:val="001F531F"/>
    <w:rsid w:val="00242720"/>
    <w:rsid w:val="00282D32"/>
    <w:rsid w:val="002912BF"/>
    <w:rsid w:val="00292F69"/>
    <w:rsid w:val="002E7D14"/>
    <w:rsid w:val="002F78A8"/>
    <w:rsid w:val="00322C43"/>
    <w:rsid w:val="00337754"/>
    <w:rsid w:val="003D28D7"/>
    <w:rsid w:val="0041334D"/>
    <w:rsid w:val="004769A2"/>
    <w:rsid w:val="004D5046"/>
    <w:rsid w:val="005021E3"/>
    <w:rsid w:val="00503FE7"/>
    <w:rsid w:val="005068FB"/>
    <w:rsid w:val="00542B29"/>
    <w:rsid w:val="00577EA1"/>
    <w:rsid w:val="0059451C"/>
    <w:rsid w:val="005A1DC0"/>
    <w:rsid w:val="005C02A8"/>
    <w:rsid w:val="005D4B3A"/>
    <w:rsid w:val="005F7ECD"/>
    <w:rsid w:val="00613039"/>
    <w:rsid w:val="00673A88"/>
    <w:rsid w:val="006A7E6F"/>
    <w:rsid w:val="006D3524"/>
    <w:rsid w:val="00716120"/>
    <w:rsid w:val="00726778"/>
    <w:rsid w:val="00736CCF"/>
    <w:rsid w:val="007F4D63"/>
    <w:rsid w:val="008123C2"/>
    <w:rsid w:val="00850AC9"/>
    <w:rsid w:val="008827B9"/>
    <w:rsid w:val="008D1E90"/>
    <w:rsid w:val="008D2906"/>
    <w:rsid w:val="009003F2"/>
    <w:rsid w:val="00936DD7"/>
    <w:rsid w:val="00943BE7"/>
    <w:rsid w:val="00983677"/>
    <w:rsid w:val="009C6205"/>
    <w:rsid w:val="009D5D87"/>
    <w:rsid w:val="009E641A"/>
    <w:rsid w:val="009F5C96"/>
    <w:rsid w:val="00A05C6B"/>
    <w:rsid w:val="00A21D3F"/>
    <w:rsid w:val="00A93CF5"/>
    <w:rsid w:val="00AB1A4A"/>
    <w:rsid w:val="00AF25F9"/>
    <w:rsid w:val="00B408C5"/>
    <w:rsid w:val="00B73837"/>
    <w:rsid w:val="00B75348"/>
    <w:rsid w:val="00B75F2D"/>
    <w:rsid w:val="00BD4544"/>
    <w:rsid w:val="00BE2D78"/>
    <w:rsid w:val="00BF668C"/>
    <w:rsid w:val="00C3112B"/>
    <w:rsid w:val="00C629F1"/>
    <w:rsid w:val="00D5528F"/>
    <w:rsid w:val="00DD1483"/>
    <w:rsid w:val="00DE00BB"/>
    <w:rsid w:val="00E0437A"/>
    <w:rsid w:val="00E17E56"/>
    <w:rsid w:val="00E20BB8"/>
    <w:rsid w:val="00E6687A"/>
    <w:rsid w:val="00E810CD"/>
    <w:rsid w:val="00E945BB"/>
    <w:rsid w:val="00F01C38"/>
    <w:rsid w:val="00F678FE"/>
    <w:rsid w:val="00FF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1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6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0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2A8"/>
  </w:style>
  <w:style w:type="paragraph" w:styleId="Footer">
    <w:name w:val="footer"/>
    <w:basedOn w:val="Normal"/>
    <w:link w:val="FooterChar"/>
    <w:uiPriority w:val="99"/>
    <w:unhideWhenUsed/>
    <w:rsid w:val="005C0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2A8"/>
  </w:style>
  <w:style w:type="character" w:styleId="Hyperlink">
    <w:name w:val="Hyperlink"/>
    <w:basedOn w:val="DefaultParagraphFont"/>
    <w:uiPriority w:val="99"/>
    <w:unhideWhenUsed/>
    <w:rsid w:val="008D29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1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6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0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2A8"/>
  </w:style>
  <w:style w:type="paragraph" w:styleId="Footer">
    <w:name w:val="footer"/>
    <w:basedOn w:val="Normal"/>
    <w:link w:val="FooterChar"/>
    <w:uiPriority w:val="99"/>
    <w:unhideWhenUsed/>
    <w:rsid w:val="005C0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2A8"/>
  </w:style>
  <w:style w:type="character" w:styleId="Hyperlink">
    <w:name w:val="Hyperlink"/>
    <w:basedOn w:val="DefaultParagraphFont"/>
    <w:uiPriority w:val="99"/>
    <w:unhideWhenUsed/>
    <w:rsid w:val="008D29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free/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80</cp:revision>
  <cp:lastPrinted>2018-12-22T13:36:00Z</cp:lastPrinted>
  <dcterms:created xsi:type="dcterms:W3CDTF">2018-12-22T08:17:00Z</dcterms:created>
  <dcterms:modified xsi:type="dcterms:W3CDTF">2018-12-22T13:36:00Z</dcterms:modified>
</cp:coreProperties>
</file>