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192C" w:rsidRDefault="0014192C">
      <w:pPr>
        <w:rPr>
          <w:lang w:val="en-IN"/>
        </w:rPr>
      </w:pPr>
      <w:bookmarkStart w:id="0" w:name="_GoBack"/>
      <w:bookmarkEnd w:id="0"/>
    </w:p>
    <w:p w:rsidR="00945BC5" w:rsidRPr="000B0346" w:rsidRDefault="00945BC5" w:rsidP="00945BC5">
      <w:pPr>
        <w:jc w:val="center"/>
        <w:rPr>
          <w:b/>
          <w:sz w:val="32"/>
          <w:lang w:val="en-IN"/>
        </w:rPr>
      </w:pPr>
      <w:r w:rsidRPr="000B0346">
        <w:rPr>
          <w:b/>
          <w:sz w:val="32"/>
          <w:lang w:val="en-IN"/>
        </w:rPr>
        <w:t>Lab</w:t>
      </w:r>
      <w:r>
        <w:rPr>
          <w:b/>
          <w:sz w:val="32"/>
          <w:lang w:val="en-IN"/>
        </w:rPr>
        <w:t>1</w:t>
      </w:r>
      <w:r w:rsidR="00280F20">
        <w:rPr>
          <w:b/>
          <w:sz w:val="32"/>
          <w:lang w:val="en-IN"/>
        </w:rPr>
        <w:t>6</w:t>
      </w:r>
      <w:r>
        <w:rPr>
          <w:b/>
          <w:sz w:val="32"/>
          <w:lang w:val="en-IN"/>
        </w:rPr>
        <w:t xml:space="preserve"> </w:t>
      </w:r>
      <w:r w:rsidRPr="000B0346">
        <w:rPr>
          <w:b/>
          <w:sz w:val="32"/>
          <w:lang w:val="en-IN"/>
        </w:rPr>
        <w:t xml:space="preserve">– </w:t>
      </w:r>
      <w:r>
        <w:rPr>
          <w:b/>
          <w:sz w:val="32"/>
          <w:lang w:val="en-IN"/>
        </w:rPr>
        <w:t xml:space="preserve">Understanding </w:t>
      </w:r>
      <w:r w:rsidR="002E5BE9">
        <w:rPr>
          <w:b/>
          <w:sz w:val="32"/>
          <w:lang w:val="en-IN"/>
        </w:rPr>
        <w:t>Zone-</w:t>
      </w:r>
      <w:r>
        <w:rPr>
          <w:b/>
          <w:sz w:val="32"/>
          <w:lang w:val="en-IN"/>
        </w:rPr>
        <w:t>Redundant Storage (</w:t>
      </w:r>
      <w:r w:rsidR="00896071">
        <w:rPr>
          <w:b/>
          <w:sz w:val="32"/>
          <w:lang w:val="en-IN"/>
        </w:rPr>
        <w:t>Z</w:t>
      </w:r>
      <w:r>
        <w:rPr>
          <w:b/>
          <w:sz w:val="32"/>
          <w:lang w:val="en-IN"/>
        </w:rPr>
        <w:t xml:space="preserve">RS) </w:t>
      </w:r>
      <w:r w:rsidRPr="00705A7F">
        <w:rPr>
          <w:b/>
          <w:sz w:val="32"/>
          <w:lang w:val="en-IN"/>
        </w:rPr>
        <w:t>- Azure</w:t>
      </w:r>
    </w:p>
    <w:p w:rsidR="00881C8E" w:rsidRPr="00624757" w:rsidRDefault="00881C8E" w:rsidP="00881C8E">
      <w:pPr>
        <w:rPr>
          <w:b/>
          <w:sz w:val="28"/>
          <w:lang w:val="en-IN"/>
        </w:rPr>
      </w:pPr>
      <w:r w:rsidRPr="00624757">
        <w:rPr>
          <w:b/>
          <w:sz w:val="28"/>
          <w:lang w:val="en-IN"/>
        </w:rPr>
        <w:t>Zone Redundant Storage (ZRS)</w:t>
      </w:r>
    </w:p>
    <w:p w:rsidR="00881C8E" w:rsidRPr="00624757" w:rsidRDefault="00881C8E" w:rsidP="00881C8E">
      <w:pPr>
        <w:shd w:val="clear" w:color="auto" w:fill="FFFFFF"/>
        <w:spacing w:before="100" w:beforeAutospacing="1" w:after="0" w:line="240" w:lineRule="auto"/>
        <w:rPr>
          <w:rFonts w:ascii="Segoe UI" w:eastAsia="Times New Roman" w:hAnsi="Segoe UI" w:cs="Segoe UI"/>
          <w:color w:val="000000"/>
          <w:sz w:val="24"/>
          <w:szCs w:val="24"/>
        </w:rPr>
      </w:pPr>
      <w:r w:rsidRPr="00624757">
        <w:rPr>
          <w:rFonts w:ascii="Segoe UI" w:eastAsia="Times New Roman" w:hAnsi="Segoe UI" w:cs="Segoe UI"/>
          <w:color w:val="000000"/>
          <w:sz w:val="24"/>
          <w:szCs w:val="24"/>
        </w:rPr>
        <w:t>Zone-redundant storage (ZRS) replicates your data synchronously across three storage clusters in a single region. Each storage cluster is physically separated from the others and is located in its own availability zone (AZ). Each availability zone—and the ZRS cluster within it—</w:t>
      </w:r>
      <w:proofErr w:type="gramStart"/>
      <w:r w:rsidRPr="00624757">
        <w:rPr>
          <w:rFonts w:ascii="Segoe UI" w:eastAsia="Times New Roman" w:hAnsi="Segoe UI" w:cs="Segoe UI"/>
          <w:color w:val="000000"/>
          <w:sz w:val="24"/>
          <w:szCs w:val="24"/>
        </w:rPr>
        <w:t>is</w:t>
      </w:r>
      <w:proofErr w:type="gramEnd"/>
      <w:r w:rsidRPr="00624757">
        <w:rPr>
          <w:rFonts w:ascii="Segoe UI" w:eastAsia="Times New Roman" w:hAnsi="Segoe UI" w:cs="Segoe UI"/>
          <w:color w:val="000000"/>
          <w:sz w:val="24"/>
          <w:szCs w:val="24"/>
        </w:rPr>
        <w:t xml:space="preserve"> autonomous and includes separate utilities and networking features.</w:t>
      </w:r>
    </w:p>
    <w:p w:rsidR="00881C8E" w:rsidRPr="00624757" w:rsidRDefault="00881C8E" w:rsidP="00881C8E">
      <w:pPr>
        <w:shd w:val="clear" w:color="auto" w:fill="FFFFFF"/>
        <w:spacing w:before="100" w:beforeAutospacing="1" w:after="0" w:line="240" w:lineRule="auto"/>
        <w:rPr>
          <w:rFonts w:ascii="Segoe UI" w:eastAsia="Times New Roman" w:hAnsi="Segoe UI" w:cs="Segoe UI"/>
          <w:color w:val="000000"/>
          <w:sz w:val="24"/>
          <w:szCs w:val="24"/>
        </w:rPr>
      </w:pPr>
      <w:r w:rsidRPr="00624757">
        <w:rPr>
          <w:rFonts w:ascii="Segoe UI" w:eastAsia="Times New Roman" w:hAnsi="Segoe UI" w:cs="Segoe UI"/>
          <w:color w:val="000000"/>
          <w:sz w:val="24"/>
          <w:szCs w:val="24"/>
        </w:rPr>
        <w:t>When you store your data in a storage account using ZRS replication, you can continue to access and manage your data if an availability zone becomes unavailable. ZRS provides excellent performance and low latency. ZRS offers the same </w:t>
      </w:r>
      <w:hyperlink r:id="rId9" w:history="1">
        <w:r w:rsidRPr="00624757">
          <w:rPr>
            <w:rFonts w:ascii="Segoe UI" w:eastAsia="Times New Roman" w:hAnsi="Segoe UI" w:cs="Segoe UI"/>
            <w:color w:val="0000FF"/>
            <w:sz w:val="24"/>
            <w:szCs w:val="24"/>
            <w:u w:val="single"/>
          </w:rPr>
          <w:t>scalability targets</w:t>
        </w:r>
      </w:hyperlink>
      <w:r w:rsidRPr="00624757">
        <w:rPr>
          <w:rFonts w:ascii="Segoe UI" w:eastAsia="Times New Roman" w:hAnsi="Segoe UI" w:cs="Segoe UI"/>
          <w:color w:val="000000"/>
          <w:sz w:val="24"/>
          <w:szCs w:val="24"/>
        </w:rPr>
        <w:t> as </w:t>
      </w:r>
      <w:hyperlink r:id="rId10" w:history="1">
        <w:r w:rsidRPr="00624757">
          <w:rPr>
            <w:rFonts w:ascii="Segoe UI" w:eastAsia="Times New Roman" w:hAnsi="Segoe UI" w:cs="Segoe UI"/>
            <w:color w:val="0000FF"/>
            <w:sz w:val="24"/>
            <w:szCs w:val="24"/>
            <w:u w:val="single"/>
          </w:rPr>
          <w:t>locally redundant storage (LRS)</w:t>
        </w:r>
      </w:hyperlink>
      <w:r w:rsidRPr="00624757">
        <w:rPr>
          <w:rFonts w:ascii="Segoe UI" w:eastAsia="Times New Roman" w:hAnsi="Segoe UI" w:cs="Segoe UI"/>
          <w:color w:val="000000"/>
          <w:sz w:val="24"/>
          <w:szCs w:val="24"/>
        </w:rPr>
        <w:t>.</w:t>
      </w:r>
    </w:p>
    <w:p w:rsidR="00881C8E" w:rsidRPr="00624757" w:rsidRDefault="00881C8E" w:rsidP="00881C8E">
      <w:pPr>
        <w:shd w:val="clear" w:color="auto" w:fill="FFFFFF"/>
        <w:spacing w:before="100" w:beforeAutospacing="1" w:after="0" w:line="240" w:lineRule="auto"/>
        <w:rPr>
          <w:rFonts w:ascii="Segoe UI" w:eastAsia="Times New Roman" w:hAnsi="Segoe UI" w:cs="Segoe UI"/>
          <w:color w:val="000000"/>
          <w:sz w:val="24"/>
          <w:szCs w:val="24"/>
        </w:rPr>
      </w:pPr>
      <w:r w:rsidRPr="00624757">
        <w:rPr>
          <w:rFonts w:ascii="Segoe UI" w:eastAsia="Times New Roman" w:hAnsi="Segoe UI" w:cs="Segoe UI"/>
          <w:color w:val="000000"/>
          <w:sz w:val="24"/>
          <w:szCs w:val="24"/>
        </w:rPr>
        <w:t>Consider ZRS for scenarios that require consistency, durability, and high availability. Even if an outage or natural disaster renders an availability zone unavailable, ZRS offers durability for storage objects of at least 99.9999999999% (12 9's) over a given year.</w:t>
      </w:r>
    </w:p>
    <w:p w:rsidR="00881C8E" w:rsidRDefault="00881C8E" w:rsidP="00881C8E">
      <w:pPr>
        <w:shd w:val="clear" w:color="auto" w:fill="FFFFFF"/>
        <w:spacing w:before="100" w:beforeAutospacing="1" w:after="0" w:line="240" w:lineRule="auto"/>
        <w:rPr>
          <w:rFonts w:ascii="Segoe UI" w:eastAsia="Times New Roman" w:hAnsi="Segoe UI" w:cs="Segoe UI"/>
          <w:color w:val="000000"/>
          <w:sz w:val="24"/>
          <w:szCs w:val="24"/>
        </w:rPr>
      </w:pPr>
      <w:r w:rsidRPr="00624757">
        <w:rPr>
          <w:rFonts w:ascii="Segoe UI" w:eastAsia="Times New Roman" w:hAnsi="Segoe UI" w:cs="Segoe UI"/>
          <w:color w:val="000000"/>
          <w:sz w:val="24"/>
          <w:szCs w:val="24"/>
        </w:rPr>
        <w:t>For more information about availability zones, see </w:t>
      </w:r>
      <w:hyperlink r:id="rId11" w:history="1">
        <w:r w:rsidRPr="00624757">
          <w:rPr>
            <w:rFonts w:ascii="Segoe UI" w:eastAsia="Times New Roman" w:hAnsi="Segoe UI" w:cs="Segoe UI"/>
            <w:color w:val="0000FF"/>
            <w:sz w:val="24"/>
            <w:szCs w:val="24"/>
            <w:u w:val="single"/>
          </w:rPr>
          <w:t>Availability Zones overview</w:t>
        </w:r>
      </w:hyperlink>
      <w:r w:rsidRPr="00624757">
        <w:rPr>
          <w:rFonts w:ascii="Segoe UI" w:eastAsia="Times New Roman" w:hAnsi="Segoe UI" w:cs="Segoe UI"/>
          <w:color w:val="000000"/>
          <w:sz w:val="24"/>
          <w:szCs w:val="24"/>
        </w:rPr>
        <w:t>.</w:t>
      </w:r>
    </w:p>
    <w:p w:rsidR="00881C8E" w:rsidRPr="00624757" w:rsidRDefault="00881C8E" w:rsidP="00881C8E">
      <w:pPr>
        <w:shd w:val="clear" w:color="auto" w:fill="FFFFFF"/>
        <w:spacing w:before="100" w:beforeAutospacing="1" w:after="0" w:line="240" w:lineRule="auto"/>
        <w:rPr>
          <w:rFonts w:ascii="Segoe UI" w:eastAsia="Times New Roman" w:hAnsi="Segoe UI" w:cs="Segoe UI"/>
          <w:color w:val="000000"/>
          <w:sz w:val="24"/>
          <w:szCs w:val="24"/>
        </w:rPr>
      </w:pPr>
    </w:p>
    <w:p w:rsidR="00881C8E" w:rsidRPr="00624757" w:rsidRDefault="00881C8E" w:rsidP="00881C8E">
      <w:pPr>
        <w:shd w:val="clear" w:color="auto" w:fill="FFFFFF"/>
        <w:spacing w:after="0" w:line="240" w:lineRule="auto"/>
        <w:outlineLvl w:val="1"/>
        <w:rPr>
          <w:rFonts w:ascii="Segoe UI" w:eastAsia="Times New Roman" w:hAnsi="Segoe UI" w:cs="Segoe UI"/>
          <w:b/>
          <w:bCs/>
          <w:color w:val="000000"/>
          <w:sz w:val="28"/>
          <w:szCs w:val="36"/>
        </w:rPr>
      </w:pPr>
      <w:r w:rsidRPr="00624757">
        <w:rPr>
          <w:rFonts w:ascii="Segoe UI" w:eastAsia="Times New Roman" w:hAnsi="Segoe UI" w:cs="Segoe UI"/>
          <w:b/>
          <w:bCs/>
          <w:color w:val="000000"/>
          <w:sz w:val="28"/>
          <w:szCs w:val="36"/>
        </w:rPr>
        <w:t>Support coverage and regional availability</w:t>
      </w:r>
    </w:p>
    <w:p w:rsidR="00881C8E" w:rsidRPr="00624757" w:rsidRDefault="00881C8E" w:rsidP="00881C8E">
      <w:pPr>
        <w:shd w:val="clear" w:color="auto" w:fill="FFFFFF"/>
        <w:spacing w:before="100" w:beforeAutospacing="1" w:after="0" w:line="240" w:lineRule="auto"/>
        <w:rPr>
          <w:rFonts w:ascii="Segoe UI" w:eastAsia="Times New Roman" w:hAnsi="Segoe UI" w:cs="Segoe UI"/>
          <w:color w:val="000000"/>
          <w:sz w:val="24"/>
          <w:szCs w:val="24"/>
        </w:rPr>
      </w:pPr>
      <w:r w:rsidRPr="00624757">
        <w:rPr>
          <w:rFonts w:ascii="Segoe UI" w:eastAsia="Times New Roman" w:hAnsi="Segoe UI" w:cs="Segoe UI"/>
          <w:color w:val="000000"/>
          <w:sz w:val="24"/>
          <w:szCs w:val="24"/>
        </w:rPr>
        <w:t>ZRS currently supports standard general-purpose v2 account types. For more information about storage account types, see </w:t>
      </w:r>
      <w:hyperlink r:id="rId12" w:history="1">
        <w:r w:rsidRPr="00624757">
          <w:rPr>
            <w:rFonts w:ascii="Segoe UI" w:eastAsia="Times New Roman" w:hAnsi="Segoe UI" w:cs="Segoe UI"/>
            <w:color w:val="0000FF"/>
            <w:sz w:val="24"/>
            <w:szCs w:val="24"/>
            <w:u w:val="single"/>
          </w:rPr>
          <w:t>Azure storage account overview</w:t>
        </w:r>
      </w:hyperlink>
      <w:r w:rsidRPr="00624757">
        <w:rPr>
          <w:rFonts w:ascii="Segoe UI" w:eastAsia="Times New Roman" w:hAnsi="Segoe UI" w:cs="Segoe UI"/>
          <w:color w:val="000000"/>
          <w:sz w:val="24"/>
          <w:szCs w:val="24"/>
        </w:rPr>
        <w:t>.</w:t>
      </w:r>
    </w:p>
    <w:p w:rsidR="00881C8E" w:rsidRPr="00624757" w:rsidRDefault="00881C8E" w:rsidP="00881C8E">
      <w:pPr>
        <w:shd w:val="clear" w:color="auto" w:fill="FFFFFF"/>
        <w:spacing w:before="100" w:beforeAutospacing="1" w:after="0" w:line="240" w:lineRule="auto"/>
        <w:rPr>
          <w:rFonts w:ascii="Segoe UI" w:eastAsia="Times New Roman" w:hAnsi="Segoe UI" w:cs="Segoe UI"/>
          <w:color w:val="000000"/>
          <w:sz w:val="24"/>
          <w:szCs w:val="24"/>
        </w:rPr>
      </w:pPr>
      <w:r w:rsidRPr="00624757">
        <w:rPr>
          <w:rFonts w:ascii="Segoe UI" w:eastAsia="Times New Roman" w:hAnsi="Segoe UI" w:cs="Segoe UI"/>
          <w:color w:val="000000"/>
          <w:sz w:val="24"/>
          <w:szCs w:val="24"/>
        </w:rPr>
        <w:t>ZRS is available for block blobs, non-disk page blobs, files, tables, and queues.</w:t>
      </w:r>
    </w:p>
    <w:p w:rsidR="00881C8E" w:rsidRPr="00624757" w:rsidRDefault="00881C8E" w:rsidP="00881C8E">
      <w:pPr>
        <w:shd w:val="clear" w:color="auto" w:fill="FFFFFF"/>
        <w:spacing w:before="100" w:beforeAutospacing="1" w:after="0" w:line="240" w:lineRule="auto"/>
        <w:rPr>
          <w:rFonts w:ascii="Segoe UI" w:eastAsia="Times New Roman" w:hAnsi="Segoe UI" w:cs="Segoe UI"/>
          <w:color w:val="000000"/>
          <w:sz w:val="24"/>
          <w:szCs w:val="24"/>
        </w:rPr>
      </w:pPr>
      <w:r w:rsidRPr="00624757">
        <w:rPr>
          <w:rFonts w:ascii="Segoe UI" w:eastAsia="Times New Roman" w:hAnsi="Segoe UI" w:cs="Segoe UI"/>
          <w:color w:val="000000"/>
          <w:sz w:val="24"/>
          <w:szCs w:val="24"/>
        </w:rPr>
        <w:t>ZRS is generally available in the following regions:</w:t>
      </w:r>
    </w:p>
    <w:p w:rsidR="00881C8E" w:rsidRPr="00624757" w:rsidRDefault="00881C8E" w:rsidP="00881C8E">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24757">
        <w:rPr>
          <w:rFonts w:ascii="Segoe UI" w:eastAsia="Times New Roman" w:hAnsi="Segoe UI" w:cs="Segoe UI"/>
          <w:color w:val="000000"/>
          <w:sz w:val="24"/>
          <w:szCs w:val="24"/>
        </w:rPr>
        <w:t>US East</w:t>
      </w:r>
    </w:p>
    <w:p w:rsidR="00881C8E" w:rsidRPr="00624757" w:rsidRDefault="00881C8E" w:rsidP="00881C8E">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24757">
        <w:rPr>
          <w:rFonts w:ascii="Segoe UI" w:eastAsia="Times New Roman" w:hAnsi="Segoe UI" w:cs="Segoe UI"/>
          <w:color w:val="000000"/>
          <w:sz w:val="24"/>
          <w:szCs w:val="24"/>
        </w:rPr>
        <w:t>US East 2</w:t>
      </w:r>
    </w:p>
    <w:p w:rsidR="00881C8E" w:rsidRPr="00624757" w:rsidRDefault="00881C8E" w:rsidP="00881C8E">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24757">
        <w:rPr>
          <w:rFonts w:ascii="Segoe UI" w:eastAsia="Times New Roman" w:hAnsi="Segoe UI" w:cs="Segoe UI"/>
          <w:color w:val="000000"/>
          <w:sz w:val="24"/>
          <w:szCs w:val="24"/>
        </w:rPr>
        <w:t>US West 2</w:t>
      </w:r>
    </w:p>
    <w:p w:rsidR="00881C8E" w:rsidRPr="00624757" w:rsidRDefault="00881C8E" w:rsidP="00881C8E">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24757">
        <w:rPr>
          <w:rFonts w:ascii="Segoe UI" w:eastAsia="Times New Roman" w:hAnsi="Segoe UI" w:cs="Segoe UI"/>
          <w:color w:val="000000"/>
          <w:sz w:val="24"/>
          <w:szCs w:val="24"/>
        </w:rPr>
        <w:t>US Central</w:t>
      </w:r>
    </w:p>
    <w:p w:rsidR="00881C8E" w:rsidRPr="00624757" w:rsidRDefault="00881C8E" w:rsidP="00881C8E">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24757">
        <w:rPr>
          <w:rFonts w:ascii="Segoe UI" w:eastAsia="Times New Roman" w:hAnsi="Segoe UI" w:cs="Segoe UI"/>
          <w:color w:val="000000"/>
          <w:sz w:val="24"/>
          <w:szCs w:val="24"/>
        </w:rPr>
        <w:t>North Europe</w:t>
      </w:r>
    </w:p>
    <w:p w:rsidR="00881C8E" w:rsidRPr="00624757" w:rsidRDefault="00881C8E" w:rsidP="00881C8E">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24757">
        <w:rPr>
          <w:rFonts w:ascii="Segoe UI" w:eastAsia="Times New Roman" w:hAnsi="Segoe UI" w:cs="Segoe UI"/>
          <w:color w:val="000000"/>
          <w:sz w:val="24"/>
          <w:szCs w:val="24"/>
        </w:rPr>
        <w:t>West Europe</w:t>
      </w:r>
    </w:p>
    <w:p w:rsidR="00881C8E" w:rsidRPr="00624757" w:rsidRDefault="00881C8E" w:rsidP="00881C8E">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24757">
        <w:rPr>
          <w:rFonts w:ascii="Segoe UI" w:eastAsia="Times New Roman" w:hAnsi="Segoe UI" w:cs="Segoe UI"/>
          <w:color w:val="000000"/>
          <w:sz w:val="24"/>
          <w:szCs w:val="24"/>
        </w:rPr>
        <w:t>France Central</w:t>
      </w:r>
    </w:p>
    <w:p w:rsidR="00881C8E" w:rsidRPr="00624757" w:rsidRDefault="00881C8E" w:rsidP="00881C8E">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624757">
        <w:rPr>
          <w:rFonts w:ascii="Segoe UI" w:eastAsia="Times New Roman" w:hAnsi="Segoe UI" w:cs="Segoe UI"/>
          <w:color w:val="000000"/>
          <w:sz w:val="24"/>
          <w:szCs w:val="24"/>
        </w:rPr>
        <w:t>Southeast Asia</w:t>
      </w:r>
    </w:p>
    <w:p w:rsidR="00881C8E" w:rsidRPr="00624757" w:rsidRDefault="00881C8E" w:rsidP="00881C8E">
      <w:pPr>
        <w:rPr>
          <w:lang w:val="en-IN"/>
        </w:rPr>
      </w:pPr>
    </w:p>
    <w:p w:rsidR="00285679" w:rsidRDefault="00285679">
      <w:pPr>
        <w:rPr>
          <w:lang w:val="en-IN"/>
        </w:rPr>
      </w:pPr>
    </w:p>
    <w:p w:rsidR="003474E6" w:rsidRPr="00673AEF" w:rsidRDefault="00673AEF">
      <w:pPr>
        <w:rPr>
          <w:b/>
          <w:lang w:val="en-IN"/>
        </w:rPr>
      </w:pPr>
      <w:r w:rsidRPr="00673AEF">
        <w:rPr>
          <w:b/>
          <w:lang w:val="en-IN"/>
        </w:rPr>
        <w:t>Topology</w:t>
      </w:r>
    </w:p>
    <w:p w:rsidR="003474E6" w:rsidRDefault="00673AEF">
      <w:pPr>
        <w:rPr>
          <w:lang w:val="en-IN"/>
        </w:rPr>
      </w:pPr>
      <w:r>
        <w:rPr>
          <w:noProof/>
        </w:rPr>
        <w:drawing>
          <wp:inline distT="0" distB="0" distL="0" distR="0" wp14:anchorId="73059C64" wp14:editId="39E0213D">
            <wp:extent cx="5943600" cy="4392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392295"/>
                    </a:xfrm>
                    <a:prstGeom prst="rect">
                      <a:avLst/>
                    </a:prstGeom>
                  </pic:spPr>
                </pic:pic>
              </a:graphicData>
            </a:graphic>
          </wp:inline>
        </w:drawing>
      </w:r>
    </w:p>
    <w:p w:rsidR="003474E6" w:rsidRDefault="003474E6">
      <w:pPr>
        <w:rPr>
          <w:lang w:val="en-IN"/>
        </w:rPr>
      </w:pPr>
    </w:p>
    <w:p w:rsidR="003474E6" w:rsidRDefault="003474E6">
      <w:pPr>
        <w:rPr>
          <w:lang w:val="en-IN"/>
        </w:rPr>
      </w:pPr>
    </w:p>
    <w:p w:rsidR="003474E6" w:rsidRDefault="003474E6">
      <w:pPr>
        <w:rPr>
          <w:lang w:val="en-IN"/>
        </w:rPr>
      </w:pPr>
    </w:p>
    <w:p w:rsidR="003474E6" w:rsidRDefault="003474E6">
      <w:pPr>
        <w:rPr>
          <w:lang w:val="en-IN"/>
        </w:rPr>
      </w:pPr>
    </w:p>
    <w:p w:rsidR="003474E6" w:rsidRDefault="003474E6">
      <w:pPr>
        <w:rPr>
          <w:lang w:val="en-IN"/>
        </w:rPr>
      </w:pPr>
    </w:p>
    <w:p w:rsidR="003474E6" w:rsidRDefault="003474E6">
      <w:pPr>
        <w:rPr>
          <w:lang w:val="en-IN"/>
        </w:rPr>
      </w:pPr>
    </w:p>
    <w:p w:rsidR="003474E6" w:rsidRDefault="003474E6">
      <w:pPr>
        <w:rPr>
          <w:lang w:val="en-IN"/>
        </w:rPr>
      </w:pPr>
    </w:p>
    <w:p w:rsidR="003474E6" w:rsidRDefault="003474E6">
      <w:pPr>
        <w:rPr>
          <w:lang w:val="en-IN"/>
        </w:rPr>
      </w:pPr>
    </w:p>
    <w:p w:rsidR="003474E6" w:rsidRDefault="003474E6">
      <w:pPr>
        <w:rPr>
          <w:lang w:val="en-IN"/>
        </w:rPr>
      </w:pPr>
    </w:p>
    <w:p w:rsidR="003474E6" w:rsidRDefault="003474E6">
      <w:pPr>
        <w:rPr>
          <w:lang w:val="en-IN"/>
        </w:rPr>
      </w:pPr>
    </w:p>
    <w:p w:rsidR="003474E6" w:rsidRDefault="003474E6">
      <w:pPr>
        <w:rPr>
          <w:lang w:val="en-IN"/>
        </w:rPr>
      </w:pPr>
    </w:p>
    <w:p w:rsidR="003474E6" w:rsidRPr="007C419B" w:rsidRDefault="00252147">
      <w:pPr>
        <w:rPr>
          <w:b/>
          <w:lang w:val="en-IN"/>
        </w:rPr>
      </w:pPr>
      <w:r w:rsidRPr="007C419B">
        <w:rPr>
          <w:b/>
          <w:lang w:val="en-IN"/>
        </w:rPr>
        <w:t>Back-End Topology</w:t>
      </w:r>
      <w:r w:rsidR="007C419B" w:rsidRPr="007C419B">
        <w:rPr>
          <w:b/>
          <w:lang w:val="en-IN"/>
        </w:rPr>
        <w:t xml:space="preserve"> (ZRS)</w:t>
      </w:r>
      <w:r w:rsidR="008C1161">
        <w:rPr>
          <w:b/>
          <w:lang w:val="en-IN"/>
        </w:rPr>
        <w:t>:</w:t>
      </w:r>
    </w:p>
    <w:p w:rsidR="003474E6" w:rsidRDefault="003D3834">
      <w:pPr>
        <w:rPr>
          <w:lang w:val="en-IN"/>
        </w:rPr>
      </w:pPr>
      <w:r>
        <w:rPr>
          <w:noProof/>
        </w:rPr>
        <w:drawing>
          <wp:inline distT="0" distB="0" distL="0" distR="0" wp14:anchorId="3A78A02B" wp14:editId="7D4FBE25">
            <wp:extent cx="5943600" cy="4469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69130"/>
                    </a:xfrm>
                    <a:prstGeom prst="rect">
                      <a:avLst/>
                    </a:prstGeom>
                  </pic:spPr>
                </pic:pic>
              </a:graphicData>
            </a:graphic>
          </wp:inline>
        </w:drawing>
      </w:r>
    </w:p>
    <w:p w:rsidR="003474E6" w:rsidRDefault="003474E6">
      <w:pPr>
        <w:rPr>
          <w:lang w:val="en-IN"/>
        </w:rPr>
      </w:pPr>
    </w:p>
    <w:p w:rsidR="003474E6" w:rsidRDefault="003474E6">
      <w:pPr>
        <w:rPr>
          <w:lang w:val="en-IN"/>
        </w:rPr>
      </w:pPr>
    </w:p>
    <w:p w:rsidR="003474E6" w:rsidRDefault="003474E6">
      <w:pPr>
        <w:rPr>
          <w:lang w:val="en-IN"/>
        </w:rPr>
      </w:pPr>
    </w:p>
    <w:p w:rsidR="003474E6" w:rsidRDefault="003474E6">
      <w:pPr>
        <w:rPr>
          <w:lang w:val="en-IN"/>
        </w:rPr>
      </w:pPr>
    </w:p>
    <w:p w:rsidR="003474E6" w:rsidRDefault="003474E6">
      <w:pPr>
        <w:rPr>
          <w:lang w:val="en-IN"/>
        </w:rPr>
      </w:pPr>
    </w:p>
    <w:p w:rsidR="003474E6" w:rsidRDefault="003474E6">
      <w:pPr>
        <w:rPr>
          <w:lang w:val="en-IN"/>
        </w:rPr>
      </w:pPr>
    </w:p>
    <w:p w:rsidR="003474E6" w:rsidRDefault="003474E6">
      <w:pPr>
        <w:rPr>
          <w:lang w:val="en-IN"/>
        </w:rPr>
      </w:pPr>
    </w:p>
    <w:p w:rsidR="003474E6" w:rsidRDefault="003474E6">
      <w:pPr>
        <w:rPr>
          <w:lang w:val="en-IN"/>
        </w:rPr>
      </w:pPr>
    </w:p>
    <w:p w:rsidR="003474E6" w:rsidRDefault="003474E6">
      <w:pPr>
        <w:rPr>
          <w:lang w:val="en-IN"/>
        </w:rPr>
      </w:pPr>
    </w:p>
    <w:p w:rsidR="00315ACC" w:rsidRDefault="00F73096">
      <w:pPr>
        <w:rPr>
          <w:lang w:val="en-IN"/>
        </w:rPr>
      </w:pPr>
      <w:r>
        <w:rPr>
          <w:lang w:val="en-IN"/>
        </w:rPr>
        <w:t>In Azure portal, click “Resource groups”.</w:t>
      </w:r>
    </w:p>
    <w:p w:rsidR="00F73096" w:rsidRDefault="00F73096">
      <w:pPr>
        <w:rPr>
          <w:lang w:val="en-IN"/>
        </w:rPr>
      </w:pPr>
      <w:r>
        <w:rPr>
          <w:noProof/>
        </w:rPr>
        <w:drawing>
          <wp:inline distT="0" distB="0" distL="0" distR="0" wp14:anchorId="159396C7" wp14:editId="1CB6CEAF">
            <wp:extent cx="5943600" cy="455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559935"/>
                    </a:xfrm>
                    <a:prstGeom prst="rect">
                      <a:avLst/>
                    </a:prstGeom>
                  </pic:spPr>
                </pic:pic>
              </a:graphicData>
            </a:graphic>
          </wp:inline>
        </w:drawing>
      </w:r>
    </w:p>
    <w:p w:rsidR="00CB47AF" w:rsidRDefault="00CB47AF">
      <w:pPr>
        <w:rPr>
          <w:lang w:val="en-IN"/>
        </w:rPr>
      </w:pPr>
    </w:p>
    <w:p w:rsidR="00CB47AF" w:rsidRDefault="00CB47AF">
      <w:pPr>
        <w:rPr>
          <w:lang w:val="en-IN"/>
        </w:rPr>
      </w:pPr>
    </w:p>
    <w:p w:rsidR="00CB47AF" w:rsidRDefault="00CB47AF">
      <w:pPr>
        <w:rPr>
          <w:lang w:val="en-IN"/>
        </w:rPr>
      </w:pPr>
    </w:p>
    <w:p w:rsidR="00CB47AF" w:rsidRDefault="00CB47AF">
      <w:pPr>
        <w:rPr>
          <w:lang w:val="en-IN"/>
        </w:rPr>
      </w:pPr>
    </w:p>
    <w:p w:rsidR="00CB47AF" w:rsidRDefault="00CB47AF">
      <w:pPr>
        <w:rPr>
          <w:lang w:val="en-IN"/>
        </w:rPr>
      </w:pPr>
    </w:p>
    <w:p w:rsidR="00CB47AF" w:rsidRDefault="00CB47AF">
      <w:pPr>
        <w:rPr>
          <w:lang w:val="en-IN"/>
        </w:rPr>
      </w:pPr>
    </w:p>
    <w:p w:rsidR="00CB47AF" w:rsidRDefault="00CB47AF">
      <w:pPr>
        <w:rPr>
          <w:lang w:val="en-IN"/>
        </w:rPr>
      </w:pPr>
    </w:p>
    <w:p w:rsidR="00CB47AF" w:rsidRDefault="00CB47AF">
      <w:pPr>
        <w:rPr>
          <w:lang w:val="en-IN"/>
        </w:rPr>
      </w:pPr>
    </w:p>
    <w:p w:rsidR="00CB47AF" w:rsidRDefault="00CB47AF">
      <w:pPr>
        <w:rPr>
          <w:lang w:val="en-IN"/>
        </w:rPr>
      </w:pPr>
    </w:p>
    <w:p w:rsidR="00CB47AF" w:rsidRDefault="00CB47AF">
      <w:pPr>
        <w:rPr>
          <w:lang w:val="en-IN"/>
        </w:rPr>
      </w:pPr>
    </w:p>
    <w:p w:rsidR="00CB47AF" w:rsidRDefault="00744D20">
      <w:pPr>
        <w:rPr>
          <w:lang w:val="en-IN"/>
        </w:rPr>
      </w:pPr>
      <w:r>
        <w:rPr>
          <w:lang w:val="en-IN"/>
        </w:rPr>
        <w:t xml:space="preserve">In </w:t>
      </w:r>
      <w:r w:rsidRPr="009C64CE">
        <w:rPr>
          <w:b/>
          <w:lang w:val="en-IN"/>
        </w:rPr>
        <w:t>“Resource groups”</w:t>
      </w:r>
      <w:r>
        <w:rPr>
          <w:lang w:val="en-IN"/>
        </w:rPr>
        <w:t xml:space="preserve"> click </w:t>
      </w:r>
      <w:r w:rsidRPr="00963ED6">
        <w:rPr>
          <w:b/>
          <w:color w:val="7030A0"/>
          <w:lang w:val="en-IN"/>
        </w:rPr>
        <w:t>“Add”</w:t>
      </w:r>
      <w:r>
        <w:rPr>
          <w:lang w:val="en-IN"/>
        </w:rPr>
        <w:t>.</w:t>
      </w:r>
    </w:p>
    <w:p w:rsidR="00CB47AF" w:rsidRDefault="00744D20">
      <w:pPr>
        <w:rPr>
          <w:lang w:val="en-IN"/>
        </w:rPr>
      </w:pPr>
      <w:r>
        <w:rPr>
          <w:noProof/>
        </w:rPr>
        <w:drawing>
          <wp:inline distT="0" distB="0" distL="0" distR="0" wp14:anchorId="46FF4EB7" wp14:editId="2177BC01">
            <wp:extent cx="5943600" cy="4550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550410"/>
                    </a:xfrm>
                    <a:prstGeom prst="rect">
                      <a:avLst/>
                    </a:prstGeom>
                  </pic:spPr>
                </pic:pic>
              </a:graphicData>
            </a:graphic>
          </wp:inline>
        </w:drawing>
      </w:r>
    </w:p>
    <w:p w:rsidR="002E3B34" w:rsidRDefault="002E3B34">
      <w:pPr>
        <w:rPr>
          <w:lang w:val="en-IN"/>
        </w:rPr>
      </w:pPr>
    </w:p>
    <w:p w:rsidR="002E3B34" w:rsidRDefault="002E3B34">
      <w:pPr>
        <w:rPr>
          <w:lang w:val="en-IN"/>
        </w:rPr>
      </w:pPr>
    </w:p>
    <w:p w:rsidR="002E3B34" w:rsidRDefault="002E3B34">
      <w:pPr>
        <w:rPr>
          <w:lang w:val="en-IN"/>
        </w:rPr>
      </w:pPr>
    </w:p>
    <w:p w:rsidR="002E3B34" w:rsidRDefault="002E3B34">
      <w:pPr>
        <w:rPr>
          <w:lang w:val="en-IN"/>
        </w:rPr>
      </w:pPr>
    </w:p>
    <w:p w:rsidR="002E3B34" w:rsidRDefault="002E3B34">
      <w:pPr>
        <w:rPr>
          <w:lang w:val="en-IN"/>
        </w:rPr>
      </w:pPr>
    </w:p>
    <w:p w:rsidR="002E3B34" w:rsidRDefault="002E3B34">
      <w:pPr>
        <w:rPr>
          <w:lang w:val="en-IN"/>
        </w:rPr>
      </w:pPr>
    </w:p>
    <w:p w:rsidR="002E3B34" w:rsidRDefault="002E3B34">
      <w:pPr>
        <w:rPr>
          <w:lang w:val="en-IN"/>
        </w:rPr>
      </w:pPr>
    </w:p>
    <w:p w:rsidR="002E3B34" w:rsidRDefault="002E3B34">
      <w:pPr>
        <w:rPr>
          <w:lang w:val="en-IN"/>
        </w:rPr>
      </w:pPr>
    </w:p>
    <w:p w:rsidR="002E3B34" w:rsidRDefault="002E3B34">
      <w:pPr>
        <w:rPr>
          <w:lang w:val="en-IN"/>
        </w:rPr>
      </w:pPr>
    </w:p>
    <w:p w:rsidR="002E3B34" w:rsidRDefault="002E3B34">
      <w:pPr>
        <w:rPr>
          <w:lang w:val="en-IN"/>
        </w:rPr>
      </w:pPr>
    </w:p>
    <w:p w:rsidR="00C07F8C" w:rsidRDefault="00C07F8C">
      <w:pPr>
        <w:rPr>
          <w:lang w:val="en-IN"/>
        </w:rPr>
      </w:pPr>
      <w:r>
        <w:rPr>
          <w:lang w:val="en-IN"/>
        </w:rPr>
        <w:t xml:space="preserve">In </w:t>
      </w:r>
      <w:r w:rsidRPr="005D2073">
        <w:rPr>
          <w:b/>
          <w:lang w:val="en-IN"/>
        </w:rPr>
        <w:t>“Resource group name”</w:t>
      </w:r>
      <w:r>
        <w:rPr>
          <w:lang w:val="en-IN"/>
        </w:rPr>
        <w:t>,</w:t>
      </w:r>
    </w:p>
    <w:p w:rsidR="002E3B34" w:rsidRDefault="00C07F8C">
      <w:pPr>
        <w:rPr>
          <w:lang w:val="en-IN"/>
        </w:rPr>
      </w:pPr>
      <w:r>
        <w:rPr>
          <w:lang w:val="en-IN"/>
        </w:rPr>
        <w:t xml:space="preserve">Type </w:t>
      </w:r>
      <w:r w:rsidRPr="003D05C5">
        <w:rPr>
          <w:b/>
          <w:lang w:val="en-IN"/>
        </w:rPr>
        <w:t>“Resource group name”</w:t>
      </w:r>
      <w:r>
        <w:rPr>
          <w:lang w:val="en-IN"/>
        </w:rPr>
        <w:t xml:space="preserve"> as </w:t>
      </w:r>
      <w:r w:rsidRPr="00381E5B">
        <w:rPr>
          <w:b/>
          <w:color w:val="7030A0"/>
          <w:lang w:val="en-IN"/>
        </w:rPr>
        <w:t>“</w:t>
      </w:r>
      <w:proofErr w:type="spellStart"/>
      <w:r w:rsidRPr="00381E5B">
        <w:rPr>
          <w:b/>
          <w:color w:val="7030A0"/>
          <w:lang w:val="en-IN"/>
        </w:rPr>
        <w:t>SansboundAzureClass</w:t>
      </w:r>
      <w:proofErr w:type="spellEnd"/>
      <w:r w:rsidRPr="00381E5B">
        <w:rPr>
          <w:b/>
          <w:color w:val="7030A0"/>
          <w:lang w:val="en-IN"/>
        </w:rPr>
        <w:t>”</w:t>
      </w:r>
      <w:r>
        <w:rPr>
          <w:lang w:val="en-IN"/>
        </w:rPr>
        <w:t>.</w:t>
      </w:r>
    </w:p>
    <w:p w:rsidR="00600C78" w:rsidRDefault="00600C78">
      <w:pPr>
        <w:rPr>
          <w:lang w:val="en-IN"/>
        </w:rPr>
      </w:pPr>
      <w:r>
        <w:rPr>
          <w:lang w:val="en-IN"/>
        </w:rPr>
        <w:t xml:space="preserve">Select </w:t>
      </w:r>
      <w:r w:rsidRPr="006D19B7">
        <w:rPr>
          <w:b/>
          <w:lang w:val="en-IN"/>
        </w:rPr>
        <w:t>“Subscription”</w:t>
      </w:r>
      <w:r>
        <w:rPr>
          <w:lang w:val="en-IN"/>
        </w:rPr>
        <w:t xml:space="preserve"> as </w:t>
      </w:r>
      <w:r w:rsidRPr="00730638">
        <w:rPr>
          <w:b/>
          <w:color w:val="7030A0"/>
          <w:lang w:val="en-IN"/>
        </w:rPr>
        <w:t>“Free Trial”</w:t>
      </w:r>
      <w:r>
        <w:rPr>
          <w:lang w:val="en-IN"/>
        </w:rPr>
        <w:t>.</w:t>
      </w:r>
    </w:p>
    <w:p w:rsidR="00600C78" w:rsidRDefault="00600C78">
      <w:pPr>
        <w:rPr>
          <w:lang w:val="en-IN"/>
        </w:rPr>
      </w:pPr>
      <w:r>
        <w:rPr>
          <w:lang w:val="en-IN"/>
        </w:rPr>
        <w:t xml:space="preserve">Select </w:t>
      </w:r>
      <w:r w:rsidRPr="00732DD0">
        <w:rPr>
          <w:b/>
          <w:lang w:val="en-IN"/>
        </w:rPr>
        <w:t>“Resource group location”</w:t>
      </w:r>
      <w:r>
        <w:rPr>
          <w:lang w:val="en-IN"/>
        </w:rPr>
        <w:t xml:space="preserve"> as </w:t>
      </w:r>
      <w:r w:rsidRPr="004F29AB">
        <w:rPr>
          <w:b/>
          <w:color w:val="7030A0"/>
          <w:lang w:val="en-IN"/>
        </w:rPr>
        <w:t>“Central US”.</w:t>
      </w:r>
    </w:p>
    <w:p w:rsidR="002E3B34" w:rsidRDefault="00C07F8C">
      <w:pPr>
        <w:rPr>
          <w:lang w:val="en-IN"/>
        </w:rPr>
      </w:pPr>
      <w:r>
        <w:rPr>
          <w:noProof/>
        </w:rPr>
        <w:drawing>
          <wp:inline distT="0" distB="0" distL="0" distR="0" wp14:anchorId="09B2EB1D" wp14:editId="25995E39">
            <wp:extent cx="5943600" cy="4550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550410"/>
                    </a:xfrm>
                    <a:prstGeom prst="rect">
                      <a:avLst/>
                    </a:prstGeom>
                  </pic:spPr>
                </pic:pic>
              </a:graphicData>
            </a:graphic>
          </wp:inline>
        </w:drawing>
      </w:r>
    </w:p>
    <w:p w:rsidR="002D1182" w:rsidRDefault="002D1182">
      <w:pPr>
        <w:rPr>
          <w:lang w:val="en-IN"/>
        </w:rPr>
      </w:pPr>
    </w:p>
    <w:p w:rsidR="002D1182" w:rsidRDefault="002D1182">
      <w:pPr>
        <w:rPr>
          <w:lang w:val="en-IN"/>
        </w:rPr>
      </w:pPr>
    </w:p>
    <w:p w:rsidR="002D1182" w:rsidRDefault="002D1182">
      <w:pPr>
        <w:rPr>
          <w:lang w:val="en-IN"/>
        </w:rPr>
      </w:pPr>
    </w:p>
    <w:p w:rsidR="002D1182" w:rsidRDefault="002D1182">
      <w:pPr>
        <w:rPr>
          <w:lang w:val="en-IN"/>
        </w:rPr>
      </w:pPr>
    </w:p>
    <w:p w:rsidR="002D1182" w:rsidRDefault="002D1182">
      <w:pPr>
        <w:rPr>
          <w:lang w:val="en-IN"/>
        </w:rPr>
      </w:pPr>
    </w:p>
    <w:p w:rsidR="002D1182" w:rsidRDefault="002D1182">
      <w:pPr>
        <w:rPr>
          <w:lang w:val="en-IN"/>
        </w:rPr>
      </w:pPr>
    </w:p>
    <w:p w:rsidR="002D1182" w:rsidRDefault="002D1182">
      <w:pPr>
        <w:rPr>
          <w:lang w:val="en-IN"/>
        </w:rPr>
      </w:pPr>
    </w:p>
    <w:p w:rsidR="002D1182" w:rsidRDefault="003B393B">
      <w:pPr>
        <w:rPr>
          <w:lang w:val="en-IN"/>
        </w:rPr>
      </w:pPr>
      <w:r>
        <w:rPr>
          <w:lang w:val="en-IN"/>
        </w:rPr>
        <w:t xml:space="preserve">Click </w:t>
      </w:r>
      <w:r w:rsidRPr="001C28F5">
        <w:rPr>
          <w:b/>
          <w:color w:val="7030A0"/>
          <w:lang w:val="en-IN"/>
        </w:rPr>
        <w:t>“Create”</w:t>
      </w:r>
      <w:r>
        <w:rPr>
          <w:lang w:val="en-IN"/>
        </w:rPr>
        <w:t>.</w:t>
      </w:r>
    </w:p>
    <w:p w:rsidR="002D1182" w:rsidRDefault="003B393B">
      <w:pPr>
        <w:rPr>
          <w:lang w:val="en-IN"/>
        </w:rPr>
      </w:pPr>
      <w:r>
        <w:rPr>
          <w:noProof/>
        </w:rPr>
        <w:drawing>
          <wp:inline distT="0" distB="0" distL="0" distR="0" wp14:anchorId="3401F1D4" wp14:editId="386DF426">
            <wp:extent cx="5943600" cy="4564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564380"/>
                    </a:xfrm>
                    <a:prstGeom prst="rect">
                      <a:avLst/>
                    </a:prstGeom>
                  </pic:spPr>
                </pic:pic>
              </a:graphicData>
            </a:graphic>
          </wp:inline>
        </w:drawing>
      </w:r>
    </w:p>
    <w:p w:rsidR="00705A85" w:rsidRDefault="00705A85">
      <w:pPr>
        <w:rPr>
          <w:lang w:val="en-IN"/>
        </w:rPr>
      </w:pPr>
    </w:p>
    <w:p w:rsidR="00705A85" w:rsidRDefault="00705A85">
      <w:pPr>
        <w:rPr>
          <w:lang w:val="en-IN"/>
        </w:rPr>
      </w:pPr>
    </w:p>
    <w:p w:rsidR="00705A85" w:rsidRDefault="00705A85">
      <w:pPr>
        <w:rPr>
          <w:lang w:val="en-IN"/>
        </w:rPr>
      </w:pPr>
    </w:p>
    <w:p w:rsidR="00705A85" w:rsidRDefault="00705A85">
      <w:pPr>
        <w:rPr>
          <w:lang w:val="en-IN"/>
        </w:rPr>
      </w:pPr>
    </w:p>
    <w:p w:rsidR="00705A85" w:rsidRDefault="00705A85">
      <w:pPr>
        <w:rPr>
          <w:lang w:val="en-IN"/>
        </w:rPr>
      </w:pPr>
    </w:p>
    <w:p w:rsidR="00705A85" w:rsidRDefault="00705A85">
      <w:pPr>
        <w:rPr>
          <w:lang w:val="en-IN"/>
        </w:rPr>
      </w:pPr>
    </w:p>
    <w:p w:rsidR="00705A85" w:rsidRDefault="00705A85">
      <w:pPr>
        <w:rPr>
          <w:lang w:val="en-IN"/>
        </w:rPr>
      </w:pPr>
    </w:p>
    <w:p w:rsidR="00705A85" w:rsidRDefault="00705A85">
      <w:pPr>
        <w:rPr>
          <w:lang w:val="en-IN"/>
        </w:rPr>
      </w:pPr>
    </w:p>
    <w:p w:rsidR="00705A85" w:rsidRDefault="00705A85">
      <w:pPr>
        <w:rPr>
          <w:lang w:val="en-IN"/>
        </w:rPr>
      </w:pPr>
    </w:p>
    <w:p w:rsidR="00705A85" w:rsidRDefault="00705A85">
      <w:pPr>
        <w:rPr>
          <w:lang w:val="en-IN"/>
        </w:rPr>
      </w:pPr>
    </w:p>
    <w:p w:rsidR="00AC718E" w:rsidRDefault="00737660">
      <w:pPr>
        <w:rPr>
          <w:lang w:val="en-IN"/>
        </w:rPr>
      </w:pPr>
      <w:r>
        <w:rPr>
          <w:lang w:val="en-IN"/>
        </w:rPr>
        <w:t xml:space="preserve">In Azure portal, click </w:t>
      </w:r>
      <w:r w:rsidRPr="008E01C2">
        <w:rPr>
          <w:b/>
          <w:lang w:val="en-IN"/>
        </w:rPr>
        <w:t>“Storage accounts”</w:t>
      </w:r>
      <w:r>
        <w:rPr>
          <w:lang w:val="en-IN"/>
        </w:rPr>
        <w:t>.</w:t>
      </w:r>
    </w:p>
    <w:p w:rsidR="00705A85" w:rsidRDefault="0020378C">
      <w:pPr>
        <w:rPr>
          <w:lang w:val="en-IN"/>
        </w:rPr>
      </w:pPr>
      <w:r>
        <w:rPr>
          <w:noProof/>
        </w:rPr>
        <w:drawing>
          <wp:inline distT="0" distB="0" distL="0" distR="0" wp14:anchorId="05623CB5" wp14:editId="648360AB">
            <wp:extent cx="5943600" cy="4518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18025"/>
                    </a:xfrm>
                    <a:prstGeom prst="rect">
                      <a:avLst/>
                    </a:prstGeom>
                  </pic:spPr>
                </pic:pic>
              </a:graphicData>
            </a:graphic>
          </wp:inline>
        </w:drawing>
      </w:r>
    </w:p>
    <w:p w:rsidR="00AD515B" w:rsidRDefault="00AD515B">
      <w:pPr>
        <w:rPr>
          <w:lang w:val="en-IN"/>
        </w:rPr>
      </w:pPr>
    </w:p>
    <w:p w:rsidR="00AD515B" w:rsidRDefault="00AD515B">
      <w:pPr>
        <w:rPr>
          <w:lang w:val="en-IN"/>
        </w:rPr>
      </w:pPr>
    </w:p>
    <w:p w:rsidR="00AD515B" w:rsidRDefault="00AD515B">
      <w:pPr>
        <w:rPr>
          <w:lang w:val="en-IN"/>
        </w:rPr>
      </w:pPr>
    </w:p>
    <w:p w:rsidR="00AD515B" w:rsidRDefault="00AD515B">
      <w:pPr>
        <w:rPr>
          <w:lang w:val="en-IN"/>
        </w:rPr>
      </w:pPr>
    </w:p>
    <w:p w:rsidR="00AD515B" w:rsidRDefault="00AD515B">
      <w:pPr>
        <w:rPr>
          <w:lang w:val="en-IN"/>
        </w:rPr>
      </w:pPr>
    </w:p>
    <w:p w:rsidR="00AD515B" w:rsidRDefault="00AD515B">
      <w:pPr>
        <w:rPr>
          <w:lang w:val="en-IN"/>
        </w:rPr>
      </w:pPr>
    </w:p>
    <w:p w:rsidR="00AD515B" w:rsidRDefault="00AD515B">
      <w:pPr>
        <w:rPr>
          <w:lang w:val="en-IN"/>
        </w:rPr>
      </w:pPr>
    </w:p>
    <w:p w:rsidR="00AD515B" w:rsidRDefault="00AD515B">
      <w:pPr>
        <w:rPr>
          <w:lang w:val="en-IN"/>
        </w:rPr>
      </w:pPr>
    </w:p>
    <w:p w:rsidR="00AD515B" w:rsidRDefault="00AD515B">
      <w:pPr>
        <w:rPr>
          <w:lang w:val="en-IN"/>
        </w:rPr>
      </w:pPr>
    </w:p>
    <w:p w:rsidR="00AD515B" w:rsidRDefault="00AD515B">
      <w:pPr>
        <w:rPr>
          <w:lang w:val="en-IN"/>
        </w:rPr>
      </w:pPr>
    </w:p>
    <w:p w:rsidR="00AD515B" w:rsidRDefault="00C81D52">
      <w:pPr>
        <w:rPr>
          <w:lang w:val="en-IN"/>
        </w:rPr>
      </w:pPr>
      <w:r>
        <w:rPr>
          <w:lang w:val="en-IN"/>
        </w:rPr>
        <w:t xml:space="preserve">Click </w:t>
      </w:r>
      <w:r w:rsidRPr="00B5037E">
        <w:rPr>
          <w:b/>
          <w:color w:val="7030A0"/>
          <w:lang w:val="en-IN"/>
        </w:rPr>
        <w:t>“Add”</w:t>
      </w:r>
      <w:r>
        <w:rPr>
          <w:lang w:val="en-IN"/>
        </w:rPr>
        <w:t>.</w:t>
      </w:r>
    </w:p>
    <w:p w:rsidR="00AD515B" w:rsidRDefault="00C81D52">
      <w:pPr>
        <w:rPr>
          <w:lang w:val="en-IN"/>
        </w:rPr>
      </w:pPr>
      <w:r>
        <w:rPr>
          <w:noProof/>
        </w:rPr>
        <w:drawing>
          <wp:inline distT="0" distB="0" distL="0" distR="0" wp14:anchorId="7493F6DD" wp14:editId="1EEE3DE3">
            <wp:extent cx="5943600" cy="4521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521835"/>
                    </a:xfrm>
                    <a:prstGeom prst="rect">
                      <a:avLst/>
                    </a:prstGeom>
                  </pic:spPr>
                </pic:pic>
              </a:graphicData>
            </a:graphic>
          </wp:inline>
        </w:drawing>
      </w:r>
    </w:p>
    <w:p w:rsidR="00A134EA" w:rsidRDefault="00A134EA">
      <w:pPr>
        <w:rPr>
          <w:lang w:val="en-IN"/>
        </w:rPr>
      </w:pPr>
    </w:p>
    <w:p w:rsidR="00A134EA" w:rsidRDefault="00A134EA">
      <w:pPr>
        <w:rPr>
          <w:lang w:val="en-IN"/>
        </w:rPr>
      </w:pPr>
    </w:p>
    <w:p w:rsidR="00A134EA" w:rsidRDefault="00A134EA">
      <w:pPr>
        <w:rPr>
          <w:lang w:val="en-IN"/>
        </w:rPr>
      </w:pPr>
    </w:p>
    <w:p w:rsidR="00A134EA" w:rsidRDefault="00A134EA">
      <w:pPr>
        <w:rPr>
          <w:lang w:val="en-IN"/>
        </w:rPr>
      </w:pPr>
    </w:p>
    <w:p w:rsidR="00A134EA" w:rsidRDefault="00A134EA">
      <w:pPr>
        <w:rPr>
          <w:lang w:val="en-IN"/>
        </w:rPr>
      </w:pPr>
    </w:p>
    <w:p w:rsidR="00A134EA" w:rsidRDefault="00A134EA">
      <w:pPr>
        <w:rPr>
          <w:lang w:val="en-IN"/>
        </w:rPr>
      </w:pPr>
    </w:p>
    <w:p w:rsidR="00A134EA" w:rsidRDefault="00A134EA">
      <w:pPr>
        <w:rPr>
          <w:lang w:val="en-IN"/>
        </w:rPr>
      </w:pPr>
    </w:p>
    <w:p w:rsidR="00A134EA" w:rsidRDefault="00A134EA">
      <w:pPr>
        <w:rPr>
          <w:lang w:val="en-IN"/>
        </w:rPr>
      </w:pPr>
    </w:p>
    <w:p w:rsidR="00A134EA" w:rsidRDefault="00A134EA">
      <w:pPr>
        <w:rPr>
          <w:lang w:val="en-IN"/>
        </w:rPr>
      </w:pPr>
    </w:p>
    <w:p w:rsidR="00A134EA" w:rsidRDefault="00CE168A">
      <w:pPr>
        <w:rPr>
          <w:lang w:val="en-IN"/>
        </w:rPr>
      </w:pPr>
      <w:r>
        <w:rPr>
          <w:lang w:val="en-IN"/>
        </w:rPr>
        <w:t>While create storage account,</w:t>
      </w:r>
    </w:p>
    <w:p w:rsidR="00A134EA" w:rsidRDefault="00CE168A">
      <w:pPr>
        <w:rPr>
          <w:lang w:val="en-IN"/>
        </w:rPr>
      </w:pPr>
      <w:r>
        <w:rPr>
          <w:lang w:val="en-IN"/>
        </w:rPr>
        <w:t xml:space="preserve">Select </w:t>
      </w:r>
      <w:r w:rsidRPr="00B5037E">
        <w:rPr>
          <w:b/>
          <w:lang w:val="en-IN"/>
        </w:rPr>
        <w:t>“Subscription”</w:t>
      </w:r>
      <w:r>
        <w:rPr>
          <w:lang w:val="en-IN"/>
        </w:rPr>
        <w:t xml:space="preserve"> as </w:t>
      </w:r>
      <w:r w:rsidRPr="00F971F8">
        <w:rPr>
          <w:b/>
          <w:color w:val="7030A0"/>
          <w:lang w:val="en-IN"/>
        </w:rPr>
        <w:t>“Free Trial”</w:t>
      </w:r>
      <w:r>
        <w:rPr>
          <w:lang w:val="en-IN"/>
        </w:rPr>
        <w:t>.</w:t>
      </w:r>
    </w:p>
    <w:p w:rsidR="009B0078" w:rsidRDefault="009B0078">
      <w:pPr>
        <w:rPr>
          <w:lang w:val="en-IN"/>
        </w:rPr>
      </w:pPr>
      <w:r>
        <w:rPr>
          <w:lang w:val="en-IN"/>
        </w:rPr>
        <w:t xml:space="preserve">Select </w:t>
      </w:r>
      <w:r w:rsidRPr="00FE4AA1">
        <w:rPr>
          <w:lang w:val="en-IN"/>
        </w:rPr>
        <w:t xml:space="preserve">“Resource group” </w:t>
      </w:r>
      <w:r>
        <w:rPr>
          <w:lang w:val="en-IN"/>
        </w:rPr>
        <w:t xml:space="preserve">as </w:t>
      </w:r>
      <w:r w:rsidRPr="004762D4">
        <w:rPr>
          <w:b/>
          <w:color w:val="7030A0"/>
          <w:lang w:val="en-IN"/>
        </w:rPr>
        <w:t>“</w:t>
      </w:r>
      <w:proofErr w:type="spellStart"/>
      <w:r w:rsidRPr="004762D4">
        <w:rPr>
          <w:b/>
          <w:color w:val="7030A0"/>
          <w:lang w:val="en-IN"/>
        </w:rPr>
        <w:t>SansboundAzureClass</w:t>
      </w:r>
      <w:proofErr w:type="spellEnd"/>
      <w:r w:rsidRPr="004762D4">
        <w:rPr>
          <w:b/>
          <w:color w:val="7030A0"/>
          <w:lang w:val="en-IN"/>
        </w:rPr>
        <w:t>”</w:t>
      </w:r>
      <w:r>
        <w:rPr>
          <w:lang w:val="en-IN"/>
        </w:rPr>
        <w:t>.</w:t>
      </w:r>
    </w:p>
    <w:p w:rsidR="00CE5B27" w:rsidRDefault="00754AF5">
      <w:pPr>
        <w:rPr>
          <w:lang w:val="en-IN"/>
        </w:rPr>
      </w:pPr>
      <w:r>
        <w:rPr>
          <w:lang w:val="en-IN"/>
        </w:rPr>
        <w:t xml:space="preserve">Type </w:t>
      </w:r>
      <w:r w:rsidRPr="004762D4">
        <w:rPr>
          <w:b/>
          <w:lang w:val="en-IN"/>
        </w:rPr>
        <w:t>“Storage account name”</w:t>
      </w:r>
      <w:r>
        <w:rPr>
          <w:lang w:val="en-IN"/>
        </w:rPr>
        <w:t xml:space="preserve"> as </w:t>
      </w:r>
      <w:r w:rsidRPr="0035025A">
        <w:rPr>
          <w:b/>
          <w:color w:val="7030A0"/>
          <w:lang w:val="en-IN"/>
        </w:rPr>
        <w:t>“</w:t>
      </w:r>
      <w:proofErr w:type="spellStart"/>
      <w:r w:rsidRPr="0035025A">
        <w:rPr>
          <w:b/>
          <w:color w:val="7030A0"/>
          <w:lang w:val="en-IN"/>
        </w:rPr>
        <w:t>sansboundblob</w:t>
      </w:r>
      <w:proofErr w:type="spellEnd"/>
      <w:r w:rsidRPr="0035025A">
        <w:rPr>
          <w:b/>
          <w:color w:val="7030A0"/>
          <w:lang w:val="en-IN"/>
        </w:rPr>
        <w:t>”</w:t>
      </w:r>
      <w:r>
        <w:rPr>
          <w:lang w:val="en-IN"/>
        </w:rPr>
        <w:t>.</w:t>
      </w:r>
    </w:p>
    <w:p w:rsidR="0064233D" w:rsidRDefault="003E4492">
      <w:pPr>
        <w:rPr>
          <w:lang w:val="en-IN"/>
        </w:rPr>
      </w:pPr>
      <w:r>
        <w:rPr>
          <w:lang w:val="en-IN"/>
        </w:rPr>
        <w:t xml:space="preserve">Select </w:t>
      </w:r>
      <w:r w:rsidRPr="00BD712E">
        <w:rPr>
          <w:b/>
          <w:lang w:val="en-IN"/>
        </w:rPr>
        <w:t>“Location”</w:t>
      </w:r>
      <w:r>
        <w:rPr>
          <w:lang w:val="en-IN"/>
        </w:rPr>
        <w:t xml:space="preserve"> as </w:t>
      </w:r>
      <w:r w:rsidRPr="00F74F3D">
        <w:rPr>
          <w:b/>
          <w:color w:val="7030A0"/>
          <w:lang w:val="en-IN"/>
        </w:rPr>
        <w:t>“Central US”</w:t>
      </w:r>
      <w:r>
        <w:rPr>
          <w:lang w:val="en-IN"/>
        </w:rPr>
        <w:t>.</w:t>
      </w:r>
    </w:p>
    <w:p w:rsidR="008E394A" w:rsidRDefault="008E394A">
      <w:pPr>
        <w:rPr>
          <w:lang w:val="en-IN"/>
        </w:rPr>
      </w:pPr>
      <w:r>
        <w:rPr>
          <w:lang w:val="en-IN"/>
        </w:rPr>
        <w:t xml:space="preserve">Select </w:t>
      </w:r>
      <w:r w:rsidRPr="007971E5">
        <w:rPr>
          <w:b/>
          <w:lang w:val="en-IN"/>
        </w:rPr>
        <w:t>“Performance”</w:t>
      </w:r>
      <w:r>
        <w:rPr>
          <w:lang w:val="en-IN"/>
        </w:rPr>
        <w:t xml:space="preserve"> as </w:t>
      </w:r>
      <w:r w:rsidRPr="008609D9">
        <w:rPr>
          <w:b/>
          <w:color w:val="7030A0"/>
          <w:lang w:val="en-IN"/>
        </w:rPr>
        <w:t>“</w:t>
      </w:r>
      <w:r w:rsidR="00DB07D5" w:rsidRPr="008609D9">
        <w:rPr>
          <w:b/>
          <w:color w:val="7030A0"/>
          <w:lang w:val="en-IN"/>
        </w:rPr>
        <w:t>Standard”</w:t>
      </w:r>
      <w:r w:rsidR="00DB07D5">
        <w:rPr>
          <w:lang w:val="en-IN"/>
        </w:rPr>
        <w:t>.</w:t>
      </w:r>
    </w:p>
    <w:p w:rsidR="00ED1B06" w:rsidRDefault="000E36AD">
      <w:pPr>
        <w:rPr>
          <w:lang w:val="en-IN"/>
        </w:rPr>
      </w:pPr>
      <w:r>
        <w:rPr>
          <w:lang w:val="en-IN"/>
        </w:rPr>
        <w:t xml:space="preserve">Select </w:t>
      </w:r>
      <w:r w:rsidRPr="00737863">
        <w:rPr>
          <w:b/>
          <w:lang w:val="en-IN"/>
        </w:rPr>
        <w:t>“Account kind”</w:t>
      </w:r>
      <w:r>
        <w:rPr>
          <w:lang w:val="en-IN"/>
        </w:rPr>
        <w:t xml:space="preserve"> as </w:t>
      </w:r>
      <w:r w:rsidRPr="0066453A">
        <w:rPr>
          <w:b/>
          <w:color w:val="7030A0"/>
          <w:lang w:val="en-IN"/>
        </w:rPr>
        <w:t>“Storage V2”</w:t>
      </w:r>
      <w:r>
        <w:rPr>
          <w:lang w:val="en-IN"/>
        </w:rPr>
        <w:t>.</w:t>
      </w:r>
    </w:p>
    <w:p w:rsidR="005C533D" w:rsidRDefault="005C533D">
      <w:pPr>
        <w:rPr>
          <w:lang w:val="en-IN"/>
        </w:rPr>
      </w:pPr>
      <w:r>
        <w:rPr>
          <w:lang w:val="en-IN"/>
        </w:rPr>
        <w:t xml:space="preserve">Select </w:t>
      </w:r>
      <w:r w:rsidRPr="00725224">
        <w:rPr>
          <w:b/>
          <w:lang w:val="en-IN"/>
        </w:rPr>
        <w:t>“Replication”</w:t>
      </w:r>
      <w:r>
        <w:rPr>
          <w:lang w:val="en-IN"/>
        </w:rPr>
        <w:t xml:space="preserve"> as </w:t>
      </w:r>
      <w:r w:rsidRPr="00506744">
        <w:rPr>
          <w:b/>
          <w:color w:val="7030A0"/>
          <w:lang w:val="en-IN"/>
        </w:rPr>
        <w:t>“Zone Redundant storage”</w:t>
      </w:r>
      <w:r>
        <w:rPr>
          <w:lang w:val="en-IN"/>
        </w:rPr>
        <w:t>.</w:t>
      </w:r>
    </w:p>
    <w:p w:rsidR="00907011" w:rsidRDefault="00D94735">
      <w:pPr>
        <w:rPr>
          <w:lang w:val="en-IN"/>
        </w:rPr>
      </w:pPr>
      <w:r>
        <w:rPr>
          <w:lang w:val="en-IN"/>
        </w:rPr>
        <w:t xml:space="preserve">Select </w:t>
      </w:r>
      <w:r w:rsidRPr="00506744">
        <w:rPr>
          <w:b/>
          <w:lang w:val="en-IN"/>
        </w:rPr>
        <w:t>“Access tier”</w:t>
      </w:r>
      <w:r>
        <w:rPr>
          <w:lang w:val="en-IN"/>
        </w:rPr>
        <w:t xml:space="preserve"> as </w:t>
      </w:r>
      <w:r w:rsidRPr="001316C1">
        <w:rPr>
          <w:b/>
          <w:color w:val="7030A0"/>
          <w:lang w:val="en-IN"/>
        </w:rPr>
        <w:t>“Hot”</w:t>
      </w:r>
      <w:r>
        <w:rPr>
          <w:lang w:val="en-IN"/>
        </w:rPr>
        <w:t>.</w:t>
      </w:r>
    </w:p>
    <w:p w:rsidR="00A134EA" w:rsidRDefault="00CE168A">
      <w:pPr>
        <w:rPr>
          <w:lang w:val="en-IN"/>
        </w:rPr>
      </w:pPr>
      <w:r>
        <w:rPr>
          <w:noProof/>
        </w:rPr>
        <w:drawing>
          <wp:inline distT="0" distB="0" distL="0" distR="0" wp14:anchorId="5AC207BE" wp14:editId="0CDAF3FF">
            <wp:extent cx="5943600" cy="4508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08500"/>
                    </a:xfrm>
                    <a:prstGeom prst="rect">
                      <a:avLst/>
                    </a:prstGeom>
                  </pic:spPr>
                </pic:pic>
              </a:graphicData>
            </a:graphic>
          </wp:inline>
        </w:drawing>
      </w:r>
    </w:p>
    <w:p w:rsidR="00557C8D" w:rsidRDefault="00557C8D">
      <w:pPr>
        <w:rPr>
          <w:lang w:val="en-IN"/>
        </w:rPr>
      </w:pPr>
    </w:p>
    <w:p w:rsidR="00557C8D" w:rsidRDefault="00557C8D">
      <w:pPr>
        <w:rPr>
          <w:lang w:val="en-IN"/>
        </w:rPr>
      </w:pPr>
    </w:p>
    <w:p w:rsidR="00557C8D" w:rsidRDefault="00873BDB" w:rsidP="00873BDB">
      <w:pPr>
        <w:tabs>
          <w:tab w:val="left" w:pos="1795"/>
        </w:tabs>
        <w:rPr>
          <w:lang w:val="en-IN"/>
        </w:rPr>
      </w:pPr>
      <w:r>
        <w:rPr>
          <w:lang w:val="en-IN"/>
        </w:rPr>
        <w:tab/>
      </w:r>
    </w:p>
    <w:p w:rsidR="00873BDB" w:rsidRDefault="00F435B7" w:rsidP="00873BDB">
      <w:pPr>
        <w:tabs>
          <w:tab w:val="left" w:pos="1795"/>
        </w:tabs>
        <w:rPr>
          <w:lang w:val="en-IN"/>
        </w:rPr>
      </w:pPr>
      <w:r>
        <w:rPr>
          <w:lang w:val="en-IN"/>
        </w:rPr>
        <w:t xml:space="preserve">Click </w:t>
      </w:r>
      <w:r w:rsidRPr="004347B8">
        <w:rPr>
          <w:b/>
          <w:color w:val="7030A0"/>
          <w:lang w:val="en-IN"/>
        </w:rPr>
        <w:t>“</w:t>
      </w:r>
      <w:proofErr w:type="gramStart"/>
      <w:r w:rsidRPr="004347B8">
        <w:rPr>
          <w:b/>
          <w:color w:val="7030A0"/>
          <w:lang w:val="en-IN"/>
        </w:rPr>
        <w:t>Next :</w:t>
      </w:r>
      <w:proofErr w:type="gramEnd"/>
      <w:r w:rsidRPr="004347B8">
        <w:rPr>
          <w:b/>
          <w:color w:val="7030A0"/>
          <w:lang w:val="en-IN"/>
        </w:rPr>
        <w:t xml:space="preserve"> Advanced &gt;”</w:t>
      </w:r>
      <w:r>
        <w:rPr>
          <w:lang w:val="en-IN"/>
        </w:rPr>
        <w:t>.</w:t>
      </w:r>
    </w:p>
    <w:p w:rsidR="00044C22" w:rsidRDefault="00873BDB">
      <w:pPr>
        <w:rPr>
          <w:lang w:val="en-IN"/>
        </w:rPr>
      </w:pPr>
      <w:r>
        <w:rPr>
          <w:noProof/>
        </w:rPr>
        <w:drawing>
          <wp:inline distT="0" distB="0" distL="0" distR="0" wp14:anchorId="1FDDF7E4" wp14:editId="46A4EF95">
            <wp:extent cx="5943600" cy="4531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531995"/>
                    </a:xfrm>
                    <a:prstGeom prst="rect">
                      <a:avLst/>
                    </a:prstGeom>
                  </pic:spPr>
                </pic:pic>
              </a:graphicData>
            </a:graphic>
          </wp:inline>
        </w:drawing>
      </w:r>
    </w:p>
    <w:p w:rsidR="006E560C" w:rsidRDefault="006E560C">
      <w:pPr>
        <w:rPr>
          <w:lang w:val="en-IN"/>
        </w:rPr>
      </w:pPr>
    </w:p>
    <w:p w:rsidR="006E560C" w:rsidRDefault="006E560C">
      <w:pPr>
        <w:rPr>
          <w:lang w:val="en-IN"/>
        </w:rPr>
      </w:pPr>
    </w:p>
    <w:p w:rsidR="006E560C" w:rsidRDefault="006E560C">
      <w:pPr>
        <w:rPr>
          <w:lang w:val="en-IN"/>
        </w:rPr>
      </w:pPr>
    </w:p>
    <w:p w:rsidR="006E560C" w:rsidRDefault="006E560C">
      <w:pPr>
        <w:rPr>
          <w:lang w:val="en-IN"/>
        </w:rPr>
      </w:pPr>
    </w:p>
    <w:p w:rsidR="006E560C" w:rsidRDefault="006E560C">
      <w:pPr>
        <w:rPr>
          <w:lang w:val="en-IN"/>
        </w:rPr>
      </w:pPr>
    </w:p>
    <w:p w:rsidR="006E560C" w:rsidRDefault="006E560C">
      <w:pPr>
        <w:rPr>
          <w:lang w:val="en-IN"/>
        </w:rPr>
      </w:pPr>
    </w:p>
    <w:p w:rsidR="006E560C" w:rsidRDefault="006E560C">
      <w:pPr>
        <w:rPr>
          <w:lang w:val="en-IN"/>
        </w:rPr>
      </w:pPr>
    </w:p>
    <w:p w:rsidR="006E560C" w:rsidRDefault="006E560C">
      <w:pPr>
        <w:rPr>
          <w:lang w:val="en-IN"/>
        </w:rPr>
      </w:pPr>
    </w:p>
    <w:p w:rsidR="006E560C" w:rsidRDefault="006E560C">
      <w:pPr>
        <w:rPr>
          <w:lang w:val="en-IN"/>
        </w:rPr>
      </w:pPr>
    </w:p>
    <w:p w:rsidR="006E560C" w:rsidRDefault="006E560C">
      <w:pPr>
        <w:rPr>
          <w:lang w:val="en-IN"/>
        </w:rPr>
      </w:pPr>
    </w:p>
    <w:p w:rsidR="006E560C" w:rsidRDefault="00197B95">
      <w:pPr>
        <w:rPr>
          <w:lang w:val="en-IN"/>
        </w:rPr>
      </w:pPr>
      <w:r>
        <w:rPr>
          <w:lang w:val="en-IN"/>
        </w:rPr>
        <w:t xml:space="preserve">Click </w:t>
      </w:r>
      <w:r w:rsidRPr="00D92C4A">
        <w:rPr>
          <w:b/>
          <w:color w:val="7030A0"/>
          <w:lang w:val="en-IN"/>
        </w:rPr>
        <w:t>“</w:t>
      </w:r>
      <w:proofErr w:type="gramStart"/>
      <w:r w:rsidRPr="00D92C4A">
        <w:rPr>
          <w:b/>
          <w:color w:val="7030A0"/>
          <w:lang w:val="en-IN"/>
        </w:rPr>
        <w:t>Next :</w:t>
      </w:r>
      <w:proofErr w:type="gramEnd"/>
      <w:r w:rsidRPr="00D92C4A">
        <w:rPr>
          <w:b/>
          <w:color w:val="7030A0"/>
          <w:lang w:val="en-IN"/>
        </w:rPr>
        <w:t xml:space="preserve"> Tags &gt;”</w:t>
      </w:r>
      <w:r>
        <w:rPr>
          <w:lang w:val="en-IN"/>
        </w:rPr>
        <w:t>.</w:t>
      </w:r>
    </w:p>
    <w:p w:rsidR="006E560C" w:rsidRDefault="00197B95">
      <w:pPr>
        <w:rPr>
          <w:lang w:val="en-IN"/>
        </w:rPr>
      </w:pPr>
      <w:r>
        <w:rPr>
          <w:noProof/>
        </w:rPr>
        <w:drawing>
          <wp:inline distT="0" distB="0" distL="0" distR="0" wp14:anchorId="778246E6" wp14:editId="3FF5BB2C">
            <wp:extent cx="5943600" cy="4559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559935"/>
                    </a:xfrm>
                    <a:prstGeom prst="rect">
                      <a:avLst/>
                    </a:prstGeom>
                  </pic:spPr>
                </pic:pic>
              </a:graphicData>
            </a:graphic>
          </wp:inline>
        </w:drawing>
      </w:r>
    </w:p>
    <w:p w:rsidR="00B00037" w:rsidRDefault="00B00037">
      <w:pPr>
        <w:rPr>
          <w:lang w:val="en-IN"/>
        </w:rPr>
      </w:pPr>
    </w:p>
    <w:p w:rsidR="00B00037" w:rsidRDefault="00B00037">
      <w:pPr>
        <w:rPr>
          <w:lang w:val="en-IN"/>
        </w:rPr>
      </w:pPr>
    </w:p>
    <w:p w:rsidR="00B00037" w:rsidRDefault="00B00037">
      <w:pPr>
        <w:rPr>
          <w:lang w:val="en-IN"/>
        </w:rPr>
      </w:pPr>
    </w:p>
    <w:p w:rsidR="00B00037" w:rsidRDefault="00B00037">
      <w:pPr>
        <w:rPr>
          <w:lang w:val="en-IN"/>
        </w:rPr>
      </w:pPr>
    </w:p>
    <w:p w:rsidR="00B00037" w:rsidRDefault="00B00037">
      <w:pPr>
        <w:rPr>
          <w:lang w:val="en-IN"/>
        </w:rPr>
      </w:pPr>
    </w:p>
    <w:p w:rsidR="00B00037" w:rsidRDefault="00B00037">
      <w:pPr>
        <w:rPr>
          <w:lang w:val="en-IN"/>
        </w:rPr>
      </w:pPr>
    </w:p>
    <w:p w:rsidR="00B00037" w:rsidRDefault="00B00037">
      <w:pPr>
        <w:rPr>
          <w:lang w:val="en-IN"/>
        </w:rPr>
      </w:pPr>
    </w:p>
    <w:p w:rsidR="00B00037" w:rsidRDefault="00B00037">
      <w:pPr>
        <w:rPr>
          <w:lang w:val="en-IN"/>
        </w:rPr>
      </w:pPr>
    </w:p>
    <w:p w:rsidR="00B00037" w:rsidRDefault="00B00037">
      <w:pPr>
        <w:rPr>
          <w:lang w:val="en-IN"/>
        </w:rPr>
      </w:pPr>
    </w:p>
    <w:p w:rsidR="00B00037" w:rsidRDefault="00B00037">
      <w:pPr>
        <w:rPr>
          <w:lang w:val="en-IN"/>
        </w:rPr>
      </w:pPr>
    </w:p>
    <w:p w:rsidR="00B00037" w:rsidRDefault="00DB232B">
      <w:pPr>
        <w:rPr>
          <w:lang w:val="en-IN"/>
        </w:rPr>
      </w:pPr>
      <w:r>
        <w:rPr>
          <w:lang w:val="en-IN"/>
        </w:rPr>
        <w:t xml:space="preserve">In </w:t>
      </w:r>
      <w:r w:rsidRPr="00EE0844">
        <w:rPr>
          <w:b/>
          <w:lang w:val="en-IN"/>
        </w:rPr>
        <w:t>“Tags”</w:t>
      </w:r>
      <w:r>
        <w:rPr>
          <w:lang w:val="en-IN"/>
        </w:rPr>
        <w:t>,</w:t>
      </w:r>
    </w:p>
    <w:p w:rsidR="00DB232B" w:rsidRDefault="00DB232B">
      <w:pPr>
        <w:rPr>
          <w:lang w:val="en-IN"/>
        </w:rPr>
      </w:pPr>
      <w:proofErr w:type="gramStart"/>
      <w:r>
        <w:rPr>
          <w:lang w:val="en-IN"/>
        </w:rPr>
        <w:t xml:space="preserve">Type </w:t>
      </w:r>
      <w:r w:rsidR="00D47F88" w:rsidRPr="003218CB">
        <w:rPr>
          <w:b/>
          <w:lang w:val="en-IN"/>
        </w:rPr>
        <w:t>“KEY”</w:t>
      </w:r>
      <w:r w:rsidR="00D47F88">
        <w:rPr>
          <w:lang w:val="en-IN"/>
        </w:rPr>
        <w:t xml:space="preserve"> as </w:t>
      </w:r>
      <w:r w:rsidRPr="005735A5">
        <w:rPr>
          <w:b/>
          <w:color w:val="7030A0"/>
          <w:lang w:val="en-IN"/>
        </w:rPr>
        <w:t>“</w:t>
      </w:r>
      <w:r w:rsidR="00D47F88" w:rsidRPr="005735A5">
        <w:rPr>
          <w:b/>
          <w:color w:val="7030A0"/>
          <w:lang w:val="en-IN"/>
        </w:rPr>
        <w:t>Name”</w:t>
      </w:r>
      <w:r w:rsidR="00D47F88">
        <w:rPr>
          <w:lang w:val="en-IN"/>
        </w:rPr>
        <w:t xml:space="preserve"> and </w:t>
      </w:r>
      <w:r w:rsidR="00D47F88" w:rsidRPr="00C93E11">
        <w:rPr>
          <w:b/>
          <w:lang w:val="en-IN"/>
        </w:rPr>
        <w:t>“VALUE”</w:t>
      </w:r>
      <w:r w:rsidR="00AC52A9">
        <w:rPr>
          <w:lang w:val="en-IN"/>
        </w:rPr>
        <w:t xml:space="preserve"> as </w:t>
      </w:r>
      <w:r w:rsidR="00AC52A9" w:rsidRPr="00BF375C">
        <w:rPr>
          <w:b/>
          <w:color w:val="7030A0"/>
          <w:lang w:val="en-IN"/>
        </w:rPr>
        <w:t>“</w:t>
      </w:r>
      <w:proofErr w:type="spellStart"/>
      <w:r w:rsidR="00AC52A9" w:rsidRPr="00BF375C">
        <w:rPr>
          <w:b/>
          <w:color w:val="7030A0"/>
          <w:lang w:val="en-IN"/>
        </w:rPr>
        <w:t>Sansbound</w:t>
      </w:r>
      <w:proofErr w:type="spellEnd"/>
      <w:r w:rsidR="00AC52A9" w:rsidRPr="00BF375C">
        <w:rPr>
          <w:b/>
          <w:color w:val="7030A0"/>
          <w:lang w:val="en-IN"/>
        </w:rPr>
        <w:t>-Blob”</w:t>
      </w:r>
      <w:r w:rsidR="00AC52A9">
        <w:rPr>
          <w:lang w:val="en-IN"/>
        </w:rPr>
        <w:t>.</w:t>
      </w:r>
      <w:proofErr w:type="gramEnd"/>
    </w:p>
    <w:p w:rsidR="00B00037" w:rsidRDefault="00DB232B">
      <w:pPr>
        <w:rPr>
          <w:lang w:val="en-IN"/>
        </w:rPr>
      </w:pPr>
      <w:r>
        <w:rPr>
          <w:noProof/>
        </w:rPr>
        <w:drawing>
          <wp:inline distT="0" distB="0" distL="0" distR="0" wp14:anchorId="750D1E0E" wp14:editId="06FD98D1">
            <wp:extent cx="5943600" cy="45459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45965"/>
                    </a:xfrm>
                    <a:prstGeom prst="rect">
                      <a:avLst/>
                    </a:prstGeom>
                  </pic:spPr>
                </pic:pic>
              </a:graphicData>
            </a:graphic>
          </wp:inline>
        </w:drawing>
      </w:r>
    </w:p>
    <w:p w:rsidR="006D1FAD" w:rsidRDefault="006D1FAD">
      <w:pPr>
        <w:rPr>
          <w:lang w:val="en-IN"/>
        </w:rPr>
      </w:pPr>
    </w:p>
    <w:p w:rsidR="006D1FAD" w:rsidRDefault="006D1FAD">
      <w:pPr>
        <w:rPr>
          <w:lang w:val="en-IN"/>
        </w:rPr>
      </w:pPr>
    </w:p>
    <w:p w:rsidR="006D1FAD" w:rsidRDefault="006D1FAD">
      <w:pPr>
        <w:rPr>
          <w:lang w:val="en-IN"/>
        </w:rPr>
      </w:pPr>
    </w:p>
    <w:p w:rsidR="006D1FAD" w:rsidRDefault="006D1FAD">
      <w:pPr>
        <w:rPr>
          <w:lang w:val="en-IN"/>
        </w:rPr>
      </w:pPr>
    </w:p>
    <w:p w:rsidR="006D1FAD" w:rsidRDefault="006D1FAD">
      <w:pPr>
        <w:rPr>
          <w:lang w:val="en-IN"/>
        </w:rPr>
      </w:pPr>
    </w:p>
    <w:p w:rsidR="006D1FAD" w:rsidRDefault="006D1FAD">
      <w:pPr>
        <w:rPr>
          <w:lang w:val="en-IN"/>
        </w:rPr>
      </w:pPr>
    </w:p>
    <w:p w:rsidR="006D1FAD" w:rsidRDefault="006D1FAD">
      <w:pPr>
        <w:rPr>
          <w:lang w:val="en-IN"/>
        </w:rPr>
      </w:pPr>
    </w:p>
    <w:p w:rsidR="006D1FAD" w:rsidRDefault="006D1FAD">
      <w:pPr>
        <w:rPr>
          <w:lang w:val="en-IN"/>
        </w:rPr>
      </w:pPr>
    </w:p>
    <w:p w:rsidR="006D1FAD" w:rsidRDefault="006D1FAD">
      <w:pPr>
        <w:rPr>
          <w:lang w:val="en-IN"/>
        </w:rPr>
      </w:pPr>
    </w:p>
    <w:p w:rsidR="00145C4C" w:rsidRDefault="00145C4C">
      <w:pPr>
        <w:rPr>
          <w:lang w:val="en-IN"/>
        </w:rPr>
      </w:pPr>
      <w:r>
        <w:rPr>
          <w:lang w:val="en-IN"/>
        </w:rPr>
        <w:t xml:space="preserve">Click </w:t>
      </w:r>
      <w:r w:rsidRPr="00EF54F1">
        <w:rPr>
          <w:b/>
          <w:color w:val="7030A0"/>
          <w:lang w:val="en-IN"/>
        </w:rPr>
        <w:t>“</w:t>
      </w:r>
      <w:proofErr w:type="gramStart"/>
      <w:r w:rsidRPr="00EF54F1">
        <w:rPr>
          <w:b/>
          <w:color w:val="7030A0"/>
          <w:lang w:val="en-IN"/>
        </w:rPr>
        <w:t>Next :</w:t>
      </w:r>
      <w:proofErr w:type="gramEnd"/>
      <w:r w:rsidRPr="00EF54F1">
        <w:rPr>
          <w:b/>
          <w:color w:val="7030A0"/>
          <w:lang w:val="en-IN"/>
        </w:rPr>
        <w:t xml:space="preserve"> Review + create”</w:t>
      </w:r>
      <w:r>
        <w:rPr>
          <w:lang w:val="en-IN"/>
        </w:rPr>
        <w:t>.</w:t>
      </w:r>
    </w:p>
    <w:p w:rsidR="006D1FAD" w:rsidRDefault="00145C4C">
      <w:pPr>
        <w:rPr>
          <w:lang w:val="en-IN"/>
        </w:rPr>
      </w:pPr>
      <w:r>
        <w:rPr>
          <w:noProof/>
        </w:rPr>
        <w:drawing>
          <wp:inline distT="0" distB="0" distL="0" distR="0" wp14:anchorId="03BF9412" wp14:editId="2EE02DAA">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531995"/>
                    </a:xfrm>
                    <a:prstGeom prst="rect">
                      <a:avLst/>
                    </a:prstGeom>
                  </pic:spPr>
                </pic:pic>
              </a:graphicData>
            </a:graphic>
          </wp:inline>
        </w:drawing>
      </w:r>
    </w:p>
    <w:p w:rsidR="0010575C" w:rsidRDefault="0010575C">
      <w:pPr>
        <w:rPr>
          <w:lang w:val="en-IN"/>
        </w:rPr>
      </w:pPr>
    </w:p>
    <w:p w:rsidR="0010575C" w:rsidRDefault="0010575C">
      <w:pPr>
        <w:rPr>
          <w:lang w:val="en-IN"/>
        </w:rPr>
      </w:pPr>
    </w:p>
    <w:p w:rsidR="0010575C" w:rsidRDefault="0010575C">
      <w:pPr>
        <w:rPr>
          <w:lang w:val="en-IN"/>
        </w:rPr>
      </w:pPr>
    </w:p>
    <w:p w:rsidR="0010575C" w:rsidRDefault="0010575C">
      <w:pPr>
        <w:rPr>
          <w:lang w:val="en-IN"/>
        </w:rPr>
      </w:pPr>
    </w:p>
    <w:p w:rsidR="0010575C" w:rsidRDefault="0010575C">
      <w:pPr>
        <w:rPr>
          <w:lang w:val="en-IN"/>
        </w:rPr>
      </w:pPr>
    </w:p>
    <w:p w:rsidR="0010575C" w:rsidRDefault="0010575C">
      <w:pPr>
        <w:rPr>
          <w:lang w:val="en-IN"/>
        </w:rPr>
      </w:pPr>
    </w:p>
    <w:p w:rsidR="0010575C" w:rsidRDefault="0010575C">
      <w:pPr>
        <w:rPr>
          <w:lang w:val="en-IN"/>
        </w:rPr>
      </w:pPr>
    </w:p>
    <w:p w:rsidR="0010575C" w:rsidRDefault="0010575C">
      <w:pPr>
        <w:rPr>
          <w:lang w:val="en-IN"/>
        </w:rPr>
      </w:pPr>
    </w:p>
    <w:p w:rsidR="0010575C" w:rsidRDefault="0010575C">
      <w:pPr>
        <w:rPr>
          <w:lang w:val="en-IN"/>
        </w:rPr>
      </w:pPr>
    </w:p>
    <w:p w:rsidR="0010575C" w:rsidRDefault="0010575C">
      <w:pPr>
        <w:rPr>
          <w:lang w:val="en-IN"/>
        </w:rPr>
      </w:pPr>
    </w:p>
    <w:p w:rsidR="0010575C" w:rsidRDefault="0010575C">
      <w:pPr>
        <w:rPr>
          <w:lang w:val="en-IN"/>
        </w:rPr>
      </w:pPr>
    </w:p>
    <w:p w:rsidR="00415EF5" w:rsidRDefault="009E6D99">
      <w:pPr>
        <w:rPr>
          <w:lang w:val="en-IN"/>
        </w:rPr>
      </w:pPr>
      <w:r>
        <w:rPr>
          <w:lang w:val="en-IN"/>
        </w:rPr>
        <w:t xml:space="preserve">Click </w:t>
      </w:r>
      <w:r w:rsidRPr="007D2B49">
        <w:rPr>
          <w:b/>
          <w:color w:val="7030A0"/>
          <w:lang w:val="en-IN"/>
        </w:rPr>
        <w:t>“Create”</w:t>
      </w:r>
      <w:r>
        <w:rPr>
          <w:lang w:val="en-IN"/>
        </w:rPr>
        <w:t>.</w:t>
      </w:r>
    </w:p>
    <w:p w:rsidR="0010575C" w:rsidRDefault="00415EF5">
      <w:pPr>
        <w:rPr>
          <w:lang w:val="en-IN"/>
        </w:rPr>
      </w:pPr>
      <w:r>
        <w:rPr>
          <w:noProof/>
        </w:rPr>
        <w:drawing>
          <wp:inline distT="0" distB="0" distL="0" distR="0" wp14:anchorId="1B30B5D6" wp14:editId="7AB4F5A8">
            <wp:extent cx="5943600" cy="4504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504055"/>
                    </a:xfrm>
                    <a:prstGeom prst="rect">
                      <a:avLst/>
                    </a:prstGeom>
                  </pic:spPr>
                </pic:pic>
              </a:graphicData>
            </a:graphic>
          </wp:inline>
        </w:drawing>
      </w:r>
    </w:p>
    <w:p w:rsidR="00B54F48" w:rsidRDefault="00B54F48">
      <w:pPr>
        <w:rPr>
          <w:lang w:val="en-IN"/>
        </w:rPr>
      </w:pPr>
    </w:p>
    <w:p w:rsidR="00B54F48" w:rsidRDefault="00B54F48">
      <w:pPr>
        <w:rPr>
          <w:lang w:val="en-IN"/>
        </w:rPr>
      </w:pPr>
    </w:p>
    <w:p w:rsidR="00B54F48" w:rsidRDefault="00B54F48">
      <w:pPr>
        <w:rPr>
          <w:lang w:val="en-IN"/>
        </w:rPr>
      </w:pPr>
    </w:p>
    <w:p w:rsidR="00B54F48" w:rsidRDefault="00B54F48">
      <w:pPr>
        <w:rPr>
          <w:lang w:val="en-IN"/>
        </w:rPr>
      </w:pPr>
    </w:p>
    <w:p w:rsidR="00B54F48" w:rsidRDefault="00B54F48">
      <w:pPr>
        <w:rPr>
          <w:lang w:val="en-IN"/>
        </w:rPr>
      </w:pPr>
    </w:p>
    <w:p w:rsidR="00B54F48" w:rsidRDefault="00B54F48">
      <w:pPr>
        <w:rPr>
          <w:lang w:val="en-IN"/>
        </w:rPr>
      </w:pPr>
    </w:p>
    <w:p w:rsidR="00B54F48" w:rsidRDefault="00B54F48">
      <w:pPr>
        <w:rPr>
          <w:lang w:val="en-IN"/>
        </w:rPr>
      </w:pPr>
    </w:p>
    <w:p w:rsidR="00B54F48" w:rsidRDefault="00B54F48">
      <w:pPr>
        <w:rPr>
          <w:lang w:val="en-IN"/>
        </w:rPr>
      </w:pPr>
    </w:p>
    <w:p w:rsidR="00B54F48" w:rsidRDefault="00B54F48">
      <w:pPr>
        <w:rPr>
          <w:lang w:val="en-IN"/>
        </w:rPr>
      </w:pPr>
    </w:p>
    <w:p w:rsidR="00B54F48" w:rsidRDefault="007D3199">
      <w:pPr>
        <w:rPr>
          <w:lang w:val="en-IN"/>
        </w:rPr>
      </w:pPr>
      <w:r>
        <w:rPr>
          <w:lang w:val="en-IN"/>
        </w:rPr>
        <w:t xml:space="preserve">Click </w:t>
      </w:r>
      <w:r w:rsidRPr="008D4665">
        <w:rPr>
          <w:b/>
          <w:color w:val="7030A0"/>
          <w:lang w:val="en-IN"/>
        </w:rPr>
        <w:t>“Go to resource”</w:t>
      </w:r>
      <w:r>
        <w:rPr>
          <w:lang w:val="en-IN"/>
        </w:rPr>
        <w:t>.</w:t>
      </w:r>
    </w:p>
    <w:p w:rsidR="00B54F48" w:rsidRDefault="000008C1">
      <w:pPr>
        <w:rPr>
          <w:lang w:val="en-IN"/>
        </w:rPr>
      </w:pPr>
      <w:r>
        <w:rPr>
          <w:noProof/>
        </w:rPr>
        <w:drawing>
          <wp:inline distT="0" distB="0" distL="0" distR="0" wp14:anchorId="32013545" wp14:editId="266565D8">
            <wp:extent cx="5943600" cy="4513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513580"/>
                    </a:xfrm>
                    <a:prstGeom prst="rect">
                      <a:avLst/>
                    </a:prstGeom>
                  </pic:spPr>
                </pic:pic>
              </a:graphicData>
            </a:graphic>
          </wp:inline>
        </w:drawing>
      </w:r>
    </w:p>
    <w:p w:rsidR="00AF5BE9" w:rsidRDefault="00AF5BE9">
      <w:pPr>
        <w:rPr>
          <w:lang w:val="en-IN"/>
        </w:rPr>
      </w:pPr>
    </w:p>
    <w:p w:rsidR="00AF5BE9" w:rsidRDefault="00AF5BE9">
      <w:pPr>
        <w:rPr>
          <w:lang w:val="en-IN"/>
        </w:rPr>
      </w:pPr>
    </w:p>
    <w:p w:rsidR="00AF5BE9" w:rsidRDefault="00AF5BE9">
      <w:pPr>
        <w:rPr>
          <w:lang w:val="en-IN"/>
        </w:rPr>
      </w:pPr>
    </w:p>
    <w:p w:rsidR="00AF5BE9" w:rsidRDefault="00AF5BE9">
      <w:pPr>
        <w:rPr>
          <w:lang w:val="en-IN"/>
        </w:rPr>
      </w:pPr>
    </w:p>
    <w:p w:rsidR="00AF5BE9" w:rsidRDefault="00AF5BE9">
      <w:pPr>
        <w:rPr>
          <w:lang w:val="en-IN"/>
        </w:rPr>
      </w:pPr>
    </w:p>
    <w:p w:rsidR="00AF5BE9" w:rsidRDefault="00AF5BE9">
      <w:pPr>
        <w:rPr>
          <w:lang w:val="en-IN"/>
        </w:rPr>
      </w:pPr>
    </w:p>
    <w:p w:rsidR="00AF5BE9" w:rsidRDefault="00AF5BE9">
      <w:pPr>
        <w:rPr>
          <w:lang w:val="en-IN"/>
        </w:rPr>
      </w:pPr>
    </w:p>
    <w:p w:rsidR="00AF5BE9" w:rsidRDefault="00AF5BE9">
      <w:pPr>
        <w:rPr>
          <w:lang w:val="en-IN"/>
        </w:rPr>
      </w:pPr>
    </w:p>
    <w:p w:rsidR="00AF5BE9" w:rsidRDefault="00AF5BE9">
      <w:pPr>
        <w:rPr>
          <w:lang w:val="en-IN"/>
        </w:rPr>
      </w:pPr>
    </w:p>
    <w:p w:rsidR="00AF5BE9" w:rsidRDefault="00AF5BE9" w:rsidP="00DC6A7B">
      <w:pPr>
        <w:rPr>
          <w:lang w:val="en-IN"/>
        </w:rPr>
      </w:pPr>
    </w:p>
    <w:p w:rsidR="000448C3" w:rsidRDefault="00DC6A7B" w:rsidP="00DC6A7B">
      <w:pPr>
        <w:rPr>
          <w:lang w:val="en-IN"/>
        </w:rPr>
      </w:pPr>
      <w:r>
        <w:rPr>
          <w:lang w:val="en-IN"/>
        </w:rPr>
        <w:t xml:space="preserve">In </w:t>
      </w:r>
      <w:r w:rsidR="00D13855">
        <w:rPr>
          <w:lang w:val="en-IN"/>
        </w:rPr>
        <w:t>“</w:t>
      </w:r>
      <w:proofErr w:type="spellStart"/>
      <w:r w:rsidR="00D13855">
        <w:rPr>
          <w:lang w:val="en-IN"/>
        </w:rPr>
        <w:t>sansboundblob</w:t>
      </w:r>
      <w:proofErr w:type="spellEnd"/>
      <w:r w:rsidR="00D13855">
        <w:rPr>
          <w:lang w:val="en-IN"/>
        </w:rPr>
        <w:t>” storage account</w:t>
      </w:r>
      <w:r>
        <w:rPr>
          <w:lang w:val="en-IN"/>
        </w:rPr>
        <w:t xml:space="preserve">, </w:t>
      </w:r>
      <w:r w:rsidR="000448C3">
        <w:rPr>
          <w:lang w:val="en-IN"/>
        </w:rPr>
        <w:t>click blobs.</w:t>
      </w:r>
    </w:p>
    <w:p w:rsidR="00DC6A7B" w:rsidRDefault="000448C3" w:rsidP="00DC6A7B">
      <w:pPr>
        <w:rPr>
          <w:lang w:val="en-IN"/>
        </w:rPr>
      </w:pPr>
      <w:r>
        <w:rPr>
          <w:lang w:val="en-IN"/>
        </w:rPr>
        <w:t xml:space="preserve">Then </w:t>
      </w:r>
      <w:r w:rsidR="00DC6A7B">
        <w:rPr>
          <w:lang w:val="en-IN"/>
        </w:rPr>
        <w:t>create container and upload the files into the container.</w:t>
      </w:r>
    </w:p>
    <w:p w:rsidR="00AF5BE9" w:rsidRDefault="00DC6A7B">
      <w:pPr>
        <w:rPr>
          <w:lang w:val="en-IN"/>
        </w:rPr>
      </w:pPr>
      <w:r>
        <w:rPr>
          <w:noProof/>
        </w:rPr>
        <w:drawing>
          <wp:inline distT="0" distB="0" distL="0" distR="0" wp14:anchorId="06D847C0" wp14:editId="273D2C66">
            <wp:extent cx="5943600" cy="4504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504055"/>
                    </a:xfrm>
                    <a:prstGeom prst="rect">
                      <a:avLst/>
                    </a:prstGeom>
                  </pic:spPr>
                </pic:pic>
              </a:graphicData>
            </a:graphic>
          </wp:inline>
        </w:drawing>
      </w:r>
    </w:p>
    <w:p w:rsidR="007870EA" w:rsidRDefault="007870EA">
      <w:pPr>
        <w:rPr>
          <w:lang w:val="en-IN"/>
        </w:rPr>
      </w:pPr>
    </w:p>
    <w:p w:rsidR="007870EA" w:rsidRPr="00F73096" w:rsidRDefault="00B55AD5">
      <w:pPr>
        <w:rPr>
          <w:lang w:val="en-IN"/>
        </w:rPr>
      </w:pPr>
      <w:proofErr w:type="gramStart"/>
      <w:r>
        <w:rPr>
          <w:lang w:val="en-IN"/>
        </w:rPr>
        <w:t>Note :</w:t>
      </w:r>
      <w:proofErr w:type="gramEnd"/>
      <w:r>
        <w:rPr>
          <w:lang w:val="en-IN"/>
        </w:rPr>
        <w:t xml:space="preserve"> </w:t>
      </w:r>
      <w:r w:rsidR="007870EA">
        <w:rPr>
          <w:lang w:val="en-IN"/>
        </w:rPr>
        <w:t xml:space="preserve">Whatever the data you have stored in that container it will kept </w:t>
      </w:r>
      <w:r w:rsidR="00F867CF">
        <w:rPr>
          <w:lang w:val="en-IN"/>
        </w:rPr>
        <w:t xml:space="preserve">three copies in </w:t>
      </w:r>
      <w:r w:rsidR="00CD0B1C">
        <w:rPr>
          <w:lang w:val="en-IN"/>
        </w:rPr>
        <w:t>each</w:t>
      </w:r>
      <w:r w:rsidR="00F867CF">
        <w:rPr>
          <w:lang w:val="en-IN"/>
        </w:rPr>
        <w:t xml:space="preserve"> </w:t>
      </w:r>
      <w:r w:rsidR="006B55C0">
        <w:rPr>
          <w:lang w:val="en-IN"/>
        </w:rPr>
        <w:t>Availability zone.</w:t>
      </w:r>
      <w:r w:rsidR="00402BDD">
        <w:rPr>
          <w:lang w:val="en-IN"/>
        </w:rPr>
        <w:t xml:space="preserve">  </w:t>
      </w:r>
      <w:proofErr w:type="gramStart"/>
      <w:r w:rsidR="00402BDD">
        <w:rPr>
          <w:lang w:val="en-IN"/>
        </w:rPr>
        <w:t>If the Availability Zone – A fails, then you can able to access data from Availability Zone – B.</w:t>
      </w:r>
      <w:proofErr w:type="gramEnd"/>
      <w:r w:rsidR="007904C5">
        <w:rPr>
          <w:lang w:val="en-IN"/>
        </w:rPr>
        <w:t xml:space="preserve">  That’s the reason we have preferred </w:t>
      </w:r>
      <w:r w:rsidR="0018172C">
        <w:rPr>
          <w:lang w:val="en-IN"/>
        </w:rPr>
        <w:t>Zone-based Redundant Storage.</w:t>
      </w:r>
    </w:p>
    <w:sectPr w:rsidR="007870EA" w:rsidRPr="00F73096">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2CEB" w:rsidRDefault="007A2CEB" w:rsidP="002E5BE9">
      <w:pPr>
        <w:spacing w:after="0" w:line="240" w:lineRule="auto"/>
      </w:pPr>
      <w:r>
        <w:separator/>
      </w:r>
    </w:p>
  </w:endnote>
  <w:endnote w:type="continuationSeparator" w:id="0">
    <w:p w:rsidR="007A2CEB" w:rsidRDefault="007A2CEB" w:rsidP="002E5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3088683"/>
      <w:docPartObj>
        <w:docPartGallery w:val="Page Numbers (Bottom of Page)"/>
        <w:docPartUnique/>
      </w:docPartObj>
    </w:sdtPr>
    <w:sdtContent>
      <w:sdt>
        <w:sdtPr>
          <w:id w:val="-1669238322"/>
          <w:docPartObj>
            <w:docPartGallery w:val="Page Numbers (Top of Page)"/>
            <w:docPartUnique/>
          </w:docPartObj>
        </w:sdtPr>
        <w:sdtContent>
          <w:p w:rsidR="00F32264" w:rsidRDefault="00F3226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B2299E">
              <w:rPr>
                <w:b/>
                <w:bCs/>
                <w:noProof/>
              </w:rPr>
              <w:t>17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2299E">
              <w:rPr>
                <w:b/>
                <w:bCs/>
                <w:noProof/>
              </w:rPr>
              <w:t>17</w:t>
            </w:r>
            <w:r>
              <w:rPr>
                <w:b/>
                <w:bCs/>
                <w:sz w:val="24"/>
                <w:szCs w:val="24"/>
              </w:rPr>
              <w:fldChar w:fldCharType="end"/>
            </w:r>
          </w:p>
        </w:sdtContent>
      </w:sdt>
    </w:sdtContent>
  </w:sdt>
  <w:p w:rsidR="00F32264" w:rsidRDefault="00F322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2CEB" w:rsidRDefault="007A2CEB" w:rsidP="002E5BE9">
      <w:pPr>
        <w:spacing w:after="0" w:line="240" w:lineRule="auto"/>
      </w:pPr>
      <w:r>
        <w:separator/>
      </w:r>
    </w:p>
  </w:footnote>
  <w:footnote w:type="continuationSeparator" w:id="0">
    <w:p w:rsidR="007A2CEB" w:rsidRDefault="007A2CEB" w:rsidP="002E5B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BE9" w:rsidRDefault="002E5BE9" w:rsidP="002E5BE9">
    <w:pPr>
      <w:pStyle w:val="Header"/>
    </w:pPr>
    <w:r>
      <w:t>Cloud Computing - Azure</w:t>
    </w:r>
    <w:r>
      <w:tab/>
    </w:r>
    <w:r>
      <w:tab/>
      <w:t xml:space="preserve">     </w:t>
    </w:r>
    <w:r>
      <w:rPr>
        <w:noProof/>
      </w:rPr>
      <w:drawing>
        <wp:inline distT="0" distB="0" distL="0" distR="0" wp14:anchorId="68181AB1" wp14:editId="7FC4D655">
          <wp:extent cx="1838960" cy="295275"/>
          <wp:effectExtent l="0" t="0" r="8890" b="9525"/>
          <wp:docPr id="546806265" name="picture"/>
          <wp:cNvGraphicFramePr/>
          <a:graphic xmlns:a="http://schemas.openxmlformats.org/drawingml/2006/main">
            <a:graphicData uri="http://schemas.openxmlformats.org/drawingml/2006/picture">
              <pic:pic xmlns:pic="http://schemas.openxmlformats.org/drawingml/2006/picture">
                <pic:nvPicPr>
                  <pic:cNvPr id="546806265" name="picture"/>
                  <pic:cNvPicPr/>
                </pic:nvPicPr>
                <pic:blipFill>
                  <a:blip r:embed="rId1">
                    <a:extLst>
                      <a:ext uri="{28A0092B-C50C-407E-A947-70E740481C1C}">
                        <a14:useLocalDpi xmlns:a14="http://schemas.microsoft.com/office/drawing/2010/main" val="0"/>
                      </a:ext>
                    </a:extLst>
                  </a:blip>
                  <a:stretch>
                    <a:fillRect/>
                  </a:stretch>
                </pic:blipFill>
                <pic:spPr>
                  <a:xfrm>
                    <a:off x="0" y="0"/>
                    <a:ext cx="1838960" cy="295275"/>
                  </a:xfrm>
                  <a:prstGeom prst="rect">
                    <a:avLst/>
                  </a:prstGeom>
                </pic:spPr>
              </pic:pic>
            </a:graphicData>
          </a:graphic>
        </wp:inline>
      </w:drawing>
    </w:r>
  </w:p>
  <w:p w:rsidR="002E5BE9" w:rsidRPr="002E5BE9" w:rsidRDefault="002E5BE9" w:rsidP="002E5B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9116F2"/>
    <w:multiLevelType w:val="multilevel"/>
    <w:tmpl w:val="EADA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096"/>
    <w:rsid w:val="000008C1"/>
    <w:rsid w:val="000448C3"/>
    <w:rsid w:val="00044C22"/>
    <w:rsid w:val="000A376D"/>
    <w:rsid w:val="000A580F"/>
    <w:rsid w:val="000B0C57"/>
    <w:rsid w:val="000E36AD"/>
    <w:rsid w:val="0010575C"/>
    <w:rsid w:val="001316C1"/>
    <w:rsid w:val="0014192C"/>
    <w:rsid w:val="00145C4C"/>
    <w:rsid w:val="0018172C"/>
    <w:rsid w:val="00197B95"/>
    <w:rsid w:val="001B5381"/>
    <w:rsid w:val="001C28F5"/>
    <w:rsid w:val="001F266B"/>
    <w:rsid w:val="0020378C"/>
    <w:rsid w:val="00252147"/>
    <w:rsid w:val="002556C7"/>
    <w:rsid w:val="00280F20"/>
    <w:rsid w:val="00285679"/>
    <w:rsid w:val="002D1182"/>
    <w:rsid w:val="002E3B34"/>
    <w:rsid w:val="002E5BE9"/>
    <w:rsid w:val="00315ACC"/>
    <w:rsid w:val="003218CB"/>
    <w:rsid w:val="003474E6"/>
    <w:rsid w:val="0035025A"/>
    <w:rsid w:val="00381E5B"/>
    <w:rsid w:val="003B393B"/>
    <w:rsid w:val="003D05C5"/>
    <w:rsid w:val="003D3834"/>
    <w:rsid w:val="003E4492"/>
    <w:rsid w:val="00402BDD"/>
    <w:rsid w:val="00415EF5"/>
    <w:rsid w:val="00422DA2"/>
    <w:rsid w:val="004347B8"/>
    <w:rsid w:val="004762D4"/>
    <w:rsid w:val="004C1D91"/>
    <w:rsid w:val="004F29AB"/>
    <w:rsid w:val="00506744"/>
    <w:rsid w:val="00546C08"/>
    <w:rsid w:val="00557C8D"/>
    <w:rsid w:val="005735A5"/>
    <w:rsid w:val="005C533D"/>
    <w:rsid w:val="005D2073"/>
    <w:rsid w:val="005E4F12"/>
    <w:rsid w:val="00600C78"/>
    <w:rsid w:val="0064233D"/>
    <w:rsid w:val="00655018"/>
    <w:rsid w:val="0066453A"/>
    <w:rsid w:val="00670B8E"/>
    <w:rsid w:val="00673AEF"/>
    <w:rsid w:val="006B55C0"/>
    <w:rsid w:val="006D19B7"/>
    <w:rsid w:val="006D1FAD"/>
    <w:rsid w:val="006E560C"/>
    <w:rsid w:val="00705A85"/>
    <w:rsid w:val="00725224"/>
    <w:rsid w:val="00730638"/>
    <w:rsid w:val="0073254A"/>
    <w:rsid w:val="00732DD0"/>
    <w:rsid w:val="00737660"/>
    <w:rsid w:val="00737863"/>
    <w:rsid w:val="00744ABB"/>
    <w:rsid w:val="00744D20"/>
    <w:rsid w:val="00754AF5"/>
    <w:rsid w:val="007776B1"/>
    <w:rsid w:val="007870EA"/>
    <w:rsid w:val="007904C5"/>
    <w:rsid w:val="007971E5"/>
    <w:rsid w:val="007A2CEB"/>
    <w:rsid w:val="007B5405"/>
    <w:rsid w:val="007C419B"/>
    <w:rsid w:val="007D2B49"/>
    <w:rsid w:val="007D3199"/>
    <w:rsid w:val="00843AC3"/>
    <w:rsid w:val="008609D9"/>
    <w:rsid w:val="00873BDB"/>
    <w:rsid w:val="00881C8E"/>
    <w:rsid w:val="00896071"/>
    <w:rsid w:val="008C0C33"/>
    <w:rsid w:val="008C1161"/>
    <w:rsid w:val="008D4665"/>
    <w:rsid w:val="008E01C2"/>
    <w:rsid w:val="008E394A"/>
    <w:rsid w:val="00907011"/>
    <w:rsid w:val="00912F36"/>
    <w:rsid w:val="00945BC5"/>
    <w:rsid w:val="00954271"/>
    <w:rsid w:val="00963ED6"/>
    <w:rsid w:val="009B0078"/>
    <w:rsid w:val="009C64CE"/>
    <w:rsid w:val="009D2E01"/>
    <w:rsid w:val="009E6D99"/>
    <w:rsid w:val="00A134EA"/>
    <w:rsid w:val="00A51140"/>
    <w:rsid w:val="00AA24EC"/>
    <w:rsid w:val="00AB0FB1"/>
    <w:rsid w:val="00AB2DC5"/>
    <w:rsid w:val="00AC52A9"/>
    <w:rsid w:val="00AC718E"/>
    <w:rsid w:val="00AD067C"/>
    <w:rsid w:val="00AD515B"/>
    <w:rsid w:val="00AE050A"/>
    <w:rsid w:val="00AE1368"/>
    <w:rsid w:val="00AF5BE9"/>
    <w:rsid w:val="00B00037"/>
    <w:rsid w:val="00B2299E"/>
    <w:rsid w:val="00B434BB"/>
    <w:rsid w:val="00B5037E"/>
    <w:rsid w:val="00B54F48"/>
    <w:rsid w:val="00B55AD5"/>
    <w:rsid w:val="00B763F5"/>
    <w:rsid w:val="00BD712E"/>
    <w:rsid w:val="00BF375C"/>
    <w:rsid w:val="00C07F8C"/>
    <w:rsid w:val="00C44760"/>
    <w:rsid w:val="00C72E9E"/>
    <w:rsid w:val="00C81D52"/>
    <w:rsid w:val="00C93E11"/>
    <w:rsid w:val="00CB47AF"/>
    <w:rsid w:val="00CD0B1C"/>
    <w:rsid w:val="00CD6AE8"/>
    <w:rsid w:val="00CE168A"/>
    <w:rsid w:val="00CE5B27"/>
    <w:rsid w:val="00D13855"/>
    <w:rsid w:val="00D47F88"/>
    <w:rsid w:val="00D92C4A"/>
    <w:rsid w:val="00D94735"/>
    <w:rsid w:val="00DB07D5"/>
    <w:rsid w:val="00DB232B"/>
    <w:rsid w:val="00DC6A7B"/>
    <w:rsid w:val="00DD2EC8"/>
    <w:rsid w:val="00EA718B"/>
    <w:rsid w:val="00ED1B06"/>
    <w:rsid w:val="00EE0844"/>
    <w:rsid w:val="00EF54F1"/>
    <w:rsid w:val="00F32264"/>
    <w:rsid w:val="00F435B7"/>
    <w:rsid w:val="00F634A6"/>
    <w:rsid w:val="00F73096"/>
    <w:rsid w:val="00F74F3D"/>
    <w:rsid w:val="00F867CF"/>
    <w:rsid w:val="00F971F8"/>
    <w:rsid w:val="00FE4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30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096"/>
    <w:rPr>
      <w:rFonts w:ascii="Tahoma" w:hAnsi="Tahoma" w:cs="Tahoma"/>
      <w:sz w:val="16"/>
      <w:szCs w:val="16"/>
    </w:rPr>
  </w:style>
  <w:style w:type="paragraph" w:styleId="Header">
    <w:name w:val="header"/>
    <w:basedOn w:val="Normal"/>
    <w:link w:val="HeaderChar"/>
    <w:uiPriority w:val="99"/>
    <w:unhideWhenUsed/>
    <w:rsid w:val="002E5B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BE9"/>
  </w:style>
  <w:style w:type="paragraph" w:styleId="Footer">
    <w:name w:val="footer"/>
    <w:basedOn w:val="Normal"/>
    <w:link w:val="FooterChar"/>
    <w:uiPriority w:val="99"/>
    <w:unhideWhenUsed/>
    <w:rsid w:val="002E5B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BE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30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096"/>
    <w:rPr>
      <w:rFonts w:ascii="Tahoma" w:hAnsi="Tahoma" w:cs="Tahoma"/>
      <w:sz w:val="16"/>
      <w:szCs w:val="16"/>
    </w:rPr>
  </w:style>
  <w:style w:type="paragraph" w:styleId="Header">
    <w:name w:val="header"/>
    <w:basedOn w:val="Normal"/>
    <w:link w:val="HeaderChar"/>
    <w:uiPriority w:val="99"/>
    <w:unhideWhenUsed/>
    <w:rsid w:val="002E5B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BE9"/>
  </w:style>
  <w:style w:type="paragraph" w:styleId="Footer">
    <w:name w:val="footer"/>
    <w:basedOn w:val="Normal"/>
    <w:link w:val="FooterChar"/>
    <w:uiPriority w:val="99"/>
    <w:unhideWhenUsed/>
    <w:rsid w:val="002E5B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docs.microsoft.com/en-us/azure/storage/common/storage-account-overview"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microsoft.com/azure/availability-zones/az-overview"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docs.microsoft.com/en-us/azure/storage/common/storage-redundancy-lrs" TargetMode="External"/><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docs.microsoft.com/en-us/azure/storage/common/storage-scalability-target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BC1BB-1231-4002-880B-AFBBD44A3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17</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155</cp:revision>
  <cp:lastPrinted>2018-12-29T09:58:00Z</cp:lastPrinted>
  <dcterms:created xsi:type="dcterms:W3CDTF">2018-12-29T09:06:00Z</dcterms:created>
  <dcterms:modified xsi:type="dcterms:W3CDTF">2018-12-29T09:58:00Z</dcterms:modified>
</cp:coreProperties>
</file>