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E6" w:rsidRDefault="003339E6">
      <w:pPr>
        <w:rPr>
          <w:lang w:val="en-IN"/>
        </w:rPr>
      </w:pPr>
      <w:bookmarkStart w:id="0" w:name="_GoBack"/>
      <w:bookmarkEnd w:id="0"/>
    </w:p>
    <w:p w:rsidR="006870BC" w:rsidRDefault="006870BC" w:rsidP="006870BC">
      <w:pPr>
        <w:jc w:val="center"/>
        <w:rPr>
          <w:b/>
          <w:sz w:val="32"/>
          <w:lang w:val="en-IN"/>
        </w:rPr>
      </w:pPr>
      <w:r w:rsidRPr="000B0346">
        <w:rPr>
          <w:b/>
          <w:sz w:val="32"/>
          <w:lang w:val="en-IN"/>
        </w:rPr>
        <w:t>Lab</w:t>
      </w:r>
      <w:r w:rsidR="00AF0877">
        <w:rPr>
          <w:b/>
          <w:sz w:val="32"/>
          <w:lang w:val="en-IN"/>
        </w:rPr>
        <w:t>20</w:t>
      </w:r>
      <w:r>
        <w:rPr>
          <w:b/>
          <w:sz w:val="32"/>
          <w:lang w:val="en-IN"/>
        </w:rPr>
        <w:t xml:space="preserve"> </w:t>
      </w:r>
      <w:r w:rsidRPr="000B0346">
        <w:rPr>
          <w:b/>
          <w:sz w:val="32"/>
          <w:lang w:val="en-IN"/>
        </w:rPr>
        <w:t xml:space="preserve">– </w:t>
      </w:r>
      <w:r>
        <w:rPr>
          <w:b/>
          <w:sz w:val="32"/>
          <w:lang w:val="en-IN"/>
        </w:rPr>
        <w:t xml:space="preserve">Understanding </w:t>
      </w:r>
      <w:r w:rsidR="002925B4">
        <w:rPr>
          <w:b/>
          <w:sz w:val="32"/>
          <w:lang w:val="en-IN"/>
        </w:rPr>
        <w:t>Table</w:t>
      </w:r>
      <w:r>
        <w:rPr>
          <w:b/>
          <w:sz w:val="32"/>
          <w:lang w:val="en-IN"/>
        </w:rPr>
        <w:t xml:space="preserve"> Storage –</w:t>
      </w:r>
      <w:r w:rsidRPr="00705A7F">
        <w:rPr>
          <w:b/>
          <w:sz w:val="32"/>
          <w:lang w:val="en-IN"/>
        </w:rPr>
        <w:t xml:space="preserve"> Azure</w:t>
      </w:r>
    </w:p>
    <w:p w:rsidR="006870BC" w:rsidRPr="006870BC" w:rsidRDefault="006870BC" w:rsidP="00AD1E56">
      <w:pPr>
        <w:shd w:val="clear" w:color="auto" w:fill="FFFFFF"/>
        <w:spacing w:before="100" w:beforeAutospacing="1" w:after="0" w:line="240" w:lineRule="auto"/>
        <w:rPr>
          <w:rFonts w:ascii="Segoe UI" w:eastAsia="Times New Roman" w:hAnsi="Segoe UI" w:cs="Segoe UI"/>
          <w:b/>
          <w:color w:val="000000"/>
          <w:sz w:val="24"/>
          <w:szCs w:val="24"/>
        </w:rPr>
      </w:pPr>
      <w:r w:rsidRPr="00AD1E56">
        <w:rPr>
          <w:rFonts w:ascii="Segoe UI" w:eastAsia="Times New Roman" w:hAnsi="Segoe UI" w:cs="Segoe UI"/>
          <w:b/>
          <w:color w:val="000000"/>
          <w:sz w:val="24"/>
          <w:szCs w:val="24"/>
        </w:rPr>
        <w:t>Table storage</w:t>
      </w:r>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Azure Table storage is a service that stores structured </w:t>
      </w:r>
      <w:proofErr w:type="spellStart"/>
      <w:r w:rsidRPr="00AD1E56">
        <w:rPr>
          <w:rFonts w:ascii="Segoe UI" w:eastAsia="Times New Roman" w:hAnsi="Segoe UI" w:cs="Segoe UI"/>
          <w:color w:val="000000"/>
          <w:sz w:val="24"/>
          <w:szCs w:val="24"/>
        </w:rPr>
        <w:t>NoSQL</w:t>
      </w:r>
      <w:proofErr w:type="spellEnd"/>
      <w:r w:rsidRPr="00AD1E56">
        <w:rPr>
          <w:rFonts w:ascii="Segoe UI" w:eastAsia="Times New Roman" w:hAnsi="Segoe UI" w:cs="Segoe UI"/>
          <w:color w:val="000000"/>
          <w:sz w:val="24"/>
          <w:szCs w:val="24"/>
        </w:rPr>
        <w:t xml:space="preserve"> data in the cloud, providing a key/attribute store with a </w:t>
      </w:r>
      <w:proofErr w:type="spellStart"/>
      <w:r w:rsidRPr="00AD1E56">
        <w:rPr>
          <w:rFonts w:ascii="Segoe UI" w:eastAsia="Times New Roman" w:hAnsi="Segoe UI" w:cs="Segoe UI"/>
          <w:color w:val="000000"/>
          <w:sz w:val="24"/>
          <w:szCs w:val="24"/>
        </w:rPr>
        <w:t>schemaless</w:t>
      </w:r>
      <w:proofErr w:type="spellEnd"/>
      <w:r w:rsidRPr="00AD1E56">
        <w:rPr>
          <w:rFonts w:ascii="Segoe UI" w:eastAsia="Times New Roman" w:hAnsi="Segoe UI" w:cs="Segoe UI"/>
          <w:color w:val="000000"/>
          <w:sz w:val="24"/>
          <w:szCs w:val="24"/>
        </w:rPr>
        <w:t xml:space="preserve"> design. Because Table storage is </w:t>
      </w:r>
      <w:proofErr w:type="spellStart"/>
      <w:r w:rsidRPr="00AD1E56">
        <w:rPr>
          <w:rFonts w:ascii="Segoe UI" w:eastAsia="Times New Roman" w:hAnsi="Segoe UI" w:cs="Segoe UI"/>
          <w:color w:val="000000"/>
          <w:sz w:val="24"/>
          <w:szCs w:val="24"/>
        </w:rPr>
        <w:t>schemaless</w:t>
      </w:r>
      <w:proofErr w:type="spellEnd"/>
      <w:r w:rsidRPr="00AD1E56">
        <w:rPr>
          <w:rFonts w:ascii="Segoe UI" w:eastAsia="Times New Roman" w:hAnsi="Segoe UI" w:cs="Segoe UI"/>
          <w:color w:val="000000"/>
          <w:sz w:val="24"/>
          <w:szCs w:val="24"/>
        </w:rPr>
        <w:t>, it's easy to adapt your data as the needs of your application evolve. Access to Table storage data is fast and cost-effective for many types of applications, and is typically lower in cost than traditional SQL for similar volumes of data.</w:t>
      </w:r>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You can use Table storage to store flexible datasets like user data for web applications, address books, device information, or other types of metadata your service requires. You can store any number of entities in a table, and a storage account may contain any number of tables, up to the capacity limit of the storage account.</w:t>
      </w:r>
    </w:p>
    <w:p w:rsidR="001D7D71" w:rsidRDefault="001D7D71" w:rsidP="00AD1E56">
      <w:pPr>
        <w:shd w:val="clear" w:color="auto" w:fill="FFFFFF"/>
        <w:spacing w:after="0" w:line="240" w:lineRule="auto"/>
        <w:outlineLvl w:val="1"/>
        <w:rPr>
          <w:rFonts w:ascii="Segoe UI" w:eastAsia="Times New Roman" w:hAnsi="Segoe UI" w:cs="Segoe UI"/>
          <w:b/>
          <w:bCs/>
          <w:color w:val="000000"/>
          <w:sz w:val="36"/>
          <w:szCs w:val="36"/>
        </w:rPr>
      </w:pPr>
    </w:p>
    <w:p w:rsidR="00AD1E56" w:rsidRPr="00AD1E56" w:rsidRDefault="00AD1E56" w:rsidP="00AD1E56">
      <w:pPr>
        <w:shd w:val="clear" w:color="auto" w:fill="FFFFFF"/>
        <w:spacing w:after="0" w:line="240" w:lineRule="auto"/>
        <w:outlineLvl w:val="1"/>
        <w:rPr>
          <w:rFonts w:ascii="Segoe UI" w:eastAsia="Times New Roman" w:hAnsi="Segoe UI" w:cs="Segoe UI"/>
          <w:b/>
          <w:bCs/>
          <w:color w:val="000000"/>
          <w:sz w:val="36"/>
          <w:szCs w:val="36"/>
        </w:rPr>
      </w:pPr>
      <w:r w:rsidRPr="00AD1E56">
        <w:rPr>
          <w:rFonts w:ascii="Segoe UI" w:eastAsia="Times New Roman" w:hAnsi="Segoe UI" w:cs="Segoe UI"/>
          <w:b/>
          <w:bCs/>
          <w:color w:val="000000"/>
          <w:sz w:val="36"/>
          <w:szCs w:val="36"/>
        </w:rPr>
        <w:t xml:space="preserve">What is Table </w:t>
      </w:r>
      <w:proofErr w:type="gramStart"/>
      <w:r w:rsidRPr="00AD1E56">
        <w:rPr>
          <w:rFonts w:ascii="Segoe UI" w:eastAsia="Times New Roman" w:hAnsi="Segoe UI" w:cs="Segoe UI"/>
          <w:b/>
          <w:bCs/>
          <w:color w:val="000000"/>
          <w:sz w:val="36"/>
          <w:szCs w:val="36"/>
        </w:rPr>
        <w:t>storage</w:t>
      </w:r>
      <w:proofErr w:type="gramEnd"/>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Azure Table storage stores large amounts of structured data. The service is a </w:t>
      </w:r>
      <w:proofErr w:type="spellStart"/>
      <w:r w:rsidRPr="00AD1E56">
        <w:rPr>
          <w:rFonts w:ascii="Segoe UI" w:eastAsia="Times New Roman" w:hAnsi="Segoe UI" w:cs="Segoe UI"/>
          <w:color w:val="000000"/>
          <w:sz w:val="24"/>
          <w:szCs w:val="24"/>
        </w:rPr>
        <w:t>NoSQL</w:t>
      </w:r>
      <w:proofErr w:type="spellEnd"/>
      <w:r w:rsidRPr="00AD1E56">
        <w:rPr>
          <w:rFonts w:ascii="Segoe UI" w:eastAsia="Times New Roman" w:hAnsi="Segoe UI" w:cs="Segoe UI"/>
          <w:color w:val="000000"/>
          <w:sz w:val="24"/>
          <w:szCs w:val="24"/>
        </w:rPr>
        <w:t xml:space="preserve"> </w:t>
      </w:r>
      <w:proofErr w:type="spellStart"/>
      <w:r w:rsidRPr="00AD1E56">
        <w:rPr>
          <w:rFonts w:ascii="Segoe UI" w:eastAsia="Times New Roman" w:hAnsi="Segoe UI" w:cs="Segoe UI"/>
          <w:color w:val="000000"/>
          <w:sz w:val="24"/>
          <w:szCs w:val="24"/>
        </w:rPr>
        <w:t>datastore</w:t>
      </w:r>
      <w:proofErr w:type="spellEnd"/>
      <w:r w:rsidRPr="00AD1E56">
        <w:rPr>
          <w:rFonts w:ascii="Segoe UI" w:eastAsia="Times New Roman" w:hAnsi="Segoe UI" w:cs="Segoe UI"/>
          <w:color w:val="000000"/>
          <w:sz w:val="24"/>
          <w:szCs w:val="24"/>
        </w:rPr>
        <w:t xml:space="preserve"> which accepts authenticated calls from inside and outside the Azure cloud. Azure tables are ideal for storing structured, non-relational data. Common uses of Table storage include:</w:t>
      </w:r>
    </w:p>
    <w:p w:rsidR="00AD1E56" w:rsidRPr="00AD1E56" w:rsidRDefault="00AD1E56" w:rsidP="00AD1E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Storing TBs of structured data capable of serving web scale applications</w:t>
      </w:r>
    </w:p>
    <w:p w:rsidR="00AD1E56" w:rsidRPr="00AD1E56" w:rsidRDefault="00AD1E56" w:rsidP="00AD1E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Storing datasets that don't require complex joins, foreign keys, or stored procedures and can be </w:t>
      </w:r>
      <w:proofErr w:type="spellStart"/>
      <w:r w:rsidRPr="00AD1E56">
        <w:rPr>
          <w:rFonts w:ascii="Segoe UI" w:eastAsia="Times New Roman" w:hAnsi="Segoe UI" w:cs="Segoe UI"/>
          <w:color w:val="000000"/>
          <w:sz w:val="24"/>
          <w:szCs w:val="24"/>
        </w:rPr>
        <w:t>denormalized</w:t>
      </w:r>
      <w:proofErr w:type="spellEnd"/>
      <w:r w:rsidRPr="00AD1E56">
        <w:rPr>
          <w:rFonts w:ascii="Segoe UI" w:eastAsia="Times New Roman" w:hAnsi="Segoe UI" w:cs="Segoe UI"/>
          <w:color w:val="000000"/>
          <w:sz w:val="24"/>
          <w:szCs w:val="24"/>
        </w:rPr>
        <w:t xml:space="preserve"> for fast access</w:t>
      </w:r>
    </w:p>
    <w:p w:rsidR="00AD1E56" w:rsidRPr="00AD1E56" w:rsidRDefault="00AD1E56" w:rsidP="00AD1E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Quickly querying data using a clustered index</w:t>
      </w:r>
    </w:p>
    <w:p w:rsidR="00AD1E56" w:rsidRDefault="00AD1E56" w:rsidP="00AD1E56">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Accessing data using the </w:t>
      </w:r>
      <w:proofErr w:type="spellStart"/>
      <w:r w:rsidRPr="00AD1E56">
        <w:rPr>
          <w:rFonts w:ascii="Segoe UI" w:eastAsia="Times New Roman" w:hAnsi="Segoe UI" w:cs="Segoe UI"/>
          <w:color w:val="000000"/>
          <w:sz w:val="24"/>
          <w:szCs w:val="24"/>
        </w:rPr>
        <w:t>OData</w:t>
      </w:r>
      <w:proofErr w:type="spellEnd"/>
      <w:r w:rsidRPr="00AD1E56">
        <w:rPr>
          <w:rFonts w:ascii="Segoe UI" w:eastAsia="Times New Roman" w:hAnsi="Segoe UI" w:cs="Segoe UI"/>
          <w:color w:val="000000"/>
          <w:sz w:val="24"/>
          <w:szCs w:val="24"/>
        </w:rPr>
        <w:t xml:space="preserve"> protocol and LINQ queries with WCF Data Service .NET Libraries</w:t>
      </w: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C655A5" w:rsidRPr="00AD1E56" w:rsidRDefault="00C655A5" w:rsidP="00C655A5">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You can use Table storage to store and query huge sets of structured, non-relational data, and your tables will scale as demand increases.</w:t>
      </w:r>
    </w:p>
    <w:p w:rsidR="00794BBE" w:rsidRDefault="00794BBE" w:rsidP="00AD1E56">
      <w:pPr>
        <w:shd w:val="clear" w:color="auto" w:fill="FFFFFF"/>
        <w:spacing w:after="0" w:line="240" w:lineRule="auto"/>
        <w:outlineLvl w:val="1"/>
        <w:rPr>
          <w:rFonts w:ascii="Segoe UI" w:eastAsia="Times New Roman" w:hAnsi="Segoe UI" w:cs="Segoe UI"/>
          <w:b/>
          <w:bCs/>
          <w:color w:val="000000"/>
          <w:sz w:val="36"/>
          <w:szCs w:val="36"/>
        </w:rPr>
      </w:pPr>
    </w:p>
    <w:p w:rsidR="00AD1E56" w:rsidRPr="00AD1E56" w:rsidRDefault="00AD1E56" w:rsidP="00AD1E56">
      <w:pPr>
        <w:shd w:val="clear" w:color="auto" w:fill="FFFFFF"/>
        <w:spacing w:after="0" w:line="240" w:lineRule="auto"/>
        <w:outlineLvl w:val="1"/>
        <w:rPr>
          <w:rFonts w:ascii="Segoe UI" w:eastAsia="Times New Roman" w:hAnsi="Segoe UI" w:cs="Segoe UI"/>
          <w:b/>
          <w:bCs/>
          <w:color w:val="000000"/>
          <w:sz w:val="36"/>
          <w:szCs w:val="36"/>
        </w:rPr>
      </w:pPr>
      <w:r w:rsidRPr="00AD1E56">
        <w:rPr>
          <w:rFonts w:ascii="Segoe UI" w:eastAsia="Times New Roman" w:hAnsi="Segoe UI" w:cs="Segoe UI"/>
          <w:b/>
          <w:bCs/>
          <w:color w:val="000000"/>
          <w:sz w:val="36"/>
          <w:szCs w:val="36"/>
        </w:rPr>
        <w:t>Table storage concepts</w:t>
      </w:r>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Table storage contains the following components:</w:t>
      </w:r>
    </w:p>
    <w:p w:rsidR="00AD1E56" w:rsidRPr="00AD1E56" w:rsidRDefault="00AD1E56" w:rsidP="00AD1E56">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4459605" cy="2355215"/>
            <wp:effectExtent l="0" t="0" r="0" b="6985"/>
            <wp:docPr id="22" name="Picture 22" descr="Tables storage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storage component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9605" cy="2355215"/>
                    </a:xfrm>
                    <a:prstGeom prst="rect">
                      <a:avLst/>
                    </a:prstGeom>
                    <a:noFill/>
                    <a:ln>
                      <a:noFill/>
                    </a:ln>
                  </pic:spPr>
                </pic:pic>
              </a:graphicData>
            </a:graphic>
          </wp:inline>
        </w:drawing>
      </w:r>
    </w:p>
    <w:p w:rsidR="00AD1E56" w:rsidRPr="00AD1E56" w:rsidRDefault="00AD1E56" w:rsidP="00AD1E56">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rPr>
      </w:pPr>
      <w:r w:rsidRPr="00AD1E56">
        <w:rPr>
          <w:rFonts w:ascii="Segoe UI" w:eastAsia="Times New Roman" w:hAnsi="Segoe UI" w:cs="Segoe UI"/>
          <w:b/>
          <w:bCs/>
          <w:color w:val="000000"/>
          <w:sz w:val="24"/>
          <w:szCs w:val="24"/>
        </w:rPr>
        <w:t>URL format:</w:t>
      </w:r>
      <w:r w:rsidRPr="00AD1E56">
        <w:rPr>
          <w:rFonts w:ascii="Segoe UI" w:eastAsia="Times New Roman" w:hAnsi="Segoe UI" w:cs="Segoe UI"/>
          <w:color w:val="000000"/>
          <w:sz w:val="24"/>
          <w:szCs w:val="24"/>
        </w:rPr>
        <w:t> Azure Table Storage accounts use this format: </w:t>
      </w:r>
      <w:r w:rsidRPr="00AD1E56">
        <w:rPr>
          <w:rFonts w:ascii="Courier New" w:eastAsia="Times New Roman" w:hAnsi="Courier New" w:cs="Courier New"/>
          <w:color w:val="000000"/>
          <w:sz w:val="20"/>
          <w:szCs w:val="20"/>
        </w:rPr>
        <w:t>http://&lt;storage account&gt;.table.core.windows.net/&lt;table&gt;</w:t>
      </w:r>
    </w:p>
    <w:p w:rsidR="00AD1E56" w:rsidRPr="00AD1E56" w:rsidRDefault="00AD1E56" w:rsidP="00AD1E56">
      <w:pPr>
        <w:shd w:val="clear" w:color="auto" w:fill="FFFFFF"/>
        <w:spacing w:before="100" w:beforeAutospacing="1" w:after="0"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Azure Cosmos DB Table API accounts use this </w:t>
      </w:r>
      <w:proofErr w:type="spellStart"/>
      <w:r w:rsidRPr="00AD1E56">
        <w:rPr>
          <w:rFonts w:ascii="Segoe UI" w:eastAsia="Times New Roman" w:hAnsi="Segoe UI" w:cs="Segoe UI"/>
          <w:color w:val="000000"/>
          <w:sz w:val="24"/>
          <w:szCs w:val="24"/>
        </w:rPr>
        <w:t>format</w:t>
      </w:r>
      <w:proofErr w:type="gramStart"/>
      <w:r w:rsidRPr="00AD1E56">
        <w:rPr>
          <w:rFonts w:ascii="Segoe UI" w:eastAsia="Times New Roman" w:hAnsi="Segoe UI" w:cs="Segoe UI"/>
          <w:color w:val="000000"/>
          <w:sz w:val="24"/>
          <w:szCs w:val="24"/>
        </w:rPr>
        <w:t>:</w:t>
      </w:r>
      <w:r w:rsidRPr="00AD1E56">
        <w:rPr>
          <w:rFonts w:ascii="Courier New" w:eastAsia="Times New Roman" w:hAnsi="Courier New" w:cs="Courier New"/>
          <w:color w:val="000000"/>
          <w:sz w:val="20"/>
          <w:szCs w:val="20"/>
        </w:rPr>
        <w:t>http</w:t>
      </w:r>
      <w:proofErr w:type="spellEnd"/>
      <w:proofErr w:type="gramEnd"/>
      <w:r w:rsidRPr="00AD1E56">
        <w:rPr>
          <w:rFonts w:ascii="Courier New" w:eastAsia="Times New Roman" w:hAnsi="Courier New" w:cs="Courier New"/>
          <w:color w:val="000000"/>
          <w:sz w:val="20"/>
          <w:szCs w:val="20"/>
        </w:rPr>
        <w:t>://&lt;storage account&gt;.table.cosmosdb.azure.com/&lt;table&gt;</w:t>
      </w:r>
    </w:p>
    <w:p w:rsidR="00AD1E56" w:rsidRPr="00AD1E56" w:rsidRDefault="00AD1E56" w:rsidP="00AD1E56">
      <w:pPr>
        <w:shd w:val="clear" w:color="auto" w:fill="FFFFFF"/>
        <w:spacing w:before="100" w:beforeAutospacing="1" w:after="0"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 xml:space="preserve">You can address Azure tables directly using this address with the </w:t>
      </w:r>
      <w:proofErr w:type="spellStart"/>
      <w:r w:rsidRPr="00AD1E56">
        <w:rPr>
          <w:rFonts w:ascii="Segoe UI" w:eastAsia="Times New Roman" w:hAnsi="Segoe UI" w:cs="Segoe UI"/>
          <w:color w:val="000000"/>
          <w:sz w:val="24"/>
          <w:szCs w:val="24"/>
        </w:rPr>
        <w:t>OData</w:t>
      </w:r>
      <w:proofErr w:type="spellEnd"/>
      <w:r w:rsidRPr="00AD1E56">
        <w:rPr>
          <w:rFonts w:ascii="Segoe UI" w:eastAsia="Times New Roman" w:hAnsi="Segoe UI" w:cs="Segoe UI"/>
          <w:color w:val="000000"/>
          <w:sz w:val="24"/>
          <w:szCs w:val="24"/>
        </w:rPr>
        <w:t xml:space="preserve"> protocol. For more information, see </w:t>
      </w:r>
      <w:hyperlink r:id="rId9" w:history="1">
        <w:r w:rsidRPr="00AD1E56">
          <w:rPr>
            <w:rFonts w:ascii="Segoe UI" w:eastAsia="Times New Roman" w:hAnsi="Segoe UI" w:cs="Segoe UI"/>
            <w:color w:val="0000FF"/>
            <w:sz w:val="24"/>
            <w:szCs w:val="24"/>
            <w:u w:val="single"/>
          </w:rPr>
          <w:t>OData.org</w:t>
        </w:r>
      </w:hyperlink>
      <w:r w:rsidRPr="00AD1E56">
        <w:rPr>
          <w:rFonts w:ascii="Segoe UI" w:eastAsia="Times New Roman" w:hAnsi="Segoe UI" w:cs="Segoe UI"/>
          <w:color w:val="000000"/>
          <w:sz w:val="24"/>
          <w:szCs w:val="24"/>
        </w:rPr>
        <w:t>.</w:t>
      </w:r>
    </w:p>
    <w:p w:rsidR="00AD1E56" w:rsidRPr="00AD1E56" w:rsidRDefault="00AD1E56" w:rsidP="00AD1E56">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rPr>
      </w:pPr>
      <w:r w:rsidRPr="00AD1E56">
        <w:rPr>
          <w:rFonts w:ascii="Segoe UI" w:eastAsia="Times New Roman" w:hAnsi="Segoe UI" w:cs="Segoe UI"/>
          <w:b/>
          <w:bCs/>
          <w:color w:val="000000"/>
          <w:sz w:val="24"/>
          <w:szCs w:val="24"/>
        </w:rPr>
        <w:t>Accounts:</w:t>
      </w:r>
      <w:r w:rsidRPr="00AD1E56">
        <w:rPr>
          <w:rFonts w:ascii="Segoe UI" w:eastAsia="Times New Roman" w:hAnsi="Segoe UI" w:cs="Segoe UI"/>
          <w:color w:val="000000"/>
          <w:sz w:val="24"/>
          <w:szCs w:val="24"/>
        </w:rPr>
        <w:t> All access to Azure Storage is done through a storage account. See </w:t>
      </w:r>
      <w:hyperlink r:id="rId10" w:history="1">
        <w:r w:rsidRPr="00AD1E56">
          <w:rPr>
            <w:rFonts w:ascii="Segoe UI" w:eastAsia="Times New Roman" w:hAnsi="Segoe UI" w:cs="Segoe UI"/>
            <w:color w:val="0000FF"/>
            <w:sz w:val="24"/>
            <w:szCs w:val="24"/>
            <w:u w:val="single"/>
          </w:rPr>
          <w:t>Azure Storage Scalability and Performance Targets</w:t>
        </w:r>
      </w:hyperlink>
      <w:r w:rsidRPr="00AD1E56">
        <w:rPr>
          <w:rFonts w:ascii="Segoe UI" w:eastAsia="Times New Roman" w:hAnsi="Segoe UI" w:cs="Segoe UI"/>
          <w:color w:val="000000"/>
          <w:sz w:val="24"/>
          <w:szCs w:val="24"/>
        </w:rPr>
        <w:t> for details about storage account capacity.</w:t>
      </w:r>
    </w:p>
    <w:p w:rsidR="00AD1E56" w:rsidRPr="00AD1E56" w:rsidRDefault="00AD1E56" w:rsidP="00AD1E56">
      <w:pPr>
        <w:shd w:val="clear" w:color="auto" w:fill="FFFFFF"/>
        <w:spacing w:before="100" w:beforeAutospacing="1" w:after="0" w:line="240" w:lineRule="auto"/>
        <w:ind w:left="570"/>
        <w:rPr>
          <w:rFonts w:ascii="Segoe UI" w:eastAsia="Times New Roman" w:hAnsi="Segoe UI" w:cs="Segoe UI"/>
          <w:color w:val="000000"/>
          <w:sz w:val="24"/>
          <w:szCs w:val="24"/>
        </w:rPr>
      </w:pPr>
      <w:r w:rsidRPr="00AD1E56">
        <w:rPr>
          <w:rFonts w:ascii="Segoe UI" w:eastAsia="Times New Roman" w:hAnsi="Segoe UI" w:cs="Segoe UI"/>
          <w:color w:val="000000"/>
          <w:sz w:val="24"/>
          <w:szCs w:val="24"/>
        </w:rPr>
        <w:t>All access to Azure Cosmos DB is done through a Table API account. See </w:t>
      </w:r>
      <w:hyperlink r:id="rId11" w:anchor="create-a-database-account" w:history="1">
        <w:r w:rsidRPr="00AD1E56">
          <w:rPr>
            <w:rFonts w:ascii="Segoe UI" w:eastAsia="Times New Roman" w:hAnsi="Segoe UI" w:cs="Segoe UI"/>
            <w:color w:val="0000FF"/>
            <w:sz w:val="24"/>
            <w:szCs w:val="24"/>
            <w:u w:val="single"/>
          </w:rPr>
          <w:t xml:space="preserve">Create a Table API </w:t>
        </w:r>
        <w:proofErr w:type="gramStart"/>
        <w:r w:rsidRPr="00AD1E56">
          <w:rPr>
            <w:rFonts w:ascii="Segoe UI" w:eastAsia="Times New Roman" w:hAnsi="Segoe UI" w:cs="Segoe UI"/>
            <w:color w:val="0000FF"/>
            <w:sz w:val="24"/>
            <w:szCs w:val="24"/>
            <w:u w:val="single"/>
          </w:rPr>
          <w:t>account</w:t>
        </w:r>
        <w:proofErr w:type="gramEnd"/>
      </w:hyperlink>
      <w:r w:rsidRPr="00AD1E56">
        <w:rPr>
          <w:rFonts w:ascii="Segoe UI" w:eastAsia="Times New Roman" w:hAnsi="Segoe UI" w:cs="Segoe UI"/>
          <w:color w:val="000000"/>
          <w:sz w:val="24"/>
          <w:szCs w:val="24"/>
        </w:rPr>
        <w:t> for details creating a Table API account.</w:t>
      </w:r>
    </w:p>
    <w:p w:rsidR="00AD1E56" w:rsidRPr="00AD1E56" w:rsidRDefault="00AD1E56" w:rsidP="00AD1E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b/>
          <w:bCs/>
          <w:color w:val="000000"/>
          <w:sz w:val="24"/>
          <w:szCs w:val="24"/>
        </w:rPr>
        <w:lastRenderedPageBreak/>
        <w:t>Table</w:t>
      </w:r>
      <w:r w:rsidRPr="00AD1E56">
        <w:rPr>
          <w:rFonts w:ascii="Segoe UI" w:eastAsia="Times New Roman" w:hAnsi="Segoe UI" w:cs="Segoe UI"/>
          <w:color w:val="000000"/>
          <w:sz w:val="24"/>
          <w:szCs w:val="24"/>
        </w:rPr>
        <w:t>: A table is a collection of entities. Tables don't enforce a schema on entities, which means a single table can contain entities that have different sets of properties.</w:t>
      </w:r>
    </w:p>
    <w:p w:rsidR="00AD1E56" w:rsidRPr="00AD1E56" w:rsidRDefault="00AD1E56" w:rsidP="00AD1E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b/>
          <w:bCs/>
          <w:color w:val="000000"/>
          <w:sz w:val="24"/>
          <w:szCs w:val="24"/>
        </w:rPr>
        <w:t>Entity</w:t>
      </w:r>
      <w:r w:rsidRPr="00AD1E56">
        <w:rPr>
          <w:rFonts w:ascii="Segoe UI" w:eastAsia="Times New Roman" w:hAnsi="Segoe UI" w:cs="Segoe UI"/>
          <w:color w:val="000000"/>
          <w:sz w:val="24"/>
          <w:szCs w:val="24"/>
        </w:rPr>
        <w:t>: An entity is a set of properties, similar to a database row. An entity in Azure Storage can be up to 1MB in size. An entity in Azure Cosmos DB can be up to 2MB in size.</w:t>
      </w:r>
    </w:p>
    <w:p w:rsidR="00AD1E56" w:rsidRPr="00AD1E56" w:rsidRDefault="00AD1E56" w:rsidP="00AD1E56">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AD1E56">
        <w:rPr>
          <w:rFonts w:ascii="Segoe UI" w:eastAsia="Times New Roman" w:hAnsi="Segoe UI" w:cs="Segoe UI"/>
          <w:b/>
          <w:bCs/>
          <w:color w:val="000000"/>
          <w:sz w:val="24"/>
          <w:szCs w:val="24"/>
        </w:rPr>
        <w:t>Properties</w:t>
      </w:r>
      <w:r w:rsidRPr="00AD1E56">
        <w:rPr>
          <w:rFonts w:ascii="Segoe UI" w:eastAsia="Times New Roman" w:hAnsi="Segoe UI" w:cs="Segoe UI"/>
          <w:color w:val="000000"/>
          <w:sz w:val="24"/>
          <w:szCs w:val="24"/>
        </w:rPr>
        <w:t>: A property is a name-value pair. Each entity can include up to 252 properties to store data. Each entity also has three system properties that specify a partition key, a row key, and a timestamp. Entities with the same partition key can be queried more quickly, and inserted/updated in atomic operations. An entity's row key is its unique identifier within a partition.</w:t>
      </w:r>
    </w:p>
    <w:p w:rsidR="00AD1E56" w:rsidRDefault="00AD1E56">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B95FCB" w:rsidRDefault="00B95FCB">
      <w:pPr>
        <w:rPr>
          <w:lang w:val="en-IN"/>
        </w:rPr>
      </w:pPr>
    </w:p>
    <w:p w:rsidR="006E57AC" w:rsidRDefault="006E57AC">
      <w:pPr>
        <w:rPr>
          <w:lang w:val="en-IN"/>
        </w:rPr>
      </w:pPr>
    </w:p>
    <w:p w:rsidR="008C0468" w:rsidRPr="008C0468" w:rsidRDefault="008C0468">
      <w:pPr>
        <w:rPr>
          <w:b/>
          <w:lang w:val="en-IN"/>
        </w:rPr>
      </w:pPr>
      <w:r w:rsidRPr="008C0468">
        <w:rPr>
          <w:b/>
          <w:lang w:val="en-IN"/>
        </w:rPr>
        <w:t>Topology:</w:t>
      </w:r>
    </w:p>
    <w:p w:rsidR="006E57AC" w:rsidRDefault="006E57AC">
      <w:pPr>
        <w:rPr>
          <w:lang w:val="en-IN"/>
        </w:rPr>
      </w:pPr>
    </w:p>
    <w:p w:rsidR="006E57AC" w:rsidRDefault="006E57AC">
      <w:pPr>
        <w:rPr>
          <w:lang w:val="en-IN"/>
        </w:rPr>
      </w:pPr>
      <w:r>
        <w:rPr>
          <w:noProof/>
        </w:rPr>
        <w:drawing>
          <wp:inline distT="0" distB="0" distL="0" distR="0" wp14:anchorId="092B8F53" wp14:editId="3D132E3B">
            <wp:extent cx="5943600" cy="4414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14520"/>
                    </a:xfrm>
                    <a:prstGeom prst="rect">
                      <a:avLst/>
                    </a:prstGeom>
                  </pic:spPr>
                </pic:pic>
              </a:graphicData>
            </a:graphic>
          </wp:inline>
        </w:drawing>
      </w:r>
    </w:p>
    <w:p w:rsidR="00CC2158" w:rsidRDefault="00CC2158">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747891" w:rsidRDefault="00747891">
      <w:pPr>
        <w:rPr>
          <w:b/>
          <w:lang w:val="en-IN"/>
        </w:rPr>
      </w:pPr>
    </w:p>
    <w:p w:rsidR="00805FD8" w:rsidRPr="00805FD8" w:rsidRDefault="00805FD8">
      <w:pPr>
        <w:rPr>
          <w:b/>
          <w:lang w:val="en-IN"/>
        </w:rPr>
      </w:pPr>
      <w:r w:rsidRPr="00805FD8">
        <w:rPr>
          <w:b/>
          <w:lang w:val="en-IN"/>
        </w:rPr>
        <w:t>Back-End Topology</w:t>
      </w:r>
      <w:r w:rsidR="00957E49">
        <w:rPr>
          <w:b/>
          <w:lang w:val="en-IN"/>
        </w:rPr>
        <w:t>:</w:t>
      </w:r>
    </w:p>
    <w:p w:rsidR="008F1451" w:rsidRDefault="00BC4F2A">
      <w:pPr>
        <w:rPr>
          <w:lang w:val="en-IN"/>
        </w:rPr>
      </w:pPr>
      <w:r>
        <w:rPr>
          <w:noProof/>
        </w:rPr>
        <w:drawing>
          <wp:inline distT="0" distB="0" distL="0" distR="0" wp14:anchorId="1776A6CD" wp14:editId="5C287278">
            <wp:extent cx="5943600" cy="4757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57420"/>
                    </a:xfrm>
                    <a:prstGeom prst="rect">
                      <a:avLst/>
                    </a:prstGeom>
                  </pic:spPr>
                </pic:pic>
              </a:graphicData>
            </a:graphic>
          </wp:inline>
        </w:drawing>
      </w: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8F1451" w:rsidRDefault="008F1451">
      <w:pPr>
        <w:rPr>
          <w:lang w:val="en-IN"/>
        </w:rPr>
      </w:pPr>
    </w:p>
    <w:p w:rsidR="00CC2158" w:rsidRDefault="00EB0225">
      <w:pPr>
        <w:rPr>
          <w:lang w:val="en-IN"/>
        </w:rPr>
      </w:pPr>
      <w:r>
        <w:rPr>
          <w:lang w:val="en-IN"/>
        </w:rPr>
        <w:t>C</w:t>
      </w:r>
      <w:r w:rsidR="00C23609">
        <w:rPr>
          <w:lang w:val="en-IN"/>
        </w:rPr>
        <w:t xml:space="preserve">lick </w:t>
      </w:r>
      <w:r w:rsidR="00C23609" w:rsidRPr="00387A5C">
        <w:rPr>
          <w:b/>
          <w:lang w:val="en-IN"/>
        </w:rPr>
        <w:t>“Resource groups”</w:t>
      </w:r>
      <w:r w:rsidR="00C23609">
        <w:rPr>
          <w:lang w:val="en-IN"/>
        </w:rPr>
        <w:t>.</w:t>
      </w:r>
    </w:p>
    <w:p w:rsidR="00CC2158" w:rsidRDefault="00C23609">
      <w:pPr>
        <w:rPr>
          <w:lang w:val="en-IN"/>
        </w:rPr>
      </w:pPr>
      <w:r>
        <w:rPr>
          <w:noProof/>
        </w:rPr>
        <w:drawing>
          <wp:inline distT="0" distB="0" distL="0" distR="0" wp14:anchorId="25B64E30" wp14:editId="5002BABE">
            <wp:extent cx="5943600" cy="434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46575"/>
                    </a:xfrm>
                    <a:prstGeom prst="rect">
                      <a:avLst/>
                    </a:prstGeom>
                  </pic:spPr>
                </pic:pic>
              </a:graphicData>
            </a:graphic>
          </wp:inline>
        </w:drawing>
      </w: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F26AC3" w:rsidRDefault="00F26AC3">
      <w:pPr>
        <w:rPr>
          <w:lang w:val="en-IN"/>
        </w:rPr>
      </w:pPr>
    </w:p>
    <w:p w:rsidR="00127657" w:rsidRDefault="00127657">
      <w:pPr>
        <w:rPr>
          <w:lang w:val="en-IN"/>
        </w:rPr>
      </w:pPr>
      <w:r>
        <w:rPr>
          <w:lang w:val="en-IN"/>
        </w:rPr>
        <w:t xml:space="preserve">Click </w:t>
      </w:r>
      <w:r w:rsidRPr="0065455A">
        <w:rPr>
          <w:b/>
          <w:color w:val="7030A0"/>
          <w:lang w:val="en-IN"/>
        </w:rPr>
        <w:t>“Add”</w:t>
      </w:r>
      <w:r>
        <w:rPr>
          <w:lang w:val="en-IN"/>
        </w:rPr>
        <w:t>.</w:t>
      </w:r>
    </w:p>
    <w:p w:rsidR="00F26AC3" w:rsidRDefault="00127657">
      <w:pPr>
        <w:rPr>
          <w:lang w:val="en-IN"/>
        </w:rPr>
      </w:pPr>
      <w:r>
        <w:rPr>
          <w:noProof/>
        </w:rPr>
        <w:drawing>
          <wp:inline distT="0" distB="0" distL="0" distR="0" wp14:anchorId="421E3DE3" wp14:editId="70D85A75">
            <wp:extent cx="5943600" cy="4355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55465"/>
                    </a:xfrm>
                    <a:prstGeom prst="rect">
                      <a:avLst/>
                    </a:prstGeom>
                  </pic:spPr>
                </pic:pic>
              </a:graphicData>
            </a:graphic>
          </wp:inline>
        </w:drawing>
      </w: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E56027" w:rsidRDefault="00E56027">
      <w:pPr>
        <w:rPr>
          <w:lang w:val="en-IN"/>
        </w:rPr>
      </w:pPr>
    </w:p>
    <w:p w:rsidR="00A11B20" w:rsidRDefault="00A11B20">
      <w:pPr>
        <w:rPr>
          <w:lang w:val="en-IN"/>
        </w:rPr>
      </w:pPr>
      <w:r>
        <w:rPr>
          <w:lang w:val="en-IN"/>
        </w:rPr>
        <w:t xml:space="preserve">While create </w:t>
      </w:r>
      <w:r w:rsidRPr="00B77E91">
        <w:rPr>
          <w:b/>
          <w:lang w:val="en-IN"/>
        </w:rPr>
        <w:t>“Resource group”,</w:t>
      </w:r>
    </w:p>
    <w:p w:rsidR="00A11B20" w:rsidRDefault="00A11B20">
      <w:pPr>
        <w:rPr>
          <w:lang w:val="en-IN"/>
        </w:rPr>
      </w:pPr>
      <w:r>
        <w:rPr>
          <w:lang w:val="en-IN"/>
        </w:rPr>
        <w:t xml:space="preserve">It requires </w:t>
      </w:r>
      <w:r w:rsidRPr="002B2053">
        <w:rPr>
          <w:b/>
          <w:lang w:val="en-IN"/>
        </w:rPr>
        <w:t>“Resource group name”,</w:t>
      </w:r>
      <w:r>
        <w:rPr>
          <w:lang w:val="en-IN"/>
        </w:rPr>
        <w:t xml:space="preserve"> </w:t>
      </w:r>
      <w:r w:rsidR="000768F2">
        <w:rPr>
          <w:lang w:val="en-IN"/>
        </w:rPr>
        <w:t xml:space="preserve">type as </w:t>
      </w:r>
      <w:r w:rsidRPr="007D0F34">
        <w:rPr>
          <w:b/>
          <w:color w:val="7030A0"/>
          <w:lang w:val="en-IN"/>
        </w:rPr>
        <w:t>“</w:t>
      </w:r>
      <w:proofErr w:type="spellStart"/>
      <w:r w:rsidR="000768F2" w:rsidRPr="007D0F34">
        <w:rPr>
          <w:b/>
          <w:color w:val="7030A0"/>
          <w:lang w:val="en-IN"/>
        </w:rPr>
        <w:t>SansboundAzureClass</w:t>
      </w:r>
      <w:proofErr w:type="spellEnd"/>
      <w:r w:rsidRPr="007D0F34">
        <w:rPr>
          <w:b/>
          <w:color w:val="7030A0"/>
          <w:lang w:val="en-IN"/>
        </w:rPr>
        <w:t>”</w:t>
      </w:r>
      <w:r>
        <w:rPr>
          <w:lang w:val="en-IN"/>
        </w:rPr>
        <w:t>.</w:t>
      </w:r>
    </w:p>
    <w:p w:rsidR="000768F2" w:rsidRDefault="000768F2">
      <w:pPr>
        <w:rPr>
          <w:lang w:val="en-IN"/>
        </w:rPr>
      </w:pPr>
      <w:r>
        <w:rPr>
          <w:lang w:val="en-IN"/>
        </w:rPr>
        <w:t xml:space="preserve">Select </w:t>
      </w:r>
      <w:r w:rsidRPr="00052551">
        <w:rPr>
          <w:b/>
          <w:color w:val="002060"/>
          <w:lang w:val="en-IN"/>
        </w:rPr>
        <w:t>“Subscription”</w:t>
      </w:r>
      <w:r>
        <w:rPr>
          <w:lang w:val="en-IN"/>
        </w:rPr>
        <w:t xml:space="preserve"> as </w:t>
      </w:r>
      <w:r w:rsidRPr="00070EB1">
        <w:rPr>
          <w:b/>
          <w:color w:val="7030A0"/>
          <w:lang w:val="en-IN"/>
        </w:rPr>
        <w:t>“Free Trial”</w:t>
      </w:r>
      <w:r>
        <w:rPr>
          <w:lang w:val="en-IN"/>
        </w:rPr>
        <w:t>.</w:t>
      </w:r>
    </w:p>
    <w:p w:rsidR="0076343B" w:rsidRDefault="00BF5D12">
      <w:pPr>
        <w:rPr>
          <w:lang w:val="en-IN"/>
        </w:rPr>
      </w:pPr>
      <w:r>
        <w:rPr>
          <w:lang w:val="en-IN"/>
        </w:rPr>
        <w:t xml:space="preserve">Select </w:t>
      </w:r>
      <w:r w:rsidRPr="000076FE">
        <w:rPr>
          <w:b/>
          <w:lang w:val="en-IN"/>
        </w:rPr>
        <w:t>“Resource group location”</w:t>
      </w:r>
      <w:r>
        <w:rPr>
          <w:lang w:val="en-IN"/>
        </w:rPr>
        <w:t xml:space="preserve"> as </w:t>
      </w:r>
      <w:r w:rsidRPr="00315534">
        <w:rPr>
          <w:b/>
          <w:color w:val="7030A0"/>
          <w:lang w:val="en-IN"/>
        </w:rPr>
        <w:t>“Central US”</w:t>
      </w:r>
      <w:r>
        <w:rPr>
          <w:lang w:val="en-IN"/>
        </w:rPr>
        <w:t>.</w:t>
      </w:r>
    </w:p>
    <w:p w:rsidR="000768F2" w:rsidRDefault="000768F2">
      <w:pPr>
        <w:rPr>
          <w:lang w:val="en-IN"/>
        </w:rPr>
      </w:pPr>
    </w:p>
    <w:p w:rsidR="00E56027" w:rsidRDefault="00A11B20">
      <w:pPr>
        <w:rPr>
          <w:lang w:val="en-IN"/>
        </w:rPr>
      </w:pPr>
      <w:r>
        <w:rPr>
          <w:noProof/>
        </w:rPr>
        <w:drawing>
          <wp:inline distT="0" distB="0" distL="0" distR="0" wp14:anchorId="5EF2E6EC" wp14:editId="3791276A">
            <wp:extent cx="5943600" cy="4341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41495"/>
                    </a:xfrm>
                    <a:prstGeom prst="rect">
                      <a:avLst/>
                    </a:prstGeom>
                  </pic:spPr>
                </pic:pic>
              </a:graphicData>
            </a:graphic>
          </wp:inline>
        </w:drawing>
      </w:r>
    </w:p>
    <w:p w:rsidR="001E5457" w:rsidRDefault="001E5457">
      <w:pPr>
        <w:rPr>
          <w:lang w:val="en-IN"/>
        </w:rPr>
      </w:pPr>
    </w:p>
    <w:p w:rsidR="001E5457" w:rsidRDefault="001E5457">
      <w:pPr>
        <w:rPr>
          <w:lang w:val="en-IN"/>
        </w:rPr>
      </w:pPr>
    </w:p>
    <w:p w:rsidR="001E5457" w:rsidRDefault="001E5457">
      <w:pPr>
        <w:rPr>
          <w:lang w:val="en-IN"/>
        </w:rPr>
      </w:pPr>
    </w:p>
    <w:p w:rsidR="001E5457" w:rsidRDefault="001E5457">
      <w:pPr>
        <w:rPr>
          <w:lang w:val="en-IN"/>
        </w:rPr>
      </w:pPr>
    </w:p>
    <w:p w:rsidR="001E5457" w:rsidRDefault="001E5457">
      <w:pPr>
        <w:rPr>
          <w:lang w:val="en-IN"/>
        </w:rPr>
      </w:pPr>
    </w:p>
    <w:p w:rsidR="001E5457" w:rsidRDefault="001E5457">
      <w:pPr>
        <w:rPr>
          <w:lang w:val="en-IN"/>
        </w:rPr>
      </w:pPr>
    </w:p>
    <w:p w:rsidR="001E5457" w:rsidRDefault="001E5457">
      <w:pPr>
        <w:rPr>
          <w:lang w:val="en-IN"/>
        </w:rPr>
      </w:pPr>
    </w:p>
    <w:p w:rsidR="001E5457" w:rsidRDefault="00671B13">
      <w:pPr>
        <w:rPr>
          <w:lang w:val="en-IN"/>
        </w:rPr>
      </w:pPr>
      <w:r>
        <w:rPr>
          <w:lang w:val="en-IN"/>
        </w:rPr>
        <w:t xml:space="preserve">Click </w:t>
      </w:r>
      <w:r w:rsidRPr="00542275">
        <w:rPr>
          <w:b/>
          <w:color w:val="7030A0"/>
          <w:lang w:val="en-IN"/>
        </w:rPr>
        <w:t>“Create”.</w:t>
      </w:r>
    </w:p>
    <w:p w:rsidR="001E5457" w:rsidRDefault="00671B13">
      <w:pPr>
        <w:rPr>
          <w:lang w:val="en-IN"/>
        </w:rPr>
      </w:pPr>
      <w:r>
        <w:rPr>
          <w:noProof/>
        </w:rPr>
        <w:drawing>
          <wp:inline distT="0" distB="0" distL="0" distR="0" wp14:anchorId="097B0235" wp14:editId="05259F95">
            <wp:extent cx="5943600" cy="4354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54195"/>
                    </a:xfrm>
                    <a:prstGeom prst="rect">
                      <a:avLst/>
                    </a:prstGeom>
                  </pic:spPr>
                </pic:pic>
              </a:graphicData>
            </a:graphic>
          </wp:inline>
        </w:drawing>
      </w: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AC205F">
      <w:pPr>
        <w:rPr>
          <w:lang w:val="en-IN"/>
        </w:rPr>
      </w:pPr>
    </w:p>
    <w:p w:rsidR="00AC205F" w:rsidRDefault="00E77004">
      <w:pPr>
        <w:rPr>
          <w:lang w:val="en-IN"/>
        </w:rPr>
      </w:pPr>
      <w:r>
        <w:rPr>
          <w:lang w:val="en-IN"/>
        </w:rPr>
        <w:t xml:space="preserve">Click </w:t>
      </w:r>
      <w:r w:rsidRPr="0001380C">
        <w:rPr>
          <w:b/>
          <w:lang w:val="en-IN"/>
        </w:rPr>
        <w:t>“Storage accounts”</w:t>
      </w:r>
      <w:r>
        <w:rPr>
          <w:lang w:val="en-IN"/>
        </w:rPr>
        <w:t xml:space="preserve"> in left side of the panel.</w:t>
      </w:r>
    </w:p>
    <w:p w:rsidR="00AC205F" w:rsidRDefault="00E77004">
      <w:pPr>
        <w:rPr>
          <w:lang w:val="en-IN"/>
        </w:rPr>
      </w:pPr>
      <w:r>
        <w:rPr>
          <w:noProof/>
        </w:rPr>
        <w:drawing>
          <wp:inline distT="0" distB="0" distL="0" distR="0" wp14:anchorId="06BE74DA" wp14:editId="2C49950F">
            <wp:extent cx="5943600" cy="450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04055"/>
                    </a:xfrm>
                    <a:prstGeom prst="rect">
                      <a:avLst/>
                    </a:prstGeom>
                  </pic:spPr>
                </pic:pic>
              </a:graphicData>
            </a:graphic>
          </wp:inline>
        </w:drawing>
      </w: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1C4C22" w:rsidRDefault="001C4C22">
      <w:pPr>
        <w:rPr>
          <w:lang w:val="en-IN"/>
        </w:rPr>
      </w:pPr>
    </w:p>
    <w:p w:rsidR="0085008A" w:rsidRDefault="0085008A">
      <w:pPr>
        <w:rPr>
          <w:lang w:val="en-IN"/>
        </w:rPr>
      </w:pPr>
      <w:r>
        <w:rPr>
          <w:lang w:val="en-IN"/>
        </w:rPr>
        <w:t xml:space="preserve">Click </w:t>
      </w:r>
      <w:r w:rsidRPr="00770FD5">
        <w:rPr>
          <w:b/>
          <w:color w:val="7030A0"/>
          <w:lang w:val="en-IN"/>
        </w:rPr>
        <w:t>“Add”</w:t>
      </w:r>
      <w:r>
        <w:rPr>
          <w:lang w:val="en-IN"/>
        </w:rPr>
        <w:t>.</w:t>
      </w:r>
    </w:p>
    <w:p w:rsidR="001C4C22" w:rsidRDefault="0085008A">
      <w:pPr>
        <w:rPr>
          <w:lang w:val="en-IN"/>
        </w:rPr>
      </w:pPr>
      <w:r>
        <w:rPr>
          <w:noProof/>
        </w:rPr>
        <w:drawing>
          <wp:inline distT="0" distB="0" distL="0" distR="0" wp14:anchorId="48206706" wp14:editId="56A62FD9">
            <wp:extent cx="5943600" cy="4508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08500"/>
                    </a:xfrm>
                    <a:prstGeom prst="rect">
                      <a:avLst/>
                    </a:prstGeom>
                  </pic:spPr>
                </pic:pic>
              </a:graphicData>
            </a:graphic>
          </wp:inline>
        </w:drawing>
      </w:r>
    </w:p>
    <w:p w:rsidR="003112E5" w:rsidRDefault="003112E5">
      <w:pPr>
        <w:rPr>
          <w:lang w:val="en-IN"/>
        </w:rPr>
      </w:pPr>
    </w:p>
    <w:p w:rsidR="003112E5" w:rsidRDefault="003112E5">
      <w:pPr>
        <w:rPr>
          <w:lang w:val="en-IN"/>
        </w:rPr>
      </w:pPr>
    </w:p>
    <w:p w:rsidR="003112E5" w:rsidRDefault="003112E5">
      <w:pPr>
        <w:rPr>
          <w:lang w:val="en-IN"/>
        </w:rPr>
      </w:pPr>
    </w:p>
    <w:p w:rsidR="003112E5" w:rsidRDefault="003112E5">
      <w:pPr>
        <w:rPr>
          <w:lang w:val="en-IN"/>
        </w:rPr>
      </w:pPr>
    </w:p>
    <w:p w:rsidR="003112E5" w:rsidRDefault="003112E5">
      <w:pPr>
        <w:rPr>
          <w:lang w:val="en-IN"/>
        </w:rPr>
      </w:pPr>
    </w:p>
    <w:p w:rsidR="003112E5" w:rsidRDefault="003112E5">
      <w:pPr>
        <w:rPr>
          <w:lang w:val="en-IN"/>
        </w:rPr>
      </w:pPr>
    </w:p>
    <w:p w:rsidR="003112E5" w:rsidRDefault="003112E5">
      <w:pPr>
        <w:rPr>
          <w:lang w:val="en-IN"/>
        </w:rPr>
      </w:pPr>
    </w:p>
    <w:p w:rsidR="003112E5" w:rsidRDefault="003112E5">
      <w:pPr>
        <w:rPr>
          <w:lang w:val="en-IN"/>
        </w:rPr>
      </w:pPr>
    </w:p>
    <w:p w:rsidR="002A50EB" w:rsidRDefault="002A50EB">
      <w:pPr>
        <w:rPr>
          <w:lang w:val="en-IN"/>
        </w:rPr>
      </w:pPr>
    </w:p>
    <w:p w:rsidR="003112E5" w:rsidRDefault="00F07106">
      <w:pPr>
        <w:rPr>
          <w:lang w:val="en-IN"/>
        </w:rPr>
      </w:pPr>
      <w:r>
        <w:rPr>
          <w:lang w:val="en-IN"/>
        </w:rPr>
        <w:t xml:space="preserve">Select </w:t>
      </w:r>
      <w:r w:rsidRPr="003B4E7C">
        <w:rPr>
          <w:b/>
          <w:lang w:val="en-IN"/>
        </w:rPr>
        <w:t>“Subscription”</w:t>
      </w:r>
      <w:r>
        <w:rPr>
          <w:lang w:val="en-IN"/>
        </w:rPr>
        <w:t xml:space="preserve"> as </w:t>
      </w:r>
      <w:r w:rsidRPr="003B4E7C">
        <w:rPr>
          <w:b/>
          <w:color w:val="7030A0"/>
          <w:lang w:val="en-IN"/>
        </w:rPr>
        <w:t>“Free Trial”</w:t>
      </w:r>
      <w:r>
        <w:rPr>
          <w:lang w:val="en-IN"/>
        </w:rPr>
        <w:t>.</w:t>
      </w:r>
    </w:p>
    <w:p w:rsidR="00F07106" w:rsidRDefault="00F07106">
      <w:pPr>
        <w:rPr>
          <w:lang w:val="en-IN"/>
        </w:rPr>
      </w:pPr>
      <w:r>
        <w:rPr>
          <w:lang w:val="en-IN"/>
        </w:rPr>
        <w:t xml:space="preserve">Select </w:t>
      </w:r>
      <w:r w:rsidRPr="00D241A7">
        <w:rPr>
          <w:b/>
          <w:lang w:val="en-IN"/>
        </w:rPr>
        <w:t>“Resource group”</w:t>
      </w:r>
      <w:r>
        <w:rPr>
          <w:lang w:val="en-IN"/>
        </w:rPr>
        <w:t xml:space="preserve"> as </w:t>
      </w:r>
      <w:r w:rsidRPr="00573E3E">
        <w:rPr>
          <w:b/>
          <w:color w:val="7030A0"/>
          <w:lang w:val="en-IN"/>
        </w:rPr>
        <w:t>“</w:t>
      </w:r>
      <w:proofErr w:type="spellStart"/>
      <w:r w:rsidRPr="00573E3E">
        <w:rPr>
          <w:b/>
          <w:color w:val="7030A0"/>
          <w:lang w:val="en-IN"/>
        </w:rPr>
        <w:t>SansboundAzureClass</w:t>
      </w:r>
      <w:proofErr w:type="spellEnd"/>
      <w:r w:rsidRPr="00573E3E">
        <w:rPr>
          <w:b/>
          <w:color w:val="7030A0"/>
          <w:lang w:val="en-IN"/>
        </w:rPr>
        <w:t>”</w:t>
      </w:r>
      <w:r>
        <w:rPr>
          <w:lang w:val="en-IN"/>
        </w:rPr>
        <w:t>.</w:t>
      </w:r>
    </w:p>
    <w:p w:rsidR="00F07106" w:rsidRDefault="008A1BBB">
      <w:pPr>
        <w:rPr>
          <w:lang w:val="en-IN"/>
        </w:rPr>
      </w:pPr>
      <w:r>
        <w:rPr>
          <w:lang w:val="en-IN"/>
        </w:rPr>
        <w:t xml:space="preserve">Type </w:t>
      </w:r>
      <w:r w:rsidRPr="00102198">
        <w:rPr>
          <w:b/>
          <w:lang w:val="en-IN"/>
        </w:rPr>
        <w:t>“Storage account name”</w:t>
      </w:r>
      <w:r>
        <w:rPr>
          <w:lang w:val="en-IN"/>
        </w:rPr>
        <w:t xml:space="preserve"> as </w:t>
      </w:r>
      <w:r w:rsidRPr="000A212B">
        <w:rPr>
          <w:b/>
          <w:color w:val="7030A0"/>
          <w:lang w:val="en-IN"/>
        </w:rPr>
        <w:t>“</w:t>
      </w:r>
      <w:proofErr w:type="spellStart"/>
      <w:r w:rsidRPr="000A212B">
        <w:rPr>
          <w:b/>
          <w:color w:val="7030A0"/>
          <w:lang w:val="en-IN"/>
        </w:rPr>
        <w:t>sansboundstorage</w:t>
      </w:r>
      <w:proofErr w:type="spellEnd"/>
      <w:r w:rsidRPr="000A212B">
        <w:rPr>
          <w:b/>
          <w:color w:val="7030A0"/>
          <w:lang w:val="en-IN"/>
        </w:rPr>
        <w:t>”</w:t>
      </w:r>
      <w:r>
        <w:rPr>
          <w:lang w:val="en-IN"/>
        </w:rPr>
        <w:t>.</w:t>
      </w:r>
    </w:p>
    <w:p w:rsidR="0037285B" w:rsidRDefault="0037285B">
      <w:pPr>
        <w:rPr>
          <w:lang w:val="en-IN"/>
        </w:rPr>
      </w:pPr>
      <w:r>
        <w:rPr>
          <w:lang w:val="en-IN"/>
        </w:rPr>
        <w:t xml:space="preserve">Select </w:t>
      </w:r>
      <w:r w:rsidRPr="009713A7">
        <w:rPr>
          <w:b/>
          <w:lang w:val="en-IN"/>
        </w:rPr>
        <w:t>“Location”</w:t>
      </w:r>
      <w:r>
        <w:rPr>
          <w:lang w:val="en-IN"/>
        </w:rPr>
        <w:t xml:space="preserve"> as </w:t>
      </w:r>
      <w:r w:rsidRPr="00CC089A">
        <w:rPr>
          <w:b/>
          <w:color w:val="7030A0"/>
          <w:lang w:val="en-IN"/>
        </w:rPr>
        <w:t>“Central US”</w:t>
      </w:r>
      <w:r>
        <w:rPr>
          <w:lang w:val="en-IN"/>
        </w:rPr>
        <w:t>.</w:t>
      </w:r>
    </w:p>
    <w:p w:rsidR="00BD68AB" w:rsidRDefault="00DD0C33">
      <w:pPr>
        <w:rPr>
          <w:lang w:val="en-IN"/>
        </w:rPr>
      </w:pPr>
      <w:r>
        <w:rPr>
          <w:lang w:val="en-IN"/>
        </w:rPr>
        <w:t xml:space="preserve">Select </w:t>
      </w:r>
      <w:r w:rsidRPr="00DE7EF2">
        <w:rPr>
          <w:b/>
          <w:lang w:val="en-IN"/>
        </w:rPr>
        <w:t>“</w:t>
      </w:r>
      <w:r w:rsidR="00FE0800" w:rsidRPr="00DE7EF2">
        <w:rPr>
          <w:b/>
          <w:lang w:val="en-IN"/>
        </w:rPr>
        <w:t>Performance</w:t>
      </w:r>
      <w:r w:rsidRPr="00DE7EF2">
        <w:rPr>
          <w:b/>
          <w:lang w:val="en-IN"/>
        </w:rPr>
        <w:t>”</w:t>
      </w:r>
      <w:r>
        <w:rPr>
          <w:lang w:val="en-IN"/>
        </w:rPr>
        <w:t xml:space="preserve"> as </w:t>
      </w:r>
      <w:r w:rsidRPr="00495371">
        <w:rPr>
          <w:b/>
          <w:color w:val="7030A0"/>
          <w:lang w:val="en-IN"/>
        </w:rPr>
        <w:t>“Standard”</w:t>
      </w:r>
      <w:r>
        <w:rPr>
          <w:lang w:val="en-IN"/>
        </w:rPr>
        <w:t>.</w:t>
      </w:r>
    </w:p>
    <w:p w:rsidR="00FE0800" w:rsidRDefault="008C6C65">
      <w:pPr>
        <w:rPr>
          <w:lang w:val="en-IN"/>
        </w:rPr>
      </w:pPr>
      <w:r>
        <w:rPr>
          <w:lang w:val="en-IN"/>
        </w:rPr>
        <w:t xml:space="preserve">Select </w:t>
      </w:r>
      <w:r w:rsidRPr="006F2265">
        <w:rPr>
          <w:b/>
          <w:lang w:val="en-IN"/>
        </w:rPr>
        <w:t>“Account kind”</w:t>
      </w:r>
      <w:r>
        <w:rPr>
          <w:lang w:val="en-IN"/>
        </w:rPr>
        <w:t xml:space="preserve"> as </w:t>
      </w:r>
      <w:r w:rsidRPr="005A6C3D">
        <w:rPr>
          <w:b/>
          <w:color w:val="7030A0"/>
          <w:lang w:val="en-IN"/>
        </w:rPr>
        <w:t>“Storage V2”</w:t>
      </w:r>
      <w:r>
        <w:rPr>
          <w:lang w:val="en-IN"/>
        </w:rPr>
        <w:t>.</w:t>
      </w:r>
    </w:p>
    <w:p w:rsidR="008B2C7A" w:rsidRDefault="008B2C7A">
      <w:pPr>
        <w:rPr>
          <w:lang w:val="en-IN"/>
        </w:rPr>
      </w:pPr>
      <w:r>
        <w:rPr>
          <w:lang w:val="en-IN"/>
        </w:rPr>
        <w:t xml:space="preserve">Select </w:t>
      </w:r>
      <w:r w:rsidRPr="007621A1">
        <w:rPr>
          <w:b/>
          <w:lang w:val="en-IN"/>
        </w:rPr>
        <w:t>“Replication”</w:t>
      </w:r>
      <w:r>
        <w:rPr>
          <w:lang w:val="en-IN"/>
        </w:rPr>
        <w:t xml:space="preserve"> as </w:t>
      </w:r>
      <w:r w:rsidRPr="00634855">
        <w:rPr>
          <w:b/>
          <w:color w:val="7030A0"/>
          <w:lang w:val="en-IN"/>
        </w:rPr>
        <w:t>“Geo-redundant Storage (GRS)”</w:t>
      </w:r>
      <w:r>
        <w:rPr>
          <w:lang w:val="en-IN"/>
        </w:rPr>
        <w:t>.</w:t>
      </w:r>
    </w:p>
    <w:p w:rsidR="00A926A7" w:rsidRDefault="00751F5C">
      <w:pPr>
        <w:rPr>
          <w:lang w:val="en-IN"/>
        </w:rPr>
      </w:pPr>
      <w:r>
        <w:rPr>
          <w:lang w:val="en-IN"/>
        </w:rPr>
        <w:t xml:space="preserve">Click </w:t>
      </w:r>
      <w:r w:rsidRPr="006E1301">
        <w:rPr>
          <w:b/>
          <w:lang w:val="en-IN"/>
        </w:rPr>
        <w:t>“Access Tier”</w:t>
      </w:r>
      <w:r>
        <w:rPr>
          <w:lang w:val="en-IN"/>
        </w:rPr>
        <w:t xml:space="preserve"> as </w:t>
      </w:r>
      <w:r w:rsidRPr="0078661C">
        <w:rPr>
          <w:b/>
          <w:color w:val="7030A0"/>
          <w:lang w:val="en-IN"/>
        </w:rPr>
        <w:t>“Hot”</w:t>
      </w:r>
      <w:r>
        <w:rPr>
          <w:lang w:val="en-IN"/>
        </w:rPr>
        <w:t>.</w:t>
      </w:r>
    </w:p>
    <w:p w:rsidR="003112E5" w:rsidRDefault="00A926A7">
      <w:pPr>
        <w:rPr>
          <w:lang w:val="en-IN"/>
        </w:rPr>
      </w:pPr>
      <w:r>
        <w:rPr>
          <w:noProof/>
        </w:rPr>
        <w:lastRenderedPageBreak/>
        <w:drawing>
          <wp:inline distT="0" distB="0" distL="0" distR="0" wp14:anchorId="677D18E7" wp14:editId="457353AD">
            <wp:extent cx="5943600" cy="4550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50410"/>
                    </a:xfrm>
                    <a:prstGeom prst="rect">
                      <a:avLst/>
                    </a:prstGeom>
                  </pic:spPr>
                </pic:pic>
              </a:graphicData>
            </a:graphic>
          </wp:inline>
        </w:drawing>
      </w:r>
    </w:p>
    <w:p w:rsidR="00B000BE" w:rsidRDefault="00B000BE">
      <w:pPr>
        <w:rPr>
          <w:lang w:val="en-IN"/>
        </w:rPr>
      </w:pPr>
    </w:p>
    <w:p w:rsidR="00B000BE" w:rsidRDefault="00B000BE">
      <w:pPr>
        <w:rPr>
          <w:lang w:val="en-IN"/>
        </w:rPr>
      </w:pPr>
    </w:p>
    <w:p w:rsidR="00B000BE" w:rsidRDefault="00B000BE">
      <w:pPr>
        <w:rPr>
          <w:lang w:val="en-IN"/>
        </w:rPr>
      </w:pPr>
    </w:p>
    <w:p w:rsidR="00477B98" w:rsidRDefault="00477B98">
      <w:pPr>
        <w:rPr>
          <w:lang w:val="en-IN"/>
        </w:rPr>
      </w:pPr>
      <w:r>
        <w:rPr>
          <w:lang w:val="en-IN"/>
        </w:rPr>
        <w:t xml:space="preserve">Click </w:t>
      </w:r>
      <w:r w:rsidRPr="003B65CC">
        <w:rPr>
          <w:b/>
          <w:color w:val="7030A0"/>
          <w:lang w:val="en-IN"/>
        </w:rPr>
        <w:t>“</w:t>
      </w:r>
      <w:proofErr w:type="gramStart"/>
      <w:r w:rsidRPr="003B65CC">
        <w:rPr>
          <w:b/>
          <w:color w:val="7030A0"/>
          <w:lang w:val="en-IN"/>
        </w:rPr>
        <w:t>Next :</w:t>
      </w:r>
      <w:proofErr w:type="gramEnd"/>
      <w:r w:rsidRPr="003B65CC">
        <w:rPr>
          <w:b/>
          <w:color w:val="7030A0"/>
          <w:lang w:val="en-IN"/>
        </w:rPr>
        <w:t xml:space="preserve"> Advanced </w:t>
      </w:r>
      <w:r w:rsidR="00927FBB" w:rsidRPr="003B65CC">
        <w:rPr>
          <w:b/>
          <w:color w:val="7030A0"/>
          <w:lang w:val="en-IN"/>
        </w:rPr>
        <w:t>&gt;”</w:t>
      </w:r>
      <w:r w:rsidR="00927FBB">
        <w:rPr>
          <w:lang w:val="en-IN"/>
        </w:rPr>
        <w:t>.</w:t>
      </w:r>
    </w:p>
    <w:p w:rsidR="00B000BE" w:rsidRDefault="00477B98">
      <w:pPr>
        <w:rPr>
          <w:lang w:val="en-IN"/>
        </w:rPr>
      </w:pPr>
      <w:r>
        <w:rPr>
          <w:noProof/>
        </w:rPr>
        <w:lastRenderedPageBreak/>
        <w:drawing>
          <wp:inline distT="0" distB="0" distL="0" distR="0" wp14:anchorId="71FED014" wp14:editId="28027B75">
            <wp:extent cx="5943600" cy="4545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45965"/>
                    </a:xfrm>
                    <a:prstGeom prst="rect">
                      <a:avLst/>
                    </a:prstGeom>
                  </pic:spPr>
                </pic:pic>
              </a:graphicData>
            </a:graphic>
          </wp:inline>
        </w:drawing>
      </w: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354778">
      <w:pPr>
        <w:rPr>
          <w:lang w:val="en-IN"/>
        </w:rPr>
      </w:pPr>
    </w:p>
    <w:p w:rsidR="00354778" w:rsidRDefault="00E02208">
      <w:pPr>
        <w:rPr>
          <w:lang w:val="en-IN"/>
        </w:rPr>
      </w:pPr>
      <w:r>
        <w:rPr>
          <w:lang w:val="en-IN"/>
        </w:rPr>
        <w:t xml:space="preserve">In </w:t>
      </w:r>
      <w:r w:rsidRPr="00E541EE">
        <w:rPr>
          <w:b/>
          <w:color w:val="7030A0"/>
          <w:lang w:val="en-IN"/>
        </w:rPr>
        <w:t>“Advanced”</w:t>
      </w:r>
    </w:p>
    <w:p w:rsidR="00E02208" w:rsidRDefault="00E02208">
      <w:pPr>
        <w:rPr>
          <w:lang w:val="en-IN"/>
        </w:rPr>
      </w:pPr>
      <w:r>
        <w:rPr>
          <w:lang w:val="en-IN"/>
        </w:rPr>
        <w:lastRenderedPageBreak/>
        <w:t xml:space="preserve">Click </w:t>
      </w:r>
      <w:r w:rsidRPr="005B7C00">
        <w:rPr>
          <w:b/>
          <w:color w:val="7030A0"/>
          <w:lang w:val="en-IN"/>
        </w:rPr>
        <w:t>“</w:t>
      </w:r>
      <w:proofErr w:type="gramStart"/>
      <w:r w:rsidRPr="005B7C00">
        <w:rPr>
          <w:b/>
          <w:color w:val="7030A0"/>
          <w:lang w:val="en-IN"/>
        </w:rPr>
        <w:t>Next :</w:t>
      </w:r>
      <w:proofErr w:type="gramEnd"/>
      <w:r w:rsidRPr="005B7C00">
        <w:rPr>
          <w:b/>
          <w:color w:val="7030A0"/>
          <w:lang w:val="en-IN"/>
        </w:rPr>
        <w:t xml:space="preserve"> Tags &gt;”</w:t>
      </w:r>
      <w:r>
        <w:rPr>
          <w:lang w:val="en-IN"/>
        </w:rPr>
        <w:t>.</w:t>
      </w:r>
    </w:p>
    <w:p w:rsidR="00354778" w:rsidRDefault="00E02208">
      <w:pPr>
        <w:rPr>
          <w:lang w:val="en-IN"/>
        </w:rPr>
      </w:pPr>
      <w:r>
        <w:rPr>
          <w:noProof/>
        </w:rPr>
        <w:drawing>
          <wp:inline distT="0" distB="0" distL="0" distR="0" wp14:anchorId="3E58A240" wp14:editId="04D029D4">
            <wp:extent cx="5943600" cy="454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41520"/>
                    </a:xfrm>
                    <a:prstGeom prst="rect">
                      <a:avLst/>
                    </a:prstGeom>
                  </pic:spPr>
                </pic:pic>
              </a:graphicData>
            </a:graphic>
          </wp:inline>
        </w:drawing>
      </w: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3D278E" w:rsidRDefault="003D278E">
      <w:pPr>
        <w:rPr>
          <w:lang w:val="en-IN"/>
        </w:rPr>
      </w:pPr>
    </w:p>
    <w:p w:rsidR="005A1859" w:rsidRDefault="005A1859">
      <w:pPr>
        <w:rPr>
          <w:lang w:val="en-IN"/>
        </w:rPr>
      </w:pPr>
      <w:proofErr w:type="gramStart"/>
      <w:r>
        <w:rPr>
          <w:lang w:val="en-IN"/>
        </w:rPr>
        <w:t xml:space="preserve">In </w:t>
      </w:r>
      <w:r w:rsidRPr="00E06882">
        <w:rPr>
          <w:b/>
          <w:lang w:val="en-IN"/>
        </w:rPr>
        <w:t>“Tags”</w:t>
      </w:r>
      <w:r>
        <w:rPr>
          <w:lang w:val="en-IN"/>
        </w:rPr>
        <w:t>.</w:t>
      </w:r>
      <w:proofErr w:type="gramEnd"/>
    </w:p>
    <w:p w:rsidR="005A1859" w:rsidRDefault="005A1859">
      <w:pPr>
        <w:rPr>
          <w:lang w:val="en-IN"/>
        </w:rPr>
      </w:pPr>
      <w:proofErr w:type="gramStart"/>
      <w:r>
        <w:rPr>
          <w:lang w:val="en-IN"/>
        </w:rPr>
        <w:lastRenderedPageBreak/>
        <w:t xml:space="preserve">Click </w:t>
      </w:r>
      <w:r w:rsidRPr="00B96A72">
        <w:rPr>
          <w:b/>
          <w:lang w:val="en-IN"/>
        </w:rPr>
        <w:t>“KEY”</w:t>
      </w:r>
      <w:r>
        <w:rPr>
          <w:lang w:val="en-IN"/>
        </w:rPr>
        <w:t xml:space="preserve"> as </w:t>
      </w:r>
      <w:r w:rsidRPr="00173512">
        <w:rPr>
          <w:b/>
          <w:color w:val="7030A0"/>
          <w:lang w:val="en-IN"/>
        </w:rPr>
        <w:t>“Name”</w:t>
      </w:r>
      <w:r>
        <w:rPr>
          <w:lang w:val="en-IN"/>
        </w:rPr>
        <w:t xml:space="preserve"> and </w:t>
      </w:r>
      <w:r w:rsidRPr="00F50868">
        <w:rPr>
          <w:b/>
          <w:lang w:val="en-IN"/>
        </w:rPr>
        <w:t>“VALUE”</w:t>
      </w:r>
      <w:r>
        <w:rPr>
          <w:lang w:val="en-IN"/>
        </w:rPr>
        <w:t xml:space="preserve"> as </w:t>
      </w:r>
      <w:r w:rsidRPr="00455E4B">
        <w:rPr>
          <w:b/>
          <w:color w:val="7030A0"/>
          <w:lang w:val="en-IN"/>
        </w:rPr>
        <w:t>“</w:t>
      </w:r>
      <w:proofErr w:type="spellStart"/>
      <w:r w:rsidRPr="00455E4B">
        <w:rPr>
          <w:b/>
          <w:color w:val="7030A0"/>
          <w:lang w:val="en-IN"/>
        </w:rPr>
        <w:t>SansboundStorage</w:t>
      </w:r>
      <w:proofErr w:type="spellEnd"/>
      <w:r w:rsidRPr="00455E4B">
        <w:rPr>
          <w:b/>
          <w:color w:val="7030A0"/>
          <w:lang w:val="en-IN"/>
        </w:rPr>
        <w:t>”</w:t>
      </w:r>
      <w:r>
        <w:rPr>
          <w:lang w:val="en-IN"/>
        </w:rPr>
        <w:t>.</w:t>
      </w:r>
      <w:proofErr w:type="gramEnd"/>
    </w:p>
    <w:p w:rsidR="003D278E" w:rsidRDefault="005A1859">
      <w:pPr>
        <w:rPr>
          <w:lang w:val="en-IN"/>
        </w:rPr>
      </w:pPr>
      <w:r>
        <w:rPr>
          <w:noProof/>
        </w:rPr>
        <w:drawing>
          <wp:inline distT="0" distB="0" distL="0" distR="0" wp14:anchorId="63B1DCD1" wp14:editId="25D51389">
            <wp:extent cx="5943600" cy="4527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27550"/>
                    </a:xfrm>
                    <a:prstGeom prst="rect">
                      <a:avLst/>
                    </a:prstGeom>
                  </pic:spPr>
                </pic:pic>
              </a:graphicData>
            </a:graphic>
          </wp:inline>
        </w:drawing>
      </w: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0062D4">
      <w:pPr>
        <w:rPr>
          <w:lang w:val="en-IN"/>
        </w:rPr>
      </w:pPr>
    </w:p>
    <w:p w:rsidR="000062D4" w:rsidRDefault="00462D94">
      <w:pPr>
        <w:rPr>
          <w:lang w:val="en-IN"/>
        </w:rPr>
      </w:pPr>
      <w:r>
        <w:rPr>
          <w:lang w:val="en-IN"/>
        </w:rPr>
        <w:t xml:space="preserve">Click </w:t>
      </w:r>
      <w:r w:rsidRPr="00556ECB">
        <w:rPr>
          <w:b/>
          <w:color w:val="7030A0"/>
          <w:lang w:val="en-IN"/>
        </w:rPr>
        <w:t>“Review + create”</w:t>
      </w:r>
      <w:r>
        <w:rPr>
          <w:lang w:val="en-IN"/>
        </w:rPr>
        <w:t>.</w:t>
      </w:r>
    </w:p>
    <w:p w:rsidR="000062D4" w:rsidRDefault="00462D94">
      <w:pPr>
        <w:rPr>
          <w:lang w:val="en-IN"/>
        </w:rPr>
      </w:pPr>
      <w:r>
        <w:rPr>
          <w:noProof/>
        </w:rPr>
        <w:lastRenderedPageBreak/>
        <w:drawing>
          <wp:inline distT="0" distB="0" distL="0" distR="0" wp14:anchorId="163F0DAB" wp14:editId="46466968">
            <wp:extent cx="5943600" cy="4508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08500"/>
                    </a:xfrm>
                    <a:prstGeom prst="rect">
                      <a:avLst/>
                    </a:prstGeom>
                  </pic:spPr>
                </pic:pic>
              </a:graphicData>
            </a:graphic>
          </wp:inline>
        </w:drawing>
      </w: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713AEB" w:rsidRDefault="00713AEB">
      <w:pPr>
        <w:rPr>
          <w:lang w:val="en-IN"/>
        </w:rPr>
      </w:pPr>
    </w:p>
    <w:p w:rsidR="00486962" w:rsidRDefault="00816A10">
      <w:pPr>
        <w:rPr>
          <w:lang w:val="en-IN"/>
        </w:rPr>
      </w:pPr>
      <w:r>
        <w:rPr>
          <w:lang w:val="en-IN"/>
        </w:rPr>
        <w:t xml:space="preserve">Click </w:t>
      </w:r>
      <w:r w:rsidRPr="00DC5D65">
        <w:rPr>
          <w:b/>
          <w:color w:val="7030A0"/>
          <w:lang w:val="en-IN"/>
        </w:rPr>
        <w:t>“Create”.</w:t>
      </w:r>
    </w:p>
    <w:p w:rsidR="00713AEB" w:rsidRDefault="00486962">
      <w:pPr>
        <w:rPr>
          <w:lang w:val="en-IN"/>
        </w:rPr>
      </w:pPr>
      <w:r>
        <w:rPr>
          <w:noProof/>
        </w:rPr>
        <w:lastRenderedPageBreak/>
        <w:drawing>
          <wp:inline distT="0" distB="0" distL="0" distR="0" wp14:anchorId="516DF32E" wp14:editId="5FFBC88A">
            <wp:extent cx="5943600" cy="4527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27550"/>
                    </a:xfrm>
                    <a:prstGeom prst="rect">
                      <a:avLst/>
                    </a:prstGeom>
                  </pic:spPr>
                </pic:pic>
              </a:graphicData>
            </a:graphic>
          </wp:inline>
        </w:drawing>
      </w: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423906" w:rsidRDefault="00423906">
      <w:pPr>
        <w:rPr>
          <w:lang w:val="en-IN"/>
        </w:rPr>
      </w:pPr>
    </w:p>
    <w:p w:rsidR="00383C80" w:rsidRDefault="00383C80">
      <w:pPr>
        <w:rPr>
          <w:lang w:val="en-IN"/>
        </w:rPr>
      </w:pPr>
      <w:r>
        <w:rPr>
          <w:lang w:val="en-IN"/>
        </w:rPr>
        <w:t xml:space="preserve">Click </w:t>
      </w:r>
      <w:r w:rsidRPr="00D205B2">
        <w:rPr>
          <w:b/>
          <w:color w:val="7030A0"/>
          <w:lang w:val="en-IN"/>
        </w:rPr>
        <w:t>“Go to resource”.</w:t>
      </w:r>
    </w:p>
    <w:p w:rsidR="00423906" w:rsidRDefault="00383C80">
      <w:pPr>
        <w:rPr>
          <w:lang w:val="en-IN"/>
        </w:rPr>
      </w:pPr>
      <w:r>
        <w:rPr>
          <w:noProof/>
        </w:rPr>
        <w:lastRenderedPageBreak/>
        <w:drawing>
          <wp:inline distT="0" distB="0" distL="0" distR="0" wp14:anchorId="1DCE334C" wp14:editId="359F457A">
            <wp:extent cx="5943600" cy="454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41520"/>
                    </a:xfrm>
                    <a:prstGeom prst="rect">
                      <a:avLst/>
                    </a:prstGeom>
                  </pic:spPr>
                </pic:pic>
              </a:graphicData>
            </a:graphic>
          </wp:inline>
        </w:drawing>
      </w: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FF5118">
      <w:pPr>
        <w:rPr>
          <w:lang w:val="en-IN"/>
        </w:rPr>
      </w:pPr>
    </w:p>
    <w:p w:rsidR="00FF5118" w:rsidRDefault="00250FE7">
      <w:pPr>
        <w:rPr>
          <w:lang w:val="en-IN"/>
        </w:rPr>
      </w:pPr>
      <w:r>
        <w:rPr>
          <w:lang w:val="en-IN"/>
        </w:rPr>
        <w:t xml:space="preserve">Click </w:t>
      </w:r>
      <w:r w:rsidRPr="00421344">
        <w:rPr>
          <w:b/>
          <w:color w:val="7030A0"/>
          <w:lang w:val="en-IN"/>
        </w:rPr>
        <w:t>“Table</w:t>
      </w:r>
      <w:r w:rsidR="008838D0" w:rsidRPr="00421344">
        <w:rPr>
          <w:b/>
          <w:color w:val="7030A0"/>
          <w:lang w:val="en-IN"/>
        </w:rPr>
        <w:t>s</w:t>
      </w:r>
      <w:r w:rsidRPr="00421344">
        <w:rPr>
          <w:b/>
          <w:color w:val="7030A0"/>
          <w:lang w:val="en-IN"/>
        </w:rPr>
        <w:t>”</w:t>
      </w:r>
      <w:r>
        <w:rPr>
          <w:lang w:val="en-IN"/>
        </w:rPr>
        <w:t>.</w:t>
      </w:r>
    </w:p>
    <w:p w:rsidR="00FF5118" w:rsidRDefault="00250FE7">
      <w:pPr>
        <w:rPr>
          <w:lang w:val="en-IN"/>
        </w:rPr>
      </w:pPr>
      <w:r>
        <w:rPr>
          <w:noProof/>
        </w:rPr>
        <w:lastRenderedPageBreak/>
        <w:drawing>
          <wp:inline distT="0" distB="0" distL="0" distR="0" wp14:anchorId="15A9C975" wp14:editId="45BA8250">
            <wp:extent cx="5943600" cy="4504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04055"/>
                    </a:xfrm>
                    <a:prstGeom prst="rect">
                      <a:avLst/>
                    </a:prstGeom>
                  </pic:spPr>
                </pic:pic>
              </a:graphicData>
            </a:graphic>
          </wp:inline>
        </w:drawing>
      </w: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784AD7" w:rsidRDefault="00784AD7">
      <w:pPr>
        <w:rPr>
          <w:lang w:val="en-IN"/>
        </w:rPr>
      </w:pPr>
    </w:p>
    <w:p w:rsidR="000367B2" w:rsidRDefault="000367B2">
      <w:pPr>
        <w:rPr>
          <w:lang w:val="en-IN"/>
        </w:rPr>
      </w:pPr>
    </w:p>
    <w:p w:rsidR="00784AD7" w:rsidRDefault="0079096E">
      <w:pPr>
        <w:rPr>
          <w:lang w:val="en-IN"/>
        </w:rPr>
      </w:pPr>
      <w:r>
        <w:rPr>
          <w:lang w:val="en-IN"/>
        </w:rPr>
        <w:lastRenderedPageBreak/>
        <w:t xml:space="preserve">Click </w:t>
      </w:r>
      <w:r w:rsidRPr="003F6BF4">
        <w:rPr>
          <w:b/>
          <w:color w:val="7030A0"/>
          <w:lang w:val="en-IN"/>
        </w:rPr>
        <w:t>“Table”</w:t>
      </w:r>
      <w:r>
        <w:rPr>
          <w:lang w:val="en-IN"/>
        </w:rPr>
        <w:t>.</w:t>
      </w:r>
    </w:p>
    <w:p w:rsidR="00784AD7" w:rsidRDefault="0079096E">
      <w:pPr>
        <w:rPr>
          <w:lang w:val="en-IN"/>
        </w:rPr>
      </w:pPr>
      <w:r>
        <w:rPr>
          <w:noProof/>
        </w:rPr>
        <w:drawing>
          <wp:inline distT="0" distB="0" distL="0" distR="0" wp14:anchorId="02FD6E2B" wp14:editId="502423B1">
            <wp:extent cx="5943600" cy="449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98340"/>
                    </a:xfrm>
                    <a:prstGeom prst="rect">
                      <a:avLst/>
                    </a:prstGeom>
                  </pic:spPr>
                </pic:pic>
              </a:graphicData>
            </a:graphic>
          </wp:inline>
        </w:drawing>
      </w: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626BA8">
      <w:pPr>
        <w:rPr>
          <w:lang w:val="en-IN"/>
        </w:rPr>
      </w:pPr>
    </w:p>
    <w:p w:rsidR="00626BA8" w:rsidRDefault="001F2B0E">
      <w:pPr>
        <w:rPr>
          <w:lang w:val="en-IN"/>
        </w:rPr>
      </w:pPr>
      <w:r>
        <w:rPr>
          <w:lang w:val="en-IN"/>
        </w:rPr>
        <w:lastRenderedPageBreak/>
        <w:t xml:space="preserve">While add table, type </w:t>
      </w:r>
      <w:r w:rsidRPr="00BD6414">
        <w:rPr>
          <w:b/>
          <w:lang w:val="en-IN"/>
        </w:rPr>
        <w:t>“Table name”</w:t>
      </w:r>
      <w:r>
        <w:rPr>
          <w:lang w:val="en-IN"/>
        </w:rPr>
        <w:t xml:space="preserve"> as </w:t>
      </w:r>
      <w:r w:rsidRPr="008347C9">
        <w:rPr>
          <w:b/>
          <w:color w:val="7030A0"/>
          <w:lang w:val="en-IN"/>
        </w:rPr>
        <w:t>“</w:t>
      </w:r>
      <w:proofErr w:type="spellStart"/>
      <w:r w:rsidRPr="008347C9">
        <w:rPr>
          <w:b/>
          <w:color w:val="7030A0"/>
          <w:lang w:val="en-IN"/>
        </w:rPr>
        <w:t>sansboundtable</w:t>
      </w:r>
      <w:proofErr w:type="spellEnd"/>
      <w:r w:rsidRPr="008347C9">
        <w:rPr>
          <w:b/>
          <w:color w:val="7030A0"/>
          <w:lang w:val="en-IN"/>
        </w:rPr>
        <w:t>”</w:t>
      </w:r>
      <w:r>
        <w:rPr>
          <w:lang w:val="en-IN"/>
        </w:rPr>
        <w:t>.</w:t>
      </w:r>
    </w:p>
    <w:p w:rsidR="001F2B0E" w:rsidRDefault="001F2B0E">
      <w:pPr>
        <w:rPr>
          <w:lang w:val="en-IN"/>
        </w:rPr>
      </w:pPr>
      <w:r>
        <w:rPr>
          <w:lang w:val="en-IN"/>
        </w:rPr>
        <w:t xml:space="preserve">Click </w:t>
      </w:r>
      <w:r w:rsidRPr="00867009">
        <w:rPr>
          <w:b/>
          <w:lang w:val="en-IN"/>
        </w:rPr>
        <w:t>“Ok”</w:t>
      </w:r>
      <w:r>
        <w:rPr>
          <w:lang w:val="en-IN"/>
        </w:rPr>
        <w:t>.</w:t>
      </w:r>
    </w:p>
    <w:p w:rsidR="00626BA8" w:rsidRDefault="001F2B0E">
      <w:pPr>
        <w:rPr>
          <w:lang w:val="en-IN"/>
        </w:rPr>
      </w:pPr>
      <w:r>
        <w:rPr>
          <w:noProof/>
        </w:rPr>
        <w:drawing>
          <wp:inline distT="0" distB="0" distL="0" distR="0" wp14:anchorId="49949971" wp14:editId="029102A9">
            <wp:extent cx="5943600" cy="4499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99610"/>
                    </a:xfrm>
                    <a:prstGeom prst="rect">
                      <a:avLst/>
                    </a:prstGeom>
                  </pic:spPr>
                </pic:pic>
              </a:graphicData>
            </a:graphic>
          </wp:inline>
        </w:drawing>
      </w: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234781">
      <w:pPr>
        <w:rPr>
          <w:lang w:val="en-IN"/>
        </w:rPr>
      </w:pPr>
    </w:p>
    <w:p w:rsidR="00234781" w:rsidRDefault="00D37D59">
      <w:pPr>
        <w:rPr>
          <w:lang w:val="en-IN"/>
        </w:rPr>
      </w:pPr>
      <w:r>
        <w:rPr>
          <w:lang w:val="en-IN"/>
        </w:rPr>
        <w:lastRenderedPageBreak/>
        <w:t xml:space="preserve">You </w:t>
      </w:r>
      <w:r w:rsidR="00F94A6E">
        <w:rPr>
          <w:lang w:val="en-IN"/>
        </w:rPr>
        <w:t xml:space="preserve">can apply policy for </w:t>
      </w:r>
      <w:proofErr w:type="gramStart"/>
      <w:r w:rsidR="00F94A6E">
        <w:rPr>
          <w:lang w:val="en-IN"/>
        </w:rPr>
        <w:t>this t</w:t>
      </w:r>
      <w:r>
        <w:rPr>
          <w:lang w:val="en-IN"/>
        </w:rPr>
        <w:t>ables</w:t>
      </w:r>
      <w:proofErr w:type="gramEnd"/>
      <w:r>
        <w:rPr>
          <w:lang w:val="en-IN"/>
        </w:rPr>
        <w:t>, we will see it later.</w:t>
      </w:r>
    </w:p>
    <w:p w:rsidR="00234781" w:rsidRPr="00CC2158" w:rsidRDefault="00234781">
      <w:pPr>
        <w:rPr>
          <w:lang w:val="en-IN"/>
        </w:rPr>
      </w:pPr>
      <w:r>
        <w:rPr>
          <w:noProof/>
        </w:rPr>
        <w:drawing>
          <wp:inline distT="0" distB="0" distL="0" distR="0" wp14:anchorId="44AFCE3C" wp14:editId="189C14BB">
            <wp:extent cx="5943600" cy="450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04055"/>
                    </a:xfrm>
                    <a:prstGeom prst="rect">
                      <a:avLst/>
                    </a:prstGeom>
                  </pic:spPr>
                </pic:pic>
              </a:graphicData>
            </a:graphic>
          </wp:inline>
        </w:drawing>
      </w:r>
    </w:p>
    <w:sectPr w:rsidR="00234781" w:rsidRPr="00CC215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D7F" w:rsidRDefault="00927D7F" w:rsidP="002B2569">
      <w:pPr>
        <w:spacing w:after="0" w:line="240" w:lineRule="auto"/>
      </w:pPr>
      <w:r>
        <w:separator/>
      </w:r>
    </w:p>
  </w:endnote>
  <w:endnote w:type="continuationSeparator" w:id="0">
    <w:p w:rsidR="00927D7F" w:rsidRDefault="00927D7F" w:rsidP="002B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4562528"/>
      <w:docPartObj>
        <w:docPartGallery w:val="Page Numbers (Bottom of Page)"/>
        <w:docPartUnique/>
      </w:docPartObj>
    </w:sdtPr>
    <w:sdtContent>
      <w:sdt>
        <w:sdtPr>
          <w:id w:val="-1669238322"/>
          <w:docPartObj>
            <w:docPartGallery w:val="Page Numbers (Top of Page)"/>
            <w:docPartUnique/>
          </w:docPartObj>
        </w:sdtPr>
        <w:sdtContent>
          <w:p w:rsidR="00657606" w:rsidRDefault="006576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56A2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56A20">
              <w:rPr>
                <w:b/>
                <w:bCs/>
                <w:noProof/>
              </w:rPr>
              <w:t>23</w:t>
            </w:r>
            <w:r>
              <w:rPr>
                <w:b/>
                <w:bCs/>
                <w:sz w:val="24"/>
                <w:szCs w:val="24"/>
              </w:rPr>
              <w:fldChar w:fldCharType="end"/>
            </w:r>
          </w:p>
        </w:sdtContent>
      </w:sdt>
    </w:sdtContent>
  </w:sdt>
  <w:p w:rsidR="00657606" w:rsidRDefault="006576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D7F" w:rsidRDefault="00927D7F" w:rsidP="002B2569">
      <w:pPr>
        <w:spacing w:after="0" w:line="240" w:lineRule="auto"/>
      </w:pPr>
      <w:r>
        <w:separator/>
      </w:r>
    </w:p>
  </w:footnote>
  <w:footnote w:type="continuationSeparator" w:id="0">
    <w:p w:rsidR="00927D7F" w:rsidRDefault="00927D7F" w:rsidP="002B2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569" w:rsidRDefault="002B2569" w:rsidP="002B2569">
    <w:pPr>
      <w:pStyle w:val="Header"/>
    </w:pPr>
    <w:r>
      <w:t>Cloud Computing - Azure</w:t>
    </w:r>
    <w:r>
      <w:tab/>
    </w:r>
    <w:r>
      <w:tab/>
      <w:t xml:space="preserve">     </w:t>
    </w:r>
    <w:r>
      <w:rPr>
        <w:noProof/>
      </w:rPr>
      <w:drawing>
        <wp:inline distT="0" distB="0" distL="0" distR="0">
          <wp:extent cx="1837690" cy="29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293370"/>
                  </a:xfrm>
                  <a:prstGeom prst="rect">
                    <a:avLst/>
                  </a:prstGeom>
                  <a:noFill/>
                  <a:ln>
                    <a:noFill/>
                  </a:ln>
                </pic:spPr>
              </pic:pic>
            </a:graphicData>
          </a:graphic>
        </wp:inline>
      </w:drawing>
    </w:r>
  </w:p>
  <w:p w:rsidR="002B2569" w:rsidRDefault="002B25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B612FD"/>
    <w:multiLevelType w:val="multilevel"/>
    <w:tmpl w:val="4FE2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492CFB"/>
    <w:multiLevelType w:val="multilevel"/>
    <w:tmpl w:val="8854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FB9"/>
    <w:rsid w:val="000062D4"/>
    <w:rsid w:val="000076FE"/>
    <w:rsid w:val="0001380C"/>
    <w:rsid w:val="000326BA"/>
    <w:rsid w:val="000367B2"/>
    <w:rsid w:val="00052551"/>
    <w:rsid w:val="00070EB1"/>
    <w:rsid w:val="000768F2"/>
    <w:rsid w:val="000A212B"/>
    <w:rsid w:val="00102198"/>
    <w:rsid w:val="001221CC"/>
    <w:rsid w:val="00127657"/>
    <w:rsid w:val="00173512"/>
    <w:rsid w:val="001C4C22"/>
    <w:rsid w:val="001D7D71"/>
    <w:rsid w:val="001E5457"/>
    <w:rsid w:val="001F2B0E"/>
    <w:rsid w:val="00234781"/>
    <w:rsid w:val="00250FE7"/>
    <w:rsid w:val="00267C3F"/>
    <w:rsid w:val="0027165C"/>
    <w:rsid w:val="002856CC"/>
    <w:rsid w:val="002925B4"/>
    <w:rsid w:val="002A50EB"/>
    <w:rsid w:val="002B2053"/>
    <w:rsid w:val="002B2569"/>
    <w:rsid w:val="002D7C36"/>
    <w:rsid w:val="003112E5"/>
    <w:rsid w:val="00315534"/>
    <w:rsid w:val="00332D32"/>
    <w:rsid w:val="003339E6"/>
    <w:rsid w:val="00354778"/>
    <w:rsid w:val="0037285B"/>
    <w:rsid w:val="00383C80"/>
    <w:rsid w:val="00387A5C"/>
    <w:rsid w:val="003B4E7C"/>
    <w:rsid w:val="003B65CC"/>
    <w:rsid w:val="003D278E"/>
    <w:rsid w:val="003F6BF4"/>
    <w:rsid w:val="00421344"/>
    <w:rsid w:val="00423906"/>
    <w:rsid w:val="00455E4B"/>
    <w:rsid w:val="00462D94"/>
    <w:rsid w:val="00477B98"/>
    <w:rsid w:val="00486962"/>
    <w:rsid w:val="004920EC"/>
    <w:rsid w:val="00495371"/>
    <w:rsid w:val="005301EB"/>
    <w:rsid w:val="00542275"/>
    <w:rsid w:val="00556ECB"/>
    <w:rsid w:val="00573E3E"/>
    <w:rsid w:val="005A1859"/>
    <w:rsid w:val="005A6C3D"/>
    <w:rsid w:val="005B7C00"/>
    <w:rsid w:val="005C3CAB"/>
    <w:rsid w:val="005E5C6B"/>
    <w:rsid w:val="00626BA8"/>
    <w:rsid w:val="00634855"/>
    <w:rsid w:val="0065455A"/>
    <w:rsid w:val="00657606"/>
    <w:rsid w:val="00671B13"/>
    <w:rsid w:val="006870BC"/>
    <w:rsid w:val="006E1301"/>
    <w:rsid w:val="006E57AC"/>
    <w:rsid w:val="006F2265"/>
    <w:rsid w:val="006F72DD"/>
    <w:rsid w:val="00713AEB"/>
    <w:rsid w:val="00747891"/>
    <w:rsid w:val="00751F5C"/>
    <w:rsid w:val="007621A1"/>
    <w:rsid w:val="0076343B"/>
    <w:rsid w:val="00770FD5"/>
    <w:rsid w:val="00784AD7"/>
    <w:rsid w:val="0078661C"/>
    <w:rsid w:val="0079096E"/>
    <w:rsid w:val="00794BBE"/>
    <w:rsid w:val="007D0F34"/>
    <w:rsid w:val="007E2297"/>
    <w:rsid w:val="007F26A4"/>
    <w:rsid w:val="00805FD8"/>
    <w:rsid w:val="00816A10"/>
    <w:rsid w:val="008347C9"/>
    <w:rsid w:val="0085008A"/>
    <w:rsid w:val="00867009"/>
    <w:rsid w:val="008838D0"/>
    <w:rsid w:val="008A1BBB"/>
    <w:rsid w:val="008A6C51"/>
    <w:rsid w:val="008B2C7A"/>
    <w:rsid w:val="008C0468"/>
    <w:rsid w:val="008C6C65"/>
    <w:rsid w:val="008F1451"/>
    <w:rsid w:val="00927D7F"/>
    <w:rsid w:val="00927FBB"/>
    <w:rsid w:val="00956A20"/>
    <w:rsid w:val="00957E49"/>
    <w:rsid w:val="009713A7"/>
    <w:rsid w:val="00A01FB9"/>
    <w:rsid w:val="00A06540"/>
    <w:rsid w:val="00A11B20"/>
    <w:rsid w:val="00A926A7"/>
    <w:rsid w:val="00AC205F"/>
    <w:rsid w:val="00AD1E56"/>
    <w:rsid w:val="00AF0877"/>
    <w:rsid w:val="00B000BE"/>
    <w:rsid w:val="00B01F9D"/>
    <w:rsid w:val="00B77E91"/>
    <w:rsid w:val="00B87509"/>
    <w:rsid w:val="00B95FCB"/>
    <w:rsid w:val="00B96A72"/>
    <w:rsid w:val="00BC4F2A"/>
    <w:rsid w:val="00BD6414"/>
    <w:rsid w:val="00BD68AB"/>
    <w:rsid w:val="00BF5D12"/>
    <w:rsid w:val="00C23609"/>
    <w:rsid w:val="00C655A5"/>
    <w:rsid w:val="00C662BD"/>
    <w:rsid w:val="00C851E7"/>
    <w:rsid w:val="00CC089A"/>
    <w:rsid w:val="00CC2158"/>
    <w:rsid w:val="00CD5BC0"/>
    <w:rsid w:val="00D205B2"/>
    <w:rsid w:val="00D241A7"/>
    <w:rsid w:val="00D37D59"/>
    <w:rsid w:val="00D67AF3"/>
    <w:rsid w:val="00DC5D65"/>
    <w:rsid w:val="00DD0C33"/>
    <w:rsid w:val="00DD7DB2"/>
    <w:rsid w:val="00DE7EF2"/>
    <w:rsid w:val="00E02208"/>
    <w:rsid w:val="00E06882"/>
    <w:rsid w:val="00E541EE"/>
    <w:rsid w:val="00E56027"/>
    <w:rsid w:val="00E77004"/>
    <w:rsid w:val="00E81FF9"/>
    <w:rsid w:val="00EB0225"/>
    <w:rsid w:val="00F07106"/>
    <w:rsid w:val="00F07909"/>
    <w:rsid w:val="00F26AC3"/>
    <w:rsid w:val="00F468A0"/>
    <w:rsid w:val="00F50868"/>
    <w:rsid w:val="00F572BD"/>
    <w:rsid w:val="00F81B1C"/>
    <w:rsid w:val="00F94A6E"/>
    <w:rsid w:val="00FB7AFC"/>
    <w:rsid w:val="00FE0800"/>
    <w:rsid w:val="00FF5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D1E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3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609"/>
    <w:rPr>
      <w:rFonts w:ascii="Tahoma" w:hAnsi="Tahoma" w:cs="Tahoma"/>
      <w:sz w:val="16"/>
      <w:szCs w:val="16"/>
    </w:rPr>
  </w:style>
  <w:style w:type="character" w:customStyle="1" w:styleId="Heading2Char">
    <w:name w:val="Heading 2 Char"/>
    <w:basedOn w:val="DefaultParagraphFont"/>
    <w:link w:val="Heading2"/>
    <w:uiPriority w:val="9"/>
    <w:rsid w:val="00AD1E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1E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1E56"/>
    <w:rPr>
      <w:color w:val="0000FF"/>
      <w:u w:val="single"/>
    </w:rPr>
  </w:style>
  <w:style w:type="character" w:styleId="Strong">
    <w:name w:val="Strong"/>
    <w:basedOn w:val="DefaultParagraphFont"/>
    <w:uiPriority w:val="22"/>
    <w:qFormat/>
    <w:rsid w:val="00AD1E56"/>
    <w:rPr>
      <w:b/>
      <w:bCs/>
    </w:rPr>
  </w:style>
  <w:style w:type="character" w:styleId="HTMLCode">
    <w:name w:val="HTML Code"/>
    <w:basedOn w:val="DefaultParagraphFont"/>
    <w:uiPriority w:val="99"/>
    <w:semiHidden/>
    <w:unhideWhenUsed/>
    <w:rsid w:val="00AD1E56"/>
    <w:rPr>
      <w:rFonts w:ascii="Courier New" w:eastAsia="Times New Roman" w:hAnsi="Courier New" w:cs="Courier New"/>
      <w:sz w:val="20"/>
      <w:szCs w:val="20"/>
    </w:rPr>
  </w:style>
  <w:style w:type="paragraph" w:styleId="Header">
    <w:name w:val="header"/>
    <w:basedOn w:val="Normal"/>
    <w:link w:val="HeaderChar"/>
    <w:uiPriority w:val="99"/>
    <w:unhideWhenUsed/>
    <w:rsid w:val="002B2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569"/>
  </w:style>
  <w:style w:type="paragraph" w:styleId="Footer">
    <w:name w:val="footer"/>
    <w:basedOn w:val="Normal"/>
    <w:link w:val="FooterChar"/>
    <w:uiPriority w:val="99"/>
    <w:unhideWhenUsed/>
    <w:rsid w:val="002B2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5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D1E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3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609"/>
    <w:rPr>
      <w:rFonts w:ascii="Tahoma" w:hAnsi="Tahoma" w:cs="Tahoma"/>
      <w:sz w:val="16"/>
      <w:szCs w:val="16"/>
    </w:rPr>
  </w:style>
  <w:style w:type="character" w:customStyle="1" w:styleId="Heading2Char">
    <w:name w:val="Heading 2 Char"/>
    <w:basedOn w:val="DefaultParagraphFont"/>
    <w:link w:val="Heading2"/>
    <w:uiPriority w:val="9"/>
    <w:rsid w:val="00AD1E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1E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1E56"/>
    <w:rPr>
      <w:color w:val="0000FF"/>
      <w:u w:val="single"/>
    </w:rPr>
  </w:style>
  <w:style w:type="character" w:styleId="Strong">
    <w:name w:val="Strong"/>
    <w:basedOn w:val="DefaultParagraphFont"/>
    <w:uiPriority w:val="22"/>
    <w:qFormat/>
    <w:rsid w:val="00AD1E56"/>
    <w:rPr>
      <w:b/>
      <w:bCs/>
    </w:rPr>
  </w:style>
  <w:style w:type="character" w:styleId="HTMLCode">
    <w:name w:val="HTML Code"/>
    <w:basedOn w:val="DefaultParagraphFont"/>
    <w:uiPriority w:val="99"/>
    <w:semiHidden/>
    <w:unhideWhenUsed/>
    <w:rsid w:val="00AD1E56"/>
    <w:rPr>
      <w:rFonts w:ascii="Courier New" w:eastAsia="Times New Roman" w:hAnsi="Courier New" w:cs="Courier New"/>
      <w:sz w:val="20"/>
      <w:szCs w:val="20"/>
    </w:rPr>
  </w:style>
  <w:style w:type="paragraph" w:styleId="Header">
    <w:name w:val="header"/>
    <w:basedOn w:val="Normal"/>
    <w:link w:val="HeaderChar"/>
    <w:uiPriority w:val="99"/>
    <w:unhideWhenUsed/>
    <w:rsid w:val="002B2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569"/>
  </w:style>
  <w:style w:type="paragraph" w:styleId="Footer">
    <w:name w:val="footer"/>
    <w:basedOn w:val="Normal"/>
    <w:link w:val="FooterChar"/>
    <w:uiPriority w:val="99"/>
    <w:unhideWhenUsed/>
    <w:rsid w:val="002B2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60401">
      <w:bodyDiv w:val="1"/>
      <w:marLeft w:val="0"/>
      <w:marRight w:val="0"/>
      <w:marTop w:val="0"/>
      <w:marBottom w:val="0"/>
      <w:divBdr>
        <w:top w:val="none" w:sz="0" w:space="0" w:color="auto"/>
        <w:left w:val="none" w:sz="0" w:space="0" w:color="auto"/>
        <w:bottom w:val="none" w:sz="0" w:space="0" w:color="auto"/>
        <w:right w:val="none" w:sz="0" w:space="0" w:color="auto"/>
      </w:divBdr>
    </w:div>
    <w:div w:id="207142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en-us/azure/cosmos-db/create-table-dotnet"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microsoft.com/en-us/azure/storage/common/storage-scalability-targets"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data.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23</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150</cp:revision>
  <cp:lastPrinted>2018-12-30T23:48:00Z</cp:lastPrinted>
  <dcterms:created xsi:type="dcterms:W3CDTF">2018-12-30T23:05:00Z</dcterms:created>
  <dcterms:modified xsi:type="dcterms:W3CDTF">2018-12-30T23:48:00Z</dcterms:modified>
</cp:coreProperties>
</file>