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</w:pPr>
      <w:r>
        <w:rPr>
          <w:rtl w:val="0"/>
          <w:lang w:val="ru-RU"/>
        </w:rPr>
        <w:t>Этногенез к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>рг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>зского народа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 xml:space="preserve">Легенда о матери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 xml:space="preserve">оленихе </w:t>
      </w:r>
      <w:r>
        <w:rPr>
          <w:sz w:val="28"/>
          <w:szCs w:val="28"/>
          <w:rtl w:val="0"/>
          <w:lang w:val="ru-RU"/>
        </w:rPr>
        <w:t>была записана Ч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Два охотника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Карамурза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и Асан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нашли в горах девушку с рогами и мальчика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убили мальчика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тогда девушка сказала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«Да не будет у вас рода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 лишили меня моего»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Охотники привели рогатую девушку </w:t>
      </w:r>
      <w:r>
        <w:rPr>
          <w:sz w:val="28"/>
          <w:szCs w:val="28"/>
          <w:u w:val="single"/>
          <w:rtl w:val="0"/>
          <w:lang w:val="ru-RU"/>
        </w:rPr>
        <w:t>к родоправителю Мурзакулу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хан отдал её в жёны своему внуку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она родила двух сыновей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род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пошедший от рогатой матери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стал называться бугу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значит «олень»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Бугинцы чтили память </w:t>
      </w:r>
      <w:r>
        <w:rPr>
          <w:sz w:val="28"/>
          <w:szCs w:val="28"/>
          <w:u w:val="single"/>
          <w:rtl w:val="0"/>
          <w:lang w:val="ru-RU"/>
        </w:rPr>
        <w:t>Муиз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ана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рогатой матери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 xml:space="preserve">принося ежегодно жертвоприношение на Иссык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Куле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поверьям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 сих пор живет её дух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Стрелкова 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Валиханов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., 1990,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.93.]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  <w:rPr>
          <w:u w:val="single"/>
        </w:rPr>
      </w:pPr>
      <w:r>
        <w:rPr>
          <w:u w:val="single"/>
          <w:rtl w:val="0"/>
          <w:lang w:val="ru-RU"/>
        </w:rPr>
        <w:t>Этимология слова «к</w:t>
      </w:r>
      <w:r>
        <w:rPr>
          <w:u w:val="single"/>
          <w:rtl w:val="0"/>
          <w:lang w:val="ru-RU"/>
        </w:rPr>
        <w:t>ы</w:t>
      </w:r>
      <w:r>
        <w:rPr>
          <w:u w:val="single"/>
          <w:rtl w:val="0"/>
          <w:lang w:val="ru-RU"/>
        </w:rPr>
        <w:t>рг</w:t>
      </w:r>
      <w:r>
        <w:rPr>
          <w:u w:val="single"/>
          <w:rtl w:val="0"/>
          <w:lang w:val="ru-RU"/>
        </w:rPr>
        <w:t>ы</w:t>
      </w:r>
      <w:r>
        <w:rPr>
          <w:u w:val="single"/>
          <w:rtl w:val="0"/>
          <w:lang w:val="ru-RU"/>
        </w:rPr>
        <w:t>з»</w:t>
      </w:r>
    </w:p>
    <w:p>
      <w:pPr>
        <w:pStyle w:val="Основной текст A"/>
        <w:jc w:val="both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ru-RU"/>
        </w:rPr>
        <w:t xml:space="preserve">Этимология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греческого истинное значение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истина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происхождение слова или морфем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Раздел языковедения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занимающийся изучением первоначальной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словообразовательной структуры слова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выявления элементов его древнего значения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 xml:space="preserve">Выводы учёных </w:t>
      </w:r>
      <w:r>
        <w:rPr>
          <w:sz w:val="28"/>
          <w:szCs w:val="28"/>
          <w:u w:val="single"/>
          <w:rtl w:val="0"/>
          <w:lang w:val="ru-RU"/>
        </w:rPr>
        <w:t>П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Пелиота и Ю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А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Зуева</w:t>
      </w:r>
      <w:r>
        <w:rPr>
          <w:sz w:val="28"/>
          <w:szCs w:val="28"/>
          <w:rtl w:val="0"/>
          <w:lang w:val="ru-RU"/>
        </w:rPr>
        <w:t xml:space="preserve"> позволяют установить подлинное звучание терминов гэкунь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кэ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кун и цзянькунь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ки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кыркун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расшифровывается из тюркской лексики как «кыр»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кир</w:t>
      </w:r>
      <w:r>
        <w:rPr>
          <w:sz w:val="28"/>
          <w:szCs w:val="28"/>
          <w:rtl w:val="0"/>
          <w:lang w:val="ru-RU"/>
        </w:rPr>
        <w:t xml:space="preserve">) - </w:t>
      </w:r>
      <w:r>
        <w:rPr>
          <w:sz w:val="28"/>
          <w:szCs w:val="28"/>
          <w:rtl w:val="0"/>
          <w:lang w:val="ru-RU"/>
        </w:rPr>
        <w:t>поле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степь и «кун»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полевые гунны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Неясными остаются время и причины изменения термина кыркун в кыргыз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данный термин появился к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V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связан с дроблением гуннских племенных союзов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rtl w:val="0"/>
          <w:lang w:val="ru-RU"/>
        </w:rPr>
        <w:t>Л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Лигетти и С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Е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Малов</w:t>
      </w:r>
      <w:r>
        <w:rPr>
          <w:sz w:val="28"/>
          <w:szCs w:val="28"/>
          <w:rtl w:val="0"/>
          <w:lang w:val="ru-RU"/>
        </w:rPr>
        <w:t xml:space="preserve"> обосновывают происхождение название кыргыз от числительного кырк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сорок с аффиксом </w:t>
      </w:r>
      <w:r>
        <w:rPr>
          <w:sz w:val="28"/>
          <w:szCs w:val="28"/>
          <w:rtl w:val="0"/>
          <w:lang w:val="en-US"/>
        </w:rPr>
        <w:t>множественного</w:t>
      </w:r>
      <w:r>
        <w:rPr>
          <w:sz w:val="28"/>
          <w:szCs w:val="28"/>
          <w:rtl w:val="0"/>
          <w:lang w:val="ru-RU"/>
        </w:rPr>
        <w:t xml:space="preserve"> числа </w:t>
      </w:r>
      <w:r>
        <w:rPr>
          <w:sz w:val="28"/>
          <w:szCs w:val="28"/>
          <w:rtl w:val="0"/>
          <w:lang w:val="ru-RU"/>
        </w:rPr>
        <w:t>- 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 племен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Другие расшифровывали как «кырк юз»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«Юз»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«жуз»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сотня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сорокосотенный 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u w:val="single"/>
          <w:rtl w:val="0"/>
          <w:lang w:val="ru-RU"/>
        </w:rPr>
        <w:t>И</w:t>
      </w:r>
      <w:r>
        <w:rPr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Петров</w:t>
      </w:r>
      <w:r>
        <w:rPr>
          <w:sz w:val="28"/>
          <w:szCs w:val="28"/>
          <w:rtl w:val="0"/>
          <w:lang w:val="ru-RU"/>
        </w:rPr>
        <w:t xml:space="preserve"> считает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 языковой и исторической точек зрения правильно рассматривать термин кыргыз как производный от древнетюркского прилагательного «кырт»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«кыргу»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красный с окончанием множественного числа «ыз»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«Кыр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гу»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означало название «красные»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народ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rPr>
          <w:sz w:val="28"/>
          <w:szCs w:val="28"/>
        </w:rPr>
      </w:pPr>
      <w:r>
        <w:rPr>
          <w:sz w:val="28"/>
          <w:szCs w:val="28"/>
          <w:rtl w:val="0"/>
        </w:rPr>
        <w:tab/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Бартольд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Бартольд 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Киршуп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</w:t>
      </w:r>
      <w:r>
        <w:rPr>
          <w:sz w:val="28"/>
          <w:szCs w:val="28"/>
          <w:rtl w:val="0"/>
          <w:lang w:val="ru-RU"/>
        </w:rPr>
        <w:t xml:space="preserve">. 1929,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.6 (</w:t>
      </w: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>1)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jc w:val="center"/>
      </w:pPr>
      <w:r>
        <w:rPr>
          <w:rtl w:val="0"/>
          <w:lang w:val="ru-RU"/>
        </w:rPr>
        <w:t>Сложение дуальной этнической структуры народности</w:t>
      </w:r>
      <w:r>
        <w:rPr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О времени создания подобной дуальной системы у к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рг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 xml:space="preserve">зов сообщается в упомянутой </w:t>
      </w:r>
      <w:r>
        <w:rPr>
          <w:sz w:val="28"/>
          <w:szCs w:val="28"/>
          <w:u w:val="single"/>
          <w:rtl w:val="0"/>
          <w:lang w:val="ru-RU"/>
        </w:rPr>
        <w:t>китайской рукописи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u w:val="single"/>
          <w:rtl w:val="0"/>
          <w:lang w:val="ru-RU"/>
        </w:rPr>
        <w:t>1770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>Сиюй Чти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Описание западного края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u w:val="single"/>
          <w:rtl w:val="0"/>
          <w:lang w:val="ru-RU"/>
        </w:rPr>
        <w:t xml:space="preserve">220 </w:t>
      </w:r>
      <w:r>
        <w:rPr>
          <w:sz w:val="28"/>
          <w:szCs w:val="28"/>
          <w:u w:val="single"/>
          <w:rtl w:val="0"/>
          <w:lang w:val="ru-RU"/>
        </w:rPr>
        <w:t xml:space="preserve">с лишним лет тому назад они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u w:val="single"/>
          <w:rtl w:val="0"/>
          <w:lang w:val="en-US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сообща вели мирные переговоры и разделили население на равные части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Выделили два подразделения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выбрали из богатых двух предводителей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каждому указали владения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Разделились на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ветви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северную и южную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Каждая делилась внутри на ветви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vertAlign w:val="superscript"/>
          <w:rtl w:val="0"/>
          <w:lang w:val="ru-RU"/>
        </w:rPr>
        <w:t>1)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u w:val="single"/>
          <w:rtl w:val="0"/>
          <w:lang w:val="ru-RU"/>
        </w:rPr>
        <w:t>Хронологические указания о создании такой дуальной системы</w:t>
      </w:r>
      <w:r>
        <w:rPr>
          <w:sz w:val="28"/>
          <w:szCs w:val="28"/>
          <w:rtl w:val="0"/>
          <w:lang w:val="ru-RU"/>
        </w:rPr>
        <w:t xml:space="preserve"> у к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рг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полученные маньчжурскими чиновниками Вост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Туркестана после опроса к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рг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зских старейшин и знатоков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могут быть </w:t>
      </w:r>
      <w:r>
        <w:rPr>
          <w:sz w:val="28"/>
          <w:szCs w:val="28"/>
          <w:u w:val="single"/>
          <w:rtl w:val="0"/>
          <w:lang w:val="ru-RU"/>
        </w:rPr>
        <w:t xml:space="preserve">отнесены к началу </w:t>
      </w:r>
      <w:r>
        <w:rPr>
          <w:sz w:val="28"/>
          <w:szCs w:val="28"/>
          <w:u w:val="single"/>
          <w:rtl w:val="0"/>
          <w:lang w:val="fr-FR"/>
        </w:rPr>
        <w:t>XVI</w:t>
      </w:r>
      <w:r>
        <w:rPr>
          <w:sz w:val="28"/>
          <w:szCs w:val="28"/>
          <w:u w:val="single"/>
          <w:rtl w:val="0"/>
          <w:lang w:val="ru-RU"/>
        </w:rPr>
        <w:t xml:space="preserve"> в</w:t>
      </w:r>
      <w:r>
        <w:rPr>
          <w:sz w:val="28"/>
          <w:szCs w:val="28"/>
          <w:u w:val="single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Они свидетельствуют не только о наличии к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рг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зов фиксируемой исторической памяти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определяют начало важнейшего этапа этнической и </w:t>
      </w:r>
      <w:r>
        <w:rPr>
          <w:sz w:val="28"/>
          <w:szCs w:val="28"/>
          <w:rtl w:val="0"/>
          <w:lang w:val="ru-RU"/>
        </w:rPr>
        <w:t>социально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политической истории киргизских 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рыхлый конгломерат племен с едва созревшим этническим самосознанием завершил процесс образование народности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организованной не только по принципу кровнородственных связей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и в рамках более жесткой структуры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В период</w:t>
      </w:r>
      <w:r>
        <w:rPr>
          <w:sz w:val="28"/>
          <w:szCs w:val="28"/>
          <w:rtl w:val="0"/>
          <w:lang w:val="ru-RU"/>
        </w:rPr>
        <w:t xml:space="preserve"> окончательного </w:t>
      </w:r>
      <w:r>
        <w:rPr>
          <w:sz w:val="28"/>
          <w:szCs w:val="28"/>
          <w:u w:val="single"/>
          <w:rtl w:val="0"/>
          <w:lang w:val="ru-RU"/>
        </w:rPr>
        <w:t>распада</w:t>
      </w:r>
      <w:r>
        <w:rPr>
          <w:sz w:val="28"/>
          <w:szCs w:val="28"/>
          <w:rtl w:val="0"/>
          <w:lang w:val="ru-RU"/>
        </w:rPr>
        <w:t xml:space="preserve"> гос</w:t>
      </w:r>
      <w:r>
        <w:rPr>
          <w:sz w:val="28"/>
          <w:szCs w:val="28"/>
          <w:rtl w:val="0"/>
          <w:lang w:val="ru-RU"/>
        </w:rPr>
        <w:t>ударст</w:t>
      </w:r>
      <w:r>
        <w:rPr>
          <w:sz w:val="28"/>
          <w:szCs w:val="28"/>
          <w:rtl w:val="0"/>
          <w:lang w:val="ru-RU"/>
        </w:rPr>
        <w:t xml:space="preserve">ва </w:t>
      </w:r>
      <w:r>
        <w:rPr>
          <w:sz w:val="28"/>
          <w:szCs w:val="28"/>
          <w:u w:val="single"/>
          <w:rtl w:val="0"/>
          <w:lang w:val="ru-RU"/>
        </w:rPr>
        <w:t>Моголистан</w:t>
      </w:r>
      <w:r>
        <w:rPr>
          <w:sz w:val="28"/>
          <w:szCs w:val="28"/>
          <w:rtl w:val="0"/>
          <w:lang w:val="ru-RU"/>
        </w:rPr>
        <w:t xml:space="preserve"> те </w:t>
      </w:r>
      <w:r>
        <w:rPr>
          <w:sz w:val="28"/>
          <w:szCs w:val="28"/>
          <w:u w:val="single"/>
          <w:rtl w:val="0"/>
          <w:lang w:val="ru-RU"/>
        </w:rPr>
        <w:t>могольские племена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больше </w:t>
      </w:r>
      <w:r>
        <w:rPr>
          <w:sz w:val="28"/>
          <w:szCs w:val="28"/>
          <w:u w:val="single"/>
          <w:rtl w:val="0"/>
          <w:lang w:val="ru-RU"/>
        </w:rPr>
        <w:t xml:space="preserve">тяготели к оседлой </w:t>
      </w:r>
      <w:r>
        <w:rPr>
          <w:sz w:val="28"/>
          <w:szCs w:val="28"/>
          <w:u w:val="single"/>
          <w:rtl w:val="0"/>
          <w:lang w:val="ru-RU"/>
        </w:rPr>
        <w:t xml:space="preserve">- </w:t>
      </w:r>
      <w:r>
        <w:rPr>
          <w:sz w:val="28"/>
          <w:szCs w:val="28"/>
          <w:u w:val="single"/>
          <w:rtl w:val="0"/>
          <w:lang w:val="ru-RU"/>
        </w:rPr>
        <w:t>земледельческой культуре</w:t>
      </w:r>
      <w:r>
        <w:rPr>
          <w:sz w:val="28"/>
          <w:szCs w:val="28"/>
          <w:rtl w:val="0"/>
          <w:lang w:val="ru-RU"/>
        </w:rPr>
        <w:t xml:space="preserve">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Туркестана и </w:t>
      </w:r>
      <w:r>
        <w:rPr>
          <w:sz w:val="28"/>
          <w:szCs w:val="28"/>
          <w:u w:val="single"/>
          <w:rtl w:val="0"/>
          <w:lang w:val="ru-RU"/>
        </w:rPr>
        <w:t>признавали власть чагатайских ханов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ещё долго </w:t>
      </w:r>
      <w:r>
        <w:rPr>
          <w:sz w:val="28"/>
          <w:szCs w:val="28"/>
          <w:u w:val="single"/>
          <w:rtl w:val="0"/>
          <w:lang w:val="ru-RU"/>
        </w:rPr>
        <w:t>сохраняли название могол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u w:val="single"/>
          <w:rtl w:val="0"/>
          <w:lang w:val="ru-RU"/>
        </w:rPr>
        <w:t>Другие</w:t>
      </w:r>
      <w:r>
        <w:rPr>
          <w:sz w:val="28"/>
          <w:szCs w:val="28"/>
          <w:rtl w:val="0"/>
          <w:lang w:val="ru-RU"/>
        </w:rPr>
        <w:t xml:space="preserve"> могольские родоплеменные объединения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>которые вели преимущественно скотоводческое хозяйство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u w:val="single"/>
          <w:rtl w:val="0"/>
          <w:lang w:val="ru-RU"/>
        </w:rPr>
        <w:t>испытывали антипатии к оседлому образу жизни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отчасти </w:t>
      </w:r>
      <w:r>
        <w:rPr>
          <w:sz w:val="28"/>
          <w:szCs w:val="28"/>
          <w:u w:val="single"/>
          <w:rtl w:val="0"/>
          <w:lang w:val="ru-RU"/>
        </w:rPr>
        <w:t>вошли в состав узбеков и казахов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отчасти влились в этнополитическую структуру </w:t>
      </w:r>
      <w:r>
        <w:rPr>
          <w:sz w:val="28"/>
          <w:szCs w:val="28"/>
          <w:u w:val="single"/>
          <w:rtl w:val="0"/>
          <w:lang w:val="ru-RU"/>
        </w:rPr>
        <w:t>к</w:t>
      </w:r>
      <w:r>
        <w:rPr>
          <w:sz w:val="28"/>
          <w:szCs w:val="28"/>
          <w:u w:val="single"/>
          <w:rtl w:val="0"/>
          <w:lang w:val="ru-RU"/>
        </w:rPr>
        <w:t>ы</w:t>
      </w:r>
      <w:r>
        <w:rPr>
          <w:sz w:val="28"/>
          <w:szCs w:val="28"/>
          <w:u w:val="single"/>
          <w:rtl w:val="0"/>
          <w:lang w:val="ru-RU"/>
        </w:rPr>
        <w:t>рг</w:t>
      </w:r>
      <w:r>
        <w:rPr>
          <w:sz w:val="28"/>
          <w:szCs w:val="28"/>
          <w:u w:val="single"/>
          <w:rtl w:val="0"/>
          <w:lang w:val="ru-RU"/>
        </w:rPr>
        <w:t>ы</w:t>
      </w:r>
      <w:r>
        <w:rPr>
          <w:sz w:val="28"/>
          <w:szCs w:val="28"/>
          <w:u w:val="single"/>
          <w:rtl w:val="0"/>
          <w:lang w:val="ru-RU"/>
        </w:rPr>
        <w:t>зской народности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Сопоставление генеалогических преданий моголов и к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рг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зафиксированных в «Маджму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показывает значительное сходство генеалогий 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огула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правого «крыла» к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рг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>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свидетельствует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первоначально монгольские племена влились в основном в правое «крыло»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История Киргизов ССР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 xml:space="preserve">. 1,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. 433 ]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Проблема происхождения кыргызского народа принадлежит к числу наиболее сложных и спорных аспектов этнической истории Центральной Азии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Начиная со второй половины </w:t>
      </w:r>
      <w:r>
        <w:rPr>
          <w:sz w:val="28"/>
          <w:szCs w:val="28"/>
          <w:rtl w:val="0"/>
          <w:lang w:val="ru-RU"/>
        </w:rPr>
        <w:t>XVIII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привлекает внимание русских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западноевропейских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восточных историков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географов и хронистов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Допускается гипотезы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высказываются догадки и предположения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исследуются различные стороны этнической истории киргизов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rtl w:val="0"/>
        </w:rPr>
        <w:tab/>
        <w:t>Этот интерес объясняется многими причинами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 особенности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исторические источники засвидетельствовали существование двух этнических общностей с одним и тем же названием «кыргыз» 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более ранний период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Южной Сибири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Енисее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более поздний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восточной части Средней Азии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горах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и Памир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Алая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Неослабевающий интерес специалистов и этнической истории кыргызов вызван также той ролью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которую играли предки современных киргизов в исторических судьбах целого ряда народов и племен древности и средневековья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Проблема привлекала и привлекает внимание исследователей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наука не располагает всеми достоверными источниками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позволили поставить решение многих вопросов на твёрдую почву фактов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1)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  <w:lang w:val="ru-RU"/>
        </w:rPr>
        <w:t xml:space="preserve">[ 1) </w:t>
      </w:r>
      <w:r>
        <w:rPr>
          <w:sz w:val="28"/>
          <w:szCs w:val="28"/>
          <w:rtl w:val="0"/>
          <w:lang w:val="ru-RU"/>
        </w:rPr>
        <w:t>Абрамзон С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Киргизы и их этнические … с</w:t>
      </w:r>
      <w:r>
        <w:rPr>
          <w:sz w:val="28"/>
          <w:szCs w:val="28"/>
          <w:rtl w:val="0"/>
          <w:lang w:val="ru-RU"/>
        </w:rPr>
        <w:t xml:space="preserve">.23, </w:t>
      </w:r>
      <w:r>
        <w:rPr>
          <w:sz w:val="28"/>
          <w:szCs w:val="28"/>
          <w:rtl w:val="0"/>
          <w:lang w:val="ru-RU"/>
        </w:rPr>
        <w:t>Фр</w:t>
      </w:r>
      <w:r>
        <w:rPr>
          <w:sz w:val="28"/>
          <w:szCs w:val="28"/>
          <w:rtl w:val="0"/>
          <w:lang w:val="ru-RU"/>
        </w:rPr>
        <w:t>.1990.]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Пыталась укрепить свою власть среди всех кыргызских родоплеменных объединений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Же независимость своей страны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Мухаммед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Кыргыз стал искать опору извне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именно у Казахского ханство в борьбе против агрессии монгольских ханов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Примерно с этого времени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начало Х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 xml:space="preserve">в системе международных отношений в Средней и Центральной Азии появляется </w:t>
      </w:r>
      <w:r>
        <w:rPr>
          <w:sz w:val="28"/>
          <w:szCs w:val="28"/>
          <w:u w:val="single"/>
          <w:rtl w:val="0"/>
          <w:lang w:val="ru-RU"/>
        </w:rPr>
        <w:t>самостоятельное государственно</w:t>
      </w:r>
      <w:r>
        <w:rPr>
          <w:sz w:val="28"/>
          <w:szCs w:val="28"/>
          <w:u w:val="single"/>
          <w:rtl w:val="0"/>
          <w:lang w:val="ru-RU"/>
        </w:rPr>
        <w:t>-</w:t>
      </w:r>
      <w:r>
        <w:rPr>
          <w:sz w:val="28"/>
          <w:szCs w:val="28"/>
          <w:u w:val="single"/>
          <w:rtl w:val="0"/>
          <w:lang w:val="ru-RU"/>
        </w:rPr>
        <w:t>политическое образование кыргызских племен</w:t>
      </w:r>
      <w:r>
        <w:rPr>
          <w:sz w:val="28"/>
          <w:szCs w:val="28"/>
          <w:rtl w:val="0"/>
          <w:lang w:val="ru-RU"/>
        </w:rPr>
        <w:t xml:space="preserve"> на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Политическое устройство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Основной административно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политической единицей общества являлись самостоятельные родоплеменные объединения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Объединившись к началу Х</w:t>
      </w:r>
      <w:r>
        <w:rPr>
          <w:sz w:val="28"/>
          <w:szCs w:val="28"/>
          <w:rtl w:val="0"/>
          <w:lang w:val="ru-RU"/>
        </w:rPr>
        <w:t>VI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феодальную народность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они ещё долго сохраняли древнюю родоплеменную организацию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структуру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этот период кыргызы занимали всю современную территорию Кыргызстана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некоторые современные районы Узбекистана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Таджикистана и Вост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Туркестана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Наиболее крупные родоплеменных Объединения кыргызов были</w:t>
      </w:r>
      <w:r>
        <w:rPr>
          <w:sz w:val="28"/>
          <w:szCs w:val="28"/>
          <w:rtl w:val="0"/>
          <w:lang w:val="ru-RU"/>
        </w:rPr>
        <w:t xml:space="preserve">: </w:t>
      </w:r>
    </w:p>
    <w:tbl>
      <w:tblPr>
        <w:tblW w:w="83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caca"/>
        <w:tblLayout w:type="fixed"/>
      </w:tblPr>
      <w:tblGrid>
        <w:gridCol w:w="1661"/>
        <w:gridCol w:w="1662"/>
        <w:gridCol w:w="1662"/>
        <w:gridCol w:w="1662"/>
        <w:gridCol w:w="1662"/>
      </w:tblGrid>
      <w:tr>
        <w:tblPrEx>
          <w:shd w:val="clear" w:color="auto" w:fill="cacaca"/>
        </w:tblPrEx>
        <w:trPr>
          <w:trHeight w:val="370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Кыпчак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Кесек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Сарыбагыш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Найман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Бостон</w:t>
            </w:r>
          </w:p>
        </w:tc>
      </w:tr>
      <w:tr>
        <w:tblPrEx>
          <w:shd w:val="clear" w:color="auto" w:fill="cacaca"/>
        </w:tblPrEx>
        <w:trPr>
          <w:trHeight w:val="370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Тоолос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Чонбагыш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Кушу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Саяк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Могол</w:t>
            </w:r>
          </w:p>
        </w:tc>
      </w:tr>
      <w:tr>
        <w:tblPrEx>
          <w:shd w:val="clear" w:color="auto" w:fill="cacaca"/>
        </w:tblPrEx>
        <w:trPr>
          <w:trHeight w:val="370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Солто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Бугу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Канглы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Кытай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caca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Сару</w:t>
            </w:r>
          </w:p>
        </w:tc>
      </w:tr>
      <w:tr>
        <w:tblPrEx>
          <w:shd w:val="clear" w:color="auto" w:fill="cacaca"/>
        </w:tblPrEx>
        <w:trPr>
          <w:trHeight w:val="370" w:hRule="atLeast"/>
        </w:trPr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Адигине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Барсыз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Нойгут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Черлек</w:t>
            </w:r>
          </w:p>
        </w:tc>
        <w:tc>
          <w:tcPr>
            <w:tcW w:type="dxa" w:w="16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Основной текст A"/>
        <w:jc w:val="both"/>
        <w:rPr>
          <w:sz w:val="28"/>
          <w:szCs w:val="28"/>
        </w:rPr>
      </w:pP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Каждое из этих племен в свою очередь делилось на более мелкие подразделения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кыргызские племена позднее средневековья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их родоплеменной состав и сложившиеся первобытнообщинных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Правители отдельных племен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будучи крупными феодалами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принимали целые группы из других родов и племен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u w:val="single"/>
          <w:rtl w:val="0"/>
          <w:lang w:val="ru-RU"/>
        </w:rPr>
        <w:t>общины</w:t>
      </w:r>
      <w:r>
        <w:rPr>
          <w:sz w:val="28"/>
          <w:szCs w:val="28"/>
          <w:rtl w:val="0"/>
          <w:lang w:val="ru-RU"/>
        </w:rPr>
        <w:t xml:space="preserve"> являлись не родовыми </w:t>
      </w:r>
      <w:r>
        <w:rPr>
          <w:sz w:val="28"/>
          <w:szCs w:val="28"/>
          <w:u w:val="single"/>
          <w:rtl w:val="0"/>
          <w:lang w:val="ru-RU"/>
        </w:rPr>
        <w:t>союзами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</w:t>
      </w:r>
      <w:r>
        <w:rPr>
          <w:sz w:val="28"/>
          <w:szCs w:val="28"/>
          <w:u w:val="single"/>
          <w:rtl w:val="0"/>
          <w:lang w:val="ru-RU"/>
        </w:rPr>
        <w:t>территориальными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кыргызские родоплеменные объединения состояли из представителей различных групп и уже не представляли собой общности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связанной единым происхождением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Со временем эти объединения становились прочными и приводили к созданию устойчивой территориально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политической общности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</w:pPr>
      <w:r>
        <w:rPr>
          <w:sz w:val="28"/>
          <w:szCs w:val="28"/>
          <w:rtl w:val="0"/>
        </w:rPr>
        <w:tab/>
        <w:t xml:space="preserve">Феодальная верхушка с помощью суфийских шейхов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суфизм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местное течение в исламе</w:t>
      </w:r>
      <w:r>
        <w:rPr>
          <w:sz w:val="28"/>
          <w:szCs w:val="28"/>
          <w:rtl w:val="0"/>
          <w:lang w:val="ru-RU"/>
        </w:rPr>
        <w:t>)(</w:t>
      </w:r>
      <w:r>
        <w:rPr>
          <w:sz w:val="28"/>
          <w:szCs w:val="28"/>
          <w:rtl w:val="0"/>
          <w:lang w:val="ru-RU"/>
        </w:rPr>
        <w:t xml:space="preserve">шейх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 арабского старик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титул правителей кочевых племен Аравии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глав мусульманских сект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дервишских орденов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вырабатывало генеалогическое дерево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связывало мусульман собой как родственные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неродственные племенные объединения единым «родством»</w:t>
      </w:r>
      <w:r>
        <w:rPr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В сочинении 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VI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 встречается наиболее ранняя запись подобной генеалогии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согласно которой «предком» всех киргизских племен левого и правого «крыла» объявляется известный представитель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сургуля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IX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 вв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Шейх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Мансур 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Халладж «Ан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ал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Хакк»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Родоплеменнные объединение входили в состав двух территориально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политических образований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онг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правое «крыло»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сол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левое «крыло»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По генеалогическим преданиям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«Маджиму ат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таварих»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такое разделение кыргызских родоплеменных объединений появилось в </w:t>
      </w:r>
      <w:r>
        <w:rPr>
          <w:sz w:val="28"/>
          <w:szCs w:val="28"/>
          <w:rtl w:val="0"/>
          <w:lang w:val="ru-RU"/>
        </w:rPr>
        <w:t>VII</w:t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имамом Ибрахимом Заранджишем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возглавил борьбу кыргызов против нашествия кара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кытаев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Процесс разделения кыргызских родоплеменных объединений на «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крыла» произошел в результате действия экономических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политических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этнических и географических факторов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Политическая самостоятельность кыргызских племен после падения государства Моголистан способствовала развитию внутренних хозяйственно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экономических и этнических связей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Связь между северными и южными районами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разделенными массивными горными отрогами Тянь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Шаня развивались медленно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связи внутри этих областей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Родоплеменное объединение правого крыла тяготели к </w:t>
      </w:r>
      <w:r>
        <w:rPr>
          <w:sz w:val="28"/>
          <w:szCs w:val="28"/>
          <w:rtl w:val="0"/>
          <w:lang w:val="en-US"/>
        </w:rPr>
        <w:t>&lt;</w:t>
      </w:r>
      <w:r>
        <w:rPr>
          <w:sz w:val="28"/>
          <w:szCs w:val="28"/>
          <w:rtl w:val="0"/>
          <w:lang w:val="ru-RU"/>
        </w:rPr>
        <w:t>приспр</w:t>
      </w:r>
      <w:r>
        <w:rPr>
          <w:sz w:val="28"/>
          <w:szCs w:val="28"/>
          <w:rtl w:val="0"/>
          <w:lang w:val="en-US"/>
        </w:rPr>
        <w:t>&gt;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дарьинским городам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племена левого крыла экономически были тесно связаны с оседлыми районами Ферганской долины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 Разделение кыргызских племен на онг и и сол стало причиной отсутствия политического единства Кыргызстана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12"/>
      </w:tabs>
    </w:pPr>
    <w:r>
      <w:rPr>
        <w:sz w:val="24"/>
        <w:szCs w:val="24"/>
      </w:rPr>
      <w:tab/>
    </w:r>
    <w:r>
      <w:rPr>
        <w:sz w:val="24"/>
        <w:szCs w:val="24"/>
        <w:rtl w:val="0"/>
      </w:rPr>
      <w:fldChar w:fldCharType="begin" w:fldLock="0"/>
    </w:r>
    <w:r>
      <w:rPr>
        <w:sz w:val="24"/>
        <w:szCs w:val="24"/>
        <w:rtl w:val="0"/>
      </w:rPr>
      <w:instrText xml:space="preserve"> PAGE </w:instrText>
    </w:r>
    <w:r>
      <w:rPr>
        <w:sz w:val="24"/>
        <w:szCs w:val="24"/>
        <w:rtl w:val="0"/>
      </w:rPr>
      <w:fldChar w:fldCharType="separate" w:fldLock="0"/>
    </w:r>
    <w:r>
      <w:rPr>
        <w:sz w:val="24"/>
        <w:szCs w:val="24"/>
        <w:rtl w:val="0"/>
      </w:rPr>
      <w:t>6</w:t>
    </w:r>
    <w:r>
      <w:rPr>
        <w:sz w:val="24"/>
        <w:szCs w:val="24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2">
    <w:multiLevelType w:val="hybridMultilevel"/>
    <w:numStyleLink w:val="Изображение 1"/>
  </w:abstractNum>
  <w:abstractNum w:abstractNumId="3">
    <w:multiLevelType w:val="hybridMultilevel"/>
    <w:styleLink w:val="Изображение 1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зображение 1">
    <w:name w:val="Изображение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