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A693C" w14:textId="77777777" w:rsidR="00685003" w:rsidRDefault="00000000">
      <w:pPr>
        <w:pStyle w:val="Ttulo"/>
      </w:pPr>
      <w:r>
        <w:t>Procedimiento para Gestión de Recursos Humanos</w:t>
      </w:r>
    </w:p>
    <w:p w14:paraId="68341895" w14:textId="77777777" w:rsidR="00685003" w:rsidRDefault="00000000">
      <w:pPr>
        <w:pStyle w:val="Ttulo1"/>
      </w:pPr>
      <w:r>
        <w:t>Objetivo</w:t>
      </w:r>
    </w:p>
    <w:p w14:paraId="319FFAA6" w14:textId="77777777" w:rsidR="00685003" w:rsidRDefault="00000000">
      <w:r>
        <w:t>Establecer el procedimiento para planificar, implementar, evaluar y mejorar la gestión de los recursos humanos, asegurando su alineación con los objetivos organizacionales, fomentando el desarrollo y bienestar del personal, y garantizando el cumplimiento de las normativas vigentes, conforme a los lineamientos de la norma ISO/IEC 15288.</w:t>
      </w:r>
    </w:p>
    <w:p w14:paraId="615F8912" w14:textId="77777777" w:rsidR="00685003" w:rsidRDefault="00000000">
      <w:pPr>
        <w:pStyle w:val="Ttulo1"/>
      </w:pPr>
      <w:r>
        <w:t>Alcance</w:t>
      </w:r>
    </w:p>
    <w:p w14:paraId="291A5E6B" w14:textId="77777777" w:rsidR="00685003" w:rsidRDefault="00000000">
      <w:r>
        <w:t>Este procedimiento aplica a todos los procesos relacionados con la gestión de recursos humanos dentro de la organización, incluyendo la planificación de personal, reclutamiento, selección, capacitación, evaluación del desempeño y desarrollo del talento.</w:t>
      </w:r>
    </w:p>
    <w:p w14:paraId="73A4F168" w14:textId="77777777" w:rsidR="00685003" w:rsidRDefault="00000000">
      <w:pPr>
        <w:pStyle w:val="Ttulo1"/>
      </w:pPr>
      <w:r>
        <w:t>Referencias normativas</w:t>
      </w:r>
    </w:p>
    <w:p w14:paraId="19CE0803" w14:textId="77777777" w:rsidR="00685003" w:rsidRDefault="00000000" w:rsidP="008645BA">
      <w:pPr>
        <w:pStyle w:val="Prrafodelista"/>
        <w:numPr>
          <w:ilvl w:val="0"/>
          <w:numId w:val="10"/>
        </w:numPr>
      </w:pPr>
      <w:r>
        <w:t>ISO/IEC 15288:2015 — Systems and software engineering — System life cycle processes</w:t>
      </w:r>
    </w:p>
    <w:p w14:paraId="10161DDB" w14:textId="77777777" w:rsidR="00685003" w:rsidRDefault="00000000">
      <w:pPr>
        <w:pStyle w:val="Ttulo1"/>
      </w:pPr>
      <w:r>
        <w:t>Definiciones y abreviaturas</w:t>
      </w:r>
    </w:p>
    <w:p w14:paraId="3B8407F7" w14:textId="77777777" w:rsidR="00685003" w:rsidRDefault="00000000" w:rsidP="008645BA">
      <w:pPr>
        <w:pStyle w:val="Prrafodelista"/>
        <w:numPr>
          <w:ilvl w:val="0"/>
          <w:numId w:val="10"/>
        </w:numPr>
      </w:pPr>
      <w:r>
        <w:t>Recursos Humanos: Conjunto de personas que trabajan en una organización, junto con sus habilidades y capacidades.</w:t>
      </w:r>
    </w:p>
    <w:p w14:paraId="53326B6A" w14:textId="77777777" w:rsidR="00685003" w:rsidRDefault="00000000" w:rsidP="008645BA">
      <w:pPr>
        <w:pStyle w:val="Prrafodelista"/>
        <w:numPr>
          <w:ilvl w:val="0"/>
          <w:numId w:val="10"/>
        </w:numPr>
      </w:pPr>
      <w:r>
        <w:t>Gestión de Recursos Humanos: Conjunto de actividades para atraer, desarrollar, retener y gestionar el talento dentro de la organización.</w:t>
      </w:r>
    </w:p>
    <w:p w14:paraId="504FB5CC" w14:textId="77777777" w:rsidR="00685003" w:rsidRDefault="00000000" w:rsidP="008645BA">
      <w:pPr>
        <w:pStyle w:val="Prrafodelista"/>
        <w:numPr>
          <w:ilvl w:val="0"/>
          <w:numId w:val="10"/>
        </w:numPr>
      </w:pPr>
      <w:r>
        <w:t>Desempeño: Evaluación de la productividad, habilidades y actitudes de los empleados.</w:t>
      </w:r>
    </w:p>
    <w:p w14:paraId="1CFE295B" w14:textId="77777777" w:rsidR="00685003" w:rsidRDefault="00000000" w:rsidP="008645BA">
      <w:pPr>
        <w:pStyle w:val="Prrafodelista"/>
        <w:numPr>
          <w:ilvl w:val="0"/>
          <w:numId w:val="10"/>
        </w:numPr>
      </w:pPr>
      <w:r>
        <w:t>Desarrollo del talento: Proceso de fomentar el crecimiento profesional de los empleados.</w:t>
      </w:r>
    </w:p>
    <w:p w14:paraId="5D853E28" w14:textId="77777777" w:rsidR="00685003" w:rsidRDefault="00000000" w:rsidP="008645BA">
      <w:pPr>
        <w:pStyle w:val="Prrafodelista"/>
        <w:numPr>
          <w:ilvl w:val="0"/>
          <w:numId w:val="10"/>
        </w:numPr>
      </w:pPr>
      <w:r>
        <w:t>Acción correctiva: Acción para eliminar la causa de una no conformidad detectada.</w:t>
      </w:r>
    </w:p>
    <w:p w14:paraId="5BAE63EA" w14:textId="77777777" w:rsidR="00685003" w:rsidRDefault="00000000" w:rsidP="008645BA">
      <w:pPr>
        <w:pStyle w:val="Prrafodelista"/>
        <w:numPr>
          <w:ilvl w:val="0"/>
          <w:numId w:val="10"/>
        </w:numPr>
      </w:pPr>
      <w:r>
        <w:t>Acción preventiva: Acción para eliminar la causa de una posible no conformidad.</w:t>
      </w:r>
    </w:p>
    <w:p w14:paraId="4C3BEA9D" w14:textId="77777777" w:rsidR="00685003" w:rsidRDefault="00000000">
      <w:pPr>
        <w:pStyle w:val="Ttulo1"/>
      </w:pPr>
      <w:r>
        <w:t>Responsabilidades</w:t>
      </w:r>
    </w:p>
    <w:p w14:paraId="31A46460" w14:textId="77777777" w:rsidR="00685003" w:rsidRPr="008645BA" w:rsidRDefault="00000000" w:rsidP="008645BA">
      <w:pPr>
        <w:pStyle w:val="Prrafodelista"/>
        <w:numPr>
          <w:ilvl w:val="0"/>
          <w:numId w:val="11"/>
        </w:numPr>
        <w:rPr>
          <w:b/>
          <w:bCs/>
        </w:rPr>
      </w:pPr>
      <w:r w:rsidRPr="008645BA">
        <w:rPr>
          <w:b/>
          <w:bCs/>
        </w:rPr>
        <w:t>Responsable de Recursos Humanos:</w:t>
      </w:r>
    </w:p>
    <w:p w14:paraId="26E33F5D" w14:textId="77777777" w:rsidR="008645BA" w:rsidRDefault="00000000" w:rsidP="008645BA">
      <w:pPr>
        <w:pStyle w:val="Prrafodelista"/>
        <w:numPr>
          <w:ilvl w:val="0"/>
          <w:numId w:val="12"/>
        </w:numPr>
      </w:pPr>
      <w:r>
        <w:t xml:space="preserve">Coordinar la planificación y ejecución del proceso de gestión de recursos humanos. </w:t>
      </w:r>
    </w:p>
    <w:p w14:paraId="375B64B6" w14:textId="77777777" w:rsidR="008645BA" w:rsidRDefault="00000000" w:rsidP="008645BA">
      <w:pPr>
        <w:pStyle w:val="Prrafodelista"/>
        <w:numPr>
          <w:ilvl w:val="0"/>
          <w:numId w:val="12"/>
        </w:numPr>
      </w:pPr>
      <w:proofErr w:type="spellStart"/>
      <w:r>
        <w:t>Desarrollar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recursos humanos alineadas con los objetivos organizacionales. </w:t>
      </w:r>
    </w:p>
    <w:p w14:paraId="0AAB7A77" w14:textId="77028954" w:rsidR="00685003" w:rsidRDefault="00000000" w:rsidP="008645BA">
      <w:pPr>
        <w:pStyle w:val="Prrafodelista"/>
        <w:numPr>
          <w:ilvl w:val="0"/>
          <w:numId w:val="12"/>
        </w:numPr>
      </w:pPr>
      <w:proofErr w:type="spellStart"/>
      <w:r>
        <w:lastRenderedPageBreak/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del personal y recomendar acciones correctivas y preventivas.</w:t>
      </w:r>
    </w:p>
    <w:p w14:paraId="6F85D48F" w14:textId="77777777" w:rsidR="00685003" w:rsidRPr="008645BA" w:rsidRDefault="00000000" w:rsidP="008645BA">
      <w:pPr>
        <w:pStyle w:val="Prrafodelista"/>
        <w:numPr>
          <w:ilvl w:val="0"/>
          <w:numId w:val="11"/>
        </w:numPr>
        <w:rPr>
          <w:b/>
          <w:bCs/>
        </w:rPr>
      </w:pPr>
      <w:r w:rsidRPr="008645BA">
        <w:rPr>
          <w:b/>
          <w:bCs/>
        </w:rPr>
        <w:t>Jefes de Departamento:</w:t>
      </w:r>
    </w:p>
    <w:p w14:paraId="737B1122" w14:textId="77777777" w:rsidR="008645BA" w:rsidRDefault="00000000" w:rsidP="008645BA">
      <w:pPr>
        <w:pStyle w:val="Prrafodelista"/>
        <w:numPr>
          <w:ilvl w:val="0"/>
          <w:numId w:val="13"/>
        </w:numPr>
      </w:pPr>
      <w:proofErr w:type="spellStart"/>
      <w:r>
        <w:t>Implementar</w:t>
      </w:r>
      <w:proofErr w:type="spellEnd"/>
      <w:r>
        <w:t xml:space="preserve"> las </w:t>
      </w:r>
      <w:proofErr w:type="spellStart"/>
      <w:r>
        <w:t>políticas</w:t>
      </w:r>
      <w:proofErr w:type="spellEnd"/>
      <w:r>
        <w:t xml:space="preserve"> y objetivos de recursos humanos dentro de los equipos y departamentos. </w:t>
      </w:r>
    </w:p>
    <w:p w14:paraId="7C386E07" w14:textId="59CEF432" w:rsidR="00685003" w:rsidRDefault="00000000" w:rsidP="008645BA">
      <w:pPr>
        <w:pStyle w:val="Prrafodelista"/>
        <w:numPr>
          <w:ilvl w:val="0"/>
          <w:numId w:val="13"/>
        </w:numPr>
      </w:pPr>
      <w:proofErr w:type="spellStart"/>
      <w:r>
        <w:t>Asegurar</w:t>
      </w:r>
      <w:proofErr w:type="spellEnd"/>
      <w:r>
        <w:t xml:space="preserve"> que se </w:t>
      </w:r>
      <w:proofErr w:type="spellStart"/>
      <w:r>
        <w:t>cumpla</w:t>
      </w:r>
      <w:proofErr w:type="spellEnd"/>
      <w:r>
        <w:t xml:space="preserve"> con los procedimientos de contratación, capacitación y evaluación del personal.</w:t>
      </w:r>
    </w:p>
    <w:p w14:paraId="1BE1FAF5" w14:textId="77777777" w:rsidR="00685003" w:rsidRPr="008645BA" w:rsidRDefault="00000000" w:rsidP="008645BA">
      <w:pPr>
        <w:pStyle w:val="Prrafodelista"/>
        <w:numPr>
          <w:ilvl w:val="0"/>
          <w:numId w:val="11"/>
        </w:numPr>
        <w:rPr>
          <w:b/>
          <w:bCs/>
        </w:rPr>
      </w:pPr>
      <w:r w:rsidRPr="008645BA">
        <w:rPr>
          <w:b/>
          <w:bCs/>
        </w:rPr>
        <w:t>Todo el personal:</w:t>
      </w:r>
    </w:p>
    <w:p w14:paraId="5278981D" w14:textId="77777777" w:rsidR="008645BA" w:rsidRDefault="00000000" w:rsidP="008645BA">
      <w:pPr>
        <w:pStyle w:val="Prrafodelista"/>
        <w:numPr>
          <w:ilvl w:val="0"/>
          <w:numId w:val="14"/>
        </w:numPr>
      </w:pPr>
      <w:r>
        <w:t xml:space="preserve">Cumplir con las políticas y procedimientos establecidos. </w:t>
      </w:r>
    </w:p>
    <w:p w14:paraId="47653895" w14:textId="534D2B07" w:rsidR="00685003" w:rsidRDefault="00000000" w:rsidP="008645BA">
      <w:pPr>
        <w:pStyle w:val="Prrafodelista"/>
        <w:numPr>
          <w:ilvl w:val="0"/>
          <w:numId w:val="14"/>
        </w:numPr>
      </w:pPr>
      <w:proofErr w:type="spellStart"/>
      <w:r>
        <w:t>Reportar</w:t>
      </w:r>
      <w:proofErr w:type="spellEnd"/>
      <w:r>
        <w:t xml:space="preserve"> no </w:t>
      </w:r>
      <w:proofErr w:type="spellStart"/>
      <w:r>
        <w:t>conformidades</w:t>
      </w:r>
      <w:proofErr w:type="spellEnd"/>
      <w:r>
        <w:t xml:space="preserve"> y </w:t>
      </w:r>
      <w:proofErr w:type="spellStart"/>
      <w:r>
        <w:t>oportunidades</w:t>
      </w:r>
      <w:proofErr w:type="spellEnd"/>
      <w:r>
        <w:t xml:space="preserve"> de mejora.</w:t>
      </w:r>
    </w:p>
    <w:p w14:paraId="11389315" w14:textId="77777777" w:rsidR="00685003" w:rsidRDefault="00000000">
      <w:pPr>
        <w:pStyle w:val="Ttulo1"/>
      </w:pPr>
      <w:r>
        <w:t>Descripción del procedimiento</w:t>
      </w:r>
    </w:p>
    <w:p w14:paraId="426F5622" w14:textId="77777777" w:rsidR="00685003" w:rsidRDefault="00000000">
      <w:pPr>
        <w:pStyle w:val="Ttulo2"/>
      </w:pPr>
      <w:r>
        <w:t>Planificación de Recursos Humanos</w:t>
      </w:r>
    </w:p>
    <w:p w14:paraId="173CD845" w14:textId="77777777" w:rsidR="003A660E" w:rsidRDefault="00000000" w:rsidP="003A660E">
      <w:pPr>
        <w:pStyle w:val="Prrafodelista"/>
        <w:numPr>
          <w:ilvl w:val="0"/>
          <w:numId w:val="17"/>
        </w:numPr>
      </w:pPr>
      <w:r>
        <w:t xml:space="preserve">Establecer las necesidades de personal de acuerdo con los proyectos y objetivos organizacionales. </w:t>
      </w:r>
    </w:p>
    <w:p w14:paraId="44483775" w14:textId="499293CC" w:rsidR="00685003" w:rsidRDefault="00000000" w:rsidP="003A660E">
      <w:pPr>
        <w:pStyle w:val="Prrafodelista"/>
        <w:numPr>
          <w:ilvl w:val="0"/>
          <w:numId w:val="17"/>
        </w:numPr>
      </w:pPr>
      <w:proofErr w:type="spellStart"/>
      <w:r>
        <w:t>Definir</w:t>
      </w:r>
      <w:proofErr w:type="spellEnd"/>
      <w:r>
        <w:t xml:space="preserve"> las </w:t>
      </w:r>
      <w:proofErr w:type="spellStart"/>
      <w:r>
        <w:t>responsabilidades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dentro de la organización, y asignar los recursos necesarios para el desarrollo y capacitación del personal.</w:t>
      </w:r>
    </w:p>
    <w:p w14:paraId="21846CEE" w14:textId="77777777" w:rsidR="00685003" w:rsidRDefault="00000000">
      <w:pPr>
        <w:pStyle w:val="Ttulo2"/>
      </w:pPr>
      <w:r>
        <w:t>Reclutamiento y Selección</w:t>
      </w:r>
    </w:p>
    <w:p w14:paraId="0089FD6F" w14:textId="77777777" w:rsidR="003A660E" w:rsidRDefault="00000000" w:rsidP="003A660E">
      <w:pPr>
        <w:pStyle w:val="Prrafodelista"/>
        <w:numPr>
          <w:ilvl w:val="0"/>
          <w:numId w:val="18"/>
        </w:numPr>
      </w:pPr>
      <w:r>
        <w:t xml:space="preserve">Definir el perfil y los requisitos de los puestos vacantes. </w:t>
      </w:r>
    </w:p>
    <w:p w14:paraId="7053AFBD" w14:textId="730777C0" w:rsidR="00685003" w:rsidRDefault="00000000" w:rsidP="003A660E">
      <w:pPr>
        <w:pStyle w:val="Prrafodelista"/>
        <w:numPr>
          <w:ilvl w:val="0"/>
          <w:numId w:val="18"/>
        </w:numPr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reclutamiento</w:t>
      </w:r>
      <w:proofErr w:type="spellEnd"/>
      <w:r>
        <w:t xml:space="preserve"> y selección de personal basados en los mejores criterios para asegurar que los candidatos tengan las habilidades y competencias necesarias.</w:t>
      </w:r>
    </w:p>
    <w:p w14:paraId="5589D839" w14:textId="77777777" w:rsidR="00685003" w:rsidRDefault="00000000">
      <w:pPr>
        <w:pStyle w:val="Ttulo2"/>
      </w:pPr>
      <w:r>
        <w:t>Capacitación y Desarrollo</w:t>
      </w:r>
    </w:p>
    <w:p w14:paraId="2438F892" w14:textId="77777777" w:rsidR="00685003" w:rsidRDefault="00000000" w:rsidP="003A660E">
      <w:pPr>
        <w:pStyle w:val="Prrafodelista"/>
        <w:numPr>
          <w:ilvl w:val="0"/>
          <w:numId w:val="19"/>
        </w:numPr>
      </w:pPr>
      <w:r>
        <w:t>Planificar programas de formación y desarrollo continuo para mejorar las habilidades y competencias de los empleados, y fomentar su crecimiento profesional dentro de la organización.</w:t>
      </w:r>
    </w:p>
    <w:p w14:paraId="38A4C82A" w14:textId="77777777" w:rsidR="00685003" w:rsidRDefault="00000000">
      <w:pPr>
        <w:pStyle w:val="Ttulo2"/>
      </w:pPr>
      <w:r>
        <w:t>Evaluación del Desempeño</w:t>
      </w:r>
    </w:p>
    <w:p w14:paraId="249FC5E8" w14:textId="77777777" w:rsidR="00685003" w:rsidRDefault="00000000" w:rsidP="003A660E">
      <w:pPr>
        <w:pStyle w:val="Prrafodelista"/>
        <w:numPr>
          <w:ilvl w:val="0"/>
          <w:numId w:val="19"/>
        </w:numPr>
      </w:pPr>
      <w:r>
        <w:t>Evaluar el desempeño de los empleados mediante indicadores y evaluaciones periódicas, con el fin de identificar áreas de mejora, proporcionar retroalimentación constructiva y tomar decisiones sobre el desarrollo y recompensas del personal.</w:t>
      </w:r>
    </w:p>
    <w:p w14:paraId="2078162C" w14:textId="77777777" w:rsidR="00685003" w:rsidRDefault="00000000">
      <w:pPr>
        <w:pStyle w:val="Ttulo2"/>
      </w:pPr>
      <w:r>
        <w:t>Acciones Correctivas y Preventivas</w:t>
      </w:r>
    </w:p>
    <w:p w14:paraId="13281E0A" w14:textId="77777777" w:rsidR="003A660E" w:rsidRDefault="00000000" w:rsidP="003A660E">
      <w:pPr>
        <w:pStyle w:val="Prrafodelista"/>
        <w:numPr>
          <w:ilvl w:val="0"/>
          <w:numId w:val="19"/>
        </w:numPr>
      </w:pPr>
      <w:r>
        <w:t xml:space="preserve">Identificar no conformidades en la gestión de recursos humanos y planificar acciones correctivas y preventivas. </w:t>
      </w:r>
    </w:p>
    <w:p w14:paraId="39F75500" w14:textId="669C3EF5" w:rsidR="00685003" w:rsidRDefault="00000000" w:rsidP="003A660E">
      <w:pPr>
        <w:pStyle w:val="Prrafodelista"/>
        <w:numPr>
          <w:ilvl w:val="0"/>
          <w:numId w:val="19"/>
        </w:numPr>
      </w:pPr>
      <w:r>
        <w:t xml:space="preserve">Dar </w:t>
      </w:r>
      <w:proofErr w:type="spellStart"/>
      <w:r>
        <w:t>seguimiento</w:t>
      </w:r>
      <w:proofErr w:type="spellEnd"/>
      <w:r>
        <w:t xml:space="preserve"> a la </w:t>
      </w:r>
      <w:proofErr w:type="spellStart"/>
      <w:r>
        <w:t>implementación</w:t>
      </w:r>
      <w:proofErr w:type="spellEnd"/>
      <w:r>
        <w:t xml:space="preserve"> de dichas acciones y asegurar su cierre oportuno.</w:t>
      </w:r>
    </w:p>
    <w:p w14:paraId="6084B19F" w14:textId="77777777" w:rsidR="00685003" w:rsidRDefault="00000000">
      <w:pPr>
        <w:pStyle w:val="Ttulo1"/>
      </w:pPr>
      <w:r>
        <w:lastRenderedPageBreak/>
        <w:t>Registros y Evidencias</w:t>
      </w:r>
    </w:p>
    <w:p w14:paraId="5D9F0BAF" w14:textId="77777777" w:rsidR="00685003" w:rsidRDefault="00000000" w:rsidP="008645BA">
      <w:pPr>
        <w:pStyle w:val="Prrafodelista"/>
        <w:numPr>
          <w:ilvl w:val="0"/>
          <w:numId w:val="15"/>
        </w:numPr>
      </w:pPr>
      <w:r>
        <w:t>Políticas y objetivos de recursos humanos aprobados.</w:t>
      </w:r>
    </w:p>
    <w:p w14:paraId="39901A22" w14:textId="77777777" w:rsidR="00685003" w:rsidRDefault="00000000" w:rsidP="008645BA">
      <w:pPr>
        <w:pStyle w:val="Prrafodelista"/>
        <w:numPr>
          <w:ilvl w:val="0"/>
          <w:numId w:val="15"/>
        </w:numPr>
      </w:pPr>
      <w:r>
        <w:t>Planes de capacitación y desarrollo del personal.</w:t>
      </w:r>
    </w:p>
    <w:p w14:paraId="684750DB" w14:textId="77777777" w:rsidR="00685003" w:rsidRDefault="00000000" w:rsidP="008645BA">
      <w:pPr>
        <w:pStyle w:val="Prrafodelista"/>
        <w:numPr>
          <w:ilvl w:val="0"/>
          <w:numId w:val="15"/>
        </w:numPr>
      </w:pPr>
      <w:r>
        <w:t>Informes de evaluación de desempeño.</w:t>
      </w:r>
    </w:p>
    <w:p w14:paraId="12F5DED7" w14:textId="77777777" w:rsidR="00685003" w:rsidRDefault="00000000" w:rsidP="008645BA">
      <w:pPr>
        <w:pStyle w:val="Prrafodelista"/>
        <w:numPr>
          <w:ilvl w:val="0"/>
          <w:numId w:val="15"/>
        </w:numPr>
      </w:pPr>
      <w:r>
        <w:t>Registros de acciones correctivas y preventivas.</w:t>
      </w:r>
    </w:p>
    <w:p w14:paraId="7D72AC8D" w14:textId="77777777" w:rsidR="00685003" w:rsidRDefault="00000000" w:rsidP="008645BA">
      <w:pPr>
        <w:pStyle w:val="Prrafodelista"/>
        <w:numPr>
          <w:ilvl w:val="0"/>
          <w:numId w:val="15"/>
        </w:numPr>
      </w:pPr>
      <w:r>
        <w:t>Listados de reclutamiento y selección de personal.</w:t>
      </w:r>
    </w:p>
    <w:p w14:paraId="3352A43F" w14:textId="77777777" w:rsidR="00685003" w:rsidRDefault="00000000">
      <w:pPr>
        <w:pStyle w:val="Ttulo1"/>
      </w:pPr>
      <w:r>
        <w:t>Indicadores de Desempeño</w:t>
      </w:r>
    </w:p>
    <w:p w14:paraId="0473C4A8" w14:textId="77777777" w:rsidR="00685003" w:rsidRDefault="00000000" w:rsidP="008645BA">
      <w:pPr>
        <w:pStyle w:val="Prrafodelista"/>
        <w:numPr>
          <w:ilvl w:val="0"/>
          <w:numId w:val="16"/>
        </w:numPr>
      </w:pPr>
      <w:r>
        <w:t xml:space="preserve">% </w:t>
      </w:r>
      <w:proofErr w:type="gramStart"/>
      <w:r>
        <w:t>de</w:t>
      </w:r>
      <w:proofErr w:type="gramEnd"/>
      <w:r>
        <w:t xml:space="preserve"> empleados que cumplen con los objetivos de desempeño definidos.</w:t>
      </w:r>
    </w:p>
    <w:p w14:paraId="684C043F" w14:textId="77777777" w:rsidR="00685003" w:rsidRDefault="00000000" w:rsidP="008645BA">
      <w:pPr>
        <w:pStyle w:val="Prrafodelista"/>
        <w:numPr>
          <w:ilvl w:val="0"/>
          <w:numId w:val="16"/>
        </w:numPr>
      </w:pPr>
      <w:r>
        <w:t>Nivel de satisfacción del empleado (escala 1 a 5).</w:t>
      </w:r>
    </w:p>
    <w:p w14:paraId="474BCCF6" w14:textId="77777777" w:rsidR="00685003" w:rsidRDefault="00000000" w:rsidP="008645BA">
      <w:pPr>
        <w:pStyle w:val="Prrafodelista"/>
        <w:numPr>
          <w:ilvl w:val="0"/>
          <w:numId w:val="16"/>
        </w:numPr>
      </w:pPr>
      <w:r>
        <w:t>Número de vacantes cubiertas en el tiempo esperado.</w:t>
      </w:r>
    </w:p>
    <w:p w14:paraId="4202DEAC" w14:textId="77777777" w:rsidR="00685003" w:rsidRDefault="00000000" w:rsidP="008645BA">
      <w:pPr>
        <w:pStyle w:val="Prrafodelista"/>
        <w:numPr>
          <w:ilvl w:val="0"/>
          <w:numId w:val="16"/>
        </w:numPr>
      </w:pPr>
      <w:r>
        <w:t>Tiempo promedio de cierre de acciones correctivas/preventivas.</w:t>
      </w:r>
    </w:p>
    <w:p w14:paraId="2E158C7D" w14:textId="28A8DE37" w:rsidR="00685003" w:rsidRDefault="00000000" w:rsidP="008645BA">
      <w:pPr>
        <w:pStyle w:val="Prrafodelista"/>
        <w:numPr>
          <w:ilvl w:val="0"/>
          <w:numId w:val="16"/>
        </w:numPr>
      </w:pPr>
      <w:r>
        <w:t xml:space="preserve">% </w:t>
      </w:r>
      <w:proofErr w:type="gramStart"/>
      <w:r>
        <w:t>de</w:t>
      </w:r>
      <w:proofErr w:type="gramEnd"/>
      <w:r>
        <w:t xml:space="preserve"> empleados que reciben capacitación continua.</w:t>
      </w:r>
    </w:p>
    <w:sectPr w:rsidR="006850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6694A"/>
    <w:multiLevelType w:val="hybridMultilevel"/>
    <w:tmpl w:val="08BA0AF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57BED"/>
    <w:multiLevelType w:val="hybridMultilevel"/>
    <w:tmpl w:val="19589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43CA0"/>
    <w:multiLevelType w:val="hybridMultilevel"/>
    <w:tmpl w:val="1A6854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33E58"/>
    <w:multiLevelType w:val="hybridMultilevel"/>
    <w:tmpl w:val="D4A661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744EB"/>
    <w:multiLevelType w:val="hybridMultilevel"/>
    <w:tmpl w:val="6C90282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CD5753"/>
    <w:multiLevelType w:val="hybridMultilevel"/>
    <w:tmpl w:val="BDE48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97019"/>
    <w:multiLevelType w:val="hybridMultilevel"/>
    <w:tmpl w:val="5C60687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51724A"/>
    <w:multiLevelType w:val="hybridMultilevel"/>
    <w:tmpl w:val="C25CC6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643CF"/>
    <w:multiLevelType w:val="hybridMultilevel"/>
    <w:tmpl w:val="354C2A7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F32F0"/>
    <w:multiLevelType w:val="hybridMultilevel"/>
    <w:tmpl w:val="105608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4768">
    <w:abstractNumId w:val="8"/>
  </w:num>
  <w:num w:numId="2" w16cid:durableId="625434842">
    <w:abstractNumId w:val="6"/>
  </w:num>
  <w:num w:numId="3" w16cid:durableId="1255211072">
    <w:abstractNumId w:val="5"/>
  </w:num>
  <w:num w:numId="4" w16cid:durableId="626082976">
    <w:abstractNumId w:val="4"/>
  </w:num>
  <w:num w:numId="5" w16cid:durableId="1757632774">
    <w:abstractNumId w:val="7"/>
  </w:num>
  <w:num w:numId="6" w16cid:durableId="1014186073">
    <w:abstractNumId w:val="3"/>
  </w:num>
  <w:num w:numId="7" w16cid:durableId="832573822">
    <w:abstractNumId w:val="2"/>
  </w:num>
  <w:num w:numId="8" w16cid:durableId="1584609297">
    <w:abstractNumId w:val="1"/>
  </w:num>
  <w:num w:numId="9" w16cid:durableId="1762602733">
    <w:abstractNumId w:val="0"/>
  </w:num>
  <w:num w:numId="10" w16cid:durableId="51929961">
    <w:abstractNumId w:val="18"/>
  </w:num>
  <w:num w:numId="11" w16cid:durableId="505826855">
    <w:abstractNumId w:val="17"/>
  </w:num>
  <w:num w:numId="12" w16cid:durableId="349987179">
    <w:abstractNumId w:val="9"/>
  </w:num>
  <w:num w:numId="13" w16cid:durableId="1470778642">
    <w:abstractNumId w:val="15"/>
  </w:num>
  <w:num w:numId="14" w16cid:durableId="1251550212">
    <w:abstractNumId w:val="13"/>
  </w:num>
  <w:num w:numId="15" w16cid:durableId="1373579451">
    <w:abstractNumId w:val="12"/>
  </w:num>
  <w:num w:numId="16" w16cid:durableId="1440102923">
    <w:abstractNumId w:val="14"/>
  </w:num>
  <w:num w:numId="17" w16cid:durableId="1049500157">
    <w:abstractNumId w:val="10"/>
  </w:num>
  <w:num w:numId="18" w16cid:durableId="344596688">
    <w:abstractNumId w:val="16"/>
  </w:num>
  <w:num w:numId="19" w16cid:durableId="13276313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60E"/>
    <w:rsid w:val="00685003"/>
    <w:rsid w:val="008645BA"/>
    <w:rsid w:val="00AA1D8D"/>
    <w:rsid w:val="00B47730"/>
    <w:rsid w:val="00CB0664"/>
    <w:rsid w:val="00CB2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1DBEE"/>
  <w14:defaultImageDpi w14:val="300"/>
  <w15:docId w15:val="{10EDB21F-7843-4919-B7AD-4278572C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3388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Eduardo Zapana Berrospi</cp:lastModifiedBy>
  <cp:revision>3</cp:revision>
  <dcterms:created xsi:type="dcterms:W3CDTF">2013-12-23T23:15:00Z</dcterms:created>
  <dcterms:modified xsi:type="dcterms:W3CDTF">2025-10-02T19:25:00Z</dcterms:modified>
  <cp:category/>
</cp:coreProperties>
</file>